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B6" w:rsidRDefault="00637AB6" w:rsidP="00637AB6">
      <w:pPr>
        <w:jc w:val="center"/>
      </w:pPr>
      <w:r>
        <w:t>ПРОТОКОЛ</w:t>
      </w:r>
    </w:p>
    <w:p w:rsidR="00637AB6" w:rsidRDefault="00637AB6" w:rsidP="00637AB6"/>
    <w:p w:rsidR="00637AB6" w:rsidRDefault="00637AB6">
      <w:r>
        <w:t>10 декабря 2024 года</w:t>
      </w:r>
    </w:p>
    <w:p w:rsidR="00637AB6" w:rsidRDefault="00637AB6"/>
    <w:p w:rsidR="00637AB6" w:rsidRDefault="00637AB6" w:rsidP="00637AB6">
      <w:pPr>
        <w:jc w:val="both"/>
      </w:pPr>
      <w:r w:rsidRPr="00637AB6">
        <w:t xml:space="preserve">9 декабря состоялась Прямая линия с главой </w:t>
      </w:r>
      <w:proofErr w:type="spellStart"/>
      <w:r w:rsidRPr="00637AB6">
        <w:t>Бабаевского</w:t>
      </w:r>
      <w:proofErr w:type="spellEnd"/>
      <w:r w:rsidRPr="00637AB6">
        <w:t xml:space="preserve"> муниципального округа Юрием Парфеновым. </w:t>
      </w:r>
    </w:p>
    <w:p w:rsidR="00C3536C" w:rsidRDefault="00637AB6" w:rsidP="00637AB6">
      <w:pPr>
        <w:jc w:val="both"/>
      </w:pPr>
      <w:r w:rsidRPr="00637AB6">
        <w:t>Вопросы на Прямую линию поступили через Платформу обратной связи в период с 29 ноября по 5 декабря. Всего поступило 26 вопросов, на которые в прямом эфире были</w:t>
      </w:r>
      <w:r>
        <w:t xml:space="preserve"> даны ответы.</w:t>
      </w:r>
    </w:p>
    <w:p w:rsidR="00637AB6" w:rsidRDefault="00637AB6" w:rsidP="00637AB6">
      <w:pPr>
        <w:jc w:val="both"/>
      </w:pPr>
    </w:p>
    <w:sectPr w:rsidR="00637AB6" w:rsidSect="00C3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AB6"/>
    <w:rsid w:val="00637AB6"/>
    <w:rsid w:val="00C3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2024-12-10T07:23:00Z</dcterms:created>
  <dcterms:modified xsi:type="dcterms:W3CDTF">2024-12-10T07:24:00Z</dcterms:modified>
</cp:coreProperties>
</file>