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00" w14:textId="6D9F2432" w:rsidR="005650D5" w:rsidRPr="00C111B2" w:rsidRDefault="00C111B2" w:rsidP="00C111B2">
      <w:pPr>
        <w:jc w:val="center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>Протокол прямого эфира 30.10.2024</w:t>
      </w:r>
    </w:p>
    <w:p w14:paraId="04000000" w14:textId="13E4AA62" w:rsidR="005650D5" w:rsidRPr="00C111B2" w:rsidRDefault="00C111B2" w:rsidP="00C111B2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</w:rPr>
        <w:t xml:space="preserve">1. </w:t>
      </w:r>
      <w:r w:rsidR="00C35512" w:rsidRPr="00C111B2">
        <w:rPr>
          <w:rFonts w:ascii="Times New Roman" w:hAnsi="Times New Roman"/>
          <w:b/>
          <w:sz w:val="28"/>
          <w:szCs w:val="28"/>
        </w:rPr>
        <w:t>Просят обрезать ветки и поросль деревьев, закрывающих обзор проезжей части, в районе светофоров и необорудованных ими пешеходных переходов.</w:t>
      </w:r>
    </w:p>
    <w:p w14:paraId="05000000" w14:textId="1234AD42" w:rsidR="005650D5" w:rsidRPr="00C111B2" w:rsidRDefault="00C57B10" w:rsidP="00183E66">
      <w:pPr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>В ближайшее время будут выделены дополнительные средства на опиловку и обрезку поросли деревьев.</w:t>
      </w:r>
    </w:p>
    <w:p w14:paraId="06000000" w14:textId="2A12156F" w:rsidR="005650D5" w:rsidRPr="00C111B2" w:rsidRDefault="00C111B2" w:rsidP="00C111B2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</w:rPr>
        <w:t xml:space="preserve">2. </w:t>
      </w:r>
      <w:r w:rsidR="00C35512" w:rsidRPr="00C111B2">
        <w:rPr>
          <w:rFonts w:ascii="Times New Roman" w:hAnsi="Times New Roman"/>
          <w:b/>
          <w:sz w:val="28"/>
          <w:szCs w:val="28"/>
        </w:rPr>
        <w:t>Просят благоустроить площа</w:t>
      </w:r>
      <w:r w:rsidR="00183E66" w:rsidRPr="00C111B2">
        <w:rPr>
          <w:rFonts w:ascii="Times New Roman" w:hAnsi="Times New Roman"/>
          <w:b/>
          <w:sz w:val="28"/>
          <w:szCs w:val="28"/>
        </w:rPr>
        <w:t>дь со сквером возле ж/д вокзала, площади Павлова, Архангельской площади и Александровского сада.</w:t>
      </w:r>
    </w:p>
    <w:p w14:paraId="286542D4" w14:textId="67588AF6" w:rsidR="00183E66" w:rsidRPr="00C111B2" w:rsidRDefault="00A37835" w:rsidP="00183E66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 xml:space="preserve">В настоящее время реализуется ряд проектов по программе «Комфортная городская среда», начались работы по проспекту </w:t>
      </w:r>
      <w:proofErr w:type="spellStart"/>
      <w:r w:rsidRPr="00C111B2">
        <w:rPr>
          <w:rFonts w:ascii="Times New Roman" w:hAnsi="Times New Roman"/>
          <w:sz w:val="28"/>
          <w:szCs w:val="28"/>
        </w:rPr>
        <w:t>Платовскому</w:t>
      </w:r>
      <w:proofErr w:type="spellEnd"/>
      <w:r w:rsidRPr="00C111B2">
        <w:rPr>
          <w:rFonts w:ascii="Times New Roman" w:hAnsi="Times New Roman"/>
          <w:sz w:val="28"/>
          <w:szCs w:val="28"/>
        </w:rPr>
        <w:t xml:space="preserve">, от ул. Пушкинской до ул. Московской. В следующем году, в связи с </w:t>
      </w:r>
      <w:r w:rsidR="005F525B" w:rsidRPr="00C111B2">
        <w:rPr>
          <w:rFonts w:ascii="Times New Roman" w:hAnsi="Times New Roman"/>
          <w:sz w:val="28"/>
          <w:szCs w:val="28"/>
        </w:rPr>
        <w:t xml:space="preserve">победой в федеральном конкурсе, будут вестись работы на проспекте </w:t>
      </w:r>
      <w:proofErr w:type="spellStart"/>
      <w:r w:rsidR="005F525B" w:rsidRPr="00C111B2">
        <w:rPr>
          <w:rFonts w:ascii="Times New Roman" w:hAnsi="Times New Roman"/>
          <w:sz w:val="28"/>
          <w:szCs w:val="28"/>
        </w:rPr>
        <w:t>Платовском</w:t>
      </w:r>
      <w:proofErr w:type="spellEnd"/>
      <w:r w:rsidR="005F525B" w:rsidRPr="00C111B2">
        <w:rPr>
          <w:rFonts w:ascii="Times New Roman" w:hAnsi="Times New Roman"/>
          <w:sz w:val="28"/>
          <w:szCs w:val="28"/>
        </w:rPr>
        <w:t xml:space="preserve"> на участке от ул. Московской до Соборной площади, в 2025 году будут завершены работы по благоустройству пр. </w:t>
      </w:r>
      <w:proofErr w:type="spellStart"/>
      <w:r w:rsidR="005F525B" w:rsidRPr="00C111B2">
        <w:rPr>
          <w:rFonts w:ascii="Times New Roman" w:hAnsi="Times New Roman"/>
          <w:sz w:val="28"/>
          <w:szCs w:val="28"/>
        </w:rPr>
        <w:t>Платовского</w:t>
      </w:r>
      <w:proofErr w:type="spellEnd"/>
      <w:r w:rsidR="005F525B" w:rsidRPr="00C111B2">
        <w:rPr>
          <w:rFonts w:ascii="Times New Roman" w:hAnsi="Times New Roman"/>
          <w:sz w:val="28"/>
          <w:szCs w:val="28"/>
        </w:rPr>
        <w:t xml:space="preserve">. Продолжается реализация двух проектов: у гостиницы «Новочеркасск» и сквер, посвященный </w:t>
      </w:r>
      <w:r w:rsidR="0076199F" w:rsidRPr="00C111B2">
        <w:rPr>
          <w:rFonts w:ascii="Times New Roman" w:hAnsi="Times New Roman"/>
          <w:sz w:val="28"/>
          <w:szCs w:val="28"/>
        </w:rPr>
        <w:t>подвигу братьев Воробьевых</w:t>
      </w:r>
      <w:r w:rsidR="00A12AEF" w:rsidRPr="00C111B2">
        <w:rPr>
          <w:rFonts w:ascii="Times New Roman" w:hAnsi="Times New Roman"/>
          <w:sz w:val="28"/>
          <w:szCs w:val="28"/>
        </w:rPr>
        <w:t xml:space="preserve"> (окончание работ – 2025 год). Также продолжаются работы в парке «Казачок», окончание работ запланировано весной 2025 года. Победили несколько проектов, которые будут реализовываться в 2025 году это: </w:t>
      </w:r>
      <w:proofErr w:type="spellStart"/>
      <w:r w:rsidR="00A12AEF" w:rsidRPr="00C111B2">
        <w:rPr>
          <w:rFonts w:ascii="Times New Roman" w:hAnsi="Times New Roman"/>
          <w:sz w:val="28"/>
          <w:szCs w:val="28"/>
        </w:rPr>
        <w:t>мкр</w:t>
      </w:r>
      <w:proofErr w:type="spellEnd"/>
      <w:r w:rsidR="00A12AEF" w:rsidRPr="00C111B2">
        <w:rPr>
          <w:rFonts w:ascii="Times New Roman" w:hAnsi="Times New Roman"/>
          <w:sz w:val="28"/>
          <w:szCs w:val="28"/>
        </w:rPr>
        <w:t xml:space="preserve">. Донской, </w:t>
      </w:r>
      <w:proofErr w:type="spellStart"/>
      <w:r w:rsidR="00A12AEF" w:rsidRPr="00C111B2">
        <w:rPr>
          <w:rFonts w:ascii="Times New Roman" w:hAnsi="Times New Roman"/>
          <w:sz w:val="28"/>
          <w:szCs w:val="28"/>
        </w:rPr>
        <w:t>мкр</w:t>
      </w:r>
      <w:proofErr w:type="spellEnd"/>
      <w:r w:rsidR="00A12AEF" w:rsidRPr="00C111B2">
        <w:rPr>
          <w:rFonts w:ascii="Times New Roman" w:hAnsi="Times New Roman"/>
          <w:sz w:val="28"/>
          <w:szCs w:val="28"/>
        </w:rPr>
        <w:t xml:space="preserve">. Молодежный и сквер правопорядка по пр. </w:t>
      </w:r>
      <w:proofErr w:type="spellStart"/>
      <w:r w:rsidR="00A12AEF" w:rsidRPr="00C111B2">
        <w:rPr>
          <w:rFonts w:ascii="Times New Roman" w:hAnsi="Times New Roman"/>
          <w:sz w:val="28"/>
          <w:szCs w:val="28"/>
        </w:rPr>
        <w:t>Баклановскому</w:t>
      </w:r>
      <w:proofErr w:type="spellEnd"/>
      <w:r w:rsidR="00A12AEF" w:rsidRPr="00C111B2">
        <w:rPr>
          <w:rFonts w:ascii="Times New Roman" w:hAnsi="Times New Roman"/>
          <w:sz w:val="28"/>
          <w:szCs w:val="28"/>
        </w:rPr>
        <w:t xml:space="preserve">. В настоящее время готовится проектная документация. </w:t>
      </w:r>
    </w:p>
    <w:p w14:paraId="07000000" w14:textId="77777777" w:rsidR="005650D5" w:rsidRPr="00C111B2" w:rsidRDefault="005650D5">
      <w:pPr>
        <w:pStyle w:val="a8"/>
        <w:rPr>
          <w:rFonts w:ascii="Times New Roman" w:hAnsi="Times New Roman"/>
          <w:b/>
          <w:sz w:val="28"/>
          <w:szCs w:val="28"/>
        </w:rPr>
      </w:pPr>
    </w:p>
    <w:p w14:paraId="08000000" w14:textId="5A0ABC90" w:rsidR="005650D5" w:rsidRPr="00C111B2" w:rsidRDefault="00C111B2" w:rsidP="00C111B2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</w:rPr>
        <w:t xml:space="preserve">3. </w:t>
      </w:r>
      <w:r w:rsidR="00C35512" w:rsidRPr="00C111B2">
        <w:rPr>
          <w:rFonts w:ascii="Times New Roman" w:hAnsi="Times New Roman"/>
          <w:b/>
          <w:sz w:val="28"/>
          <w:szCs w:val="28"/>
        </w:rPr>
        <w:t xml:space="preserve">Доброго дня, Юрий Евгеньевич! Благодарю Вас и Вашу команду за работу по благоустройству Новочеркасска и его микрорайонов. Вместе с тем, мне хотелось бы обратить Ваше внимание на следующее насущное обстоятельство, касающееся пешеходной зоны перед музыкальной школой </w:t>
      </w:r>
      <w:proofErr w:type="spellStart"/>
      <w:r w:rsidR="00C35512" w:rsidRPr="00C111B2">
        <w:rPr>
          <w:rFonts w:ascii="Times New Roman" w:hAnsi="Times New Roman"/>
          <w:b/>
          <w:sz w:val="28"/>
          <w:szCs w:val="28"/>
        </w:rPr>
        <w:t>мкр</w:t>
      </w:r>
      <w:proofErr w:type="spellEnd"/>
      <w:r w:rsidR="00C35512" w:rsidRPr="00C111B2">
        <w:rPr>
          <w:rFonts w:ascii="Times New Roman" w:hAnsi="Times New Roman"/>
          <w:b/>
          <w:sz w:val="28"/>
          <w:szCs w:val="28"/>
        </w:rPr>
        <w:t xml:space="preserve">. Донского (ул. </w:t>
      </w:r>
      <w:proofErr w:type="spellStart"/>
      <w:r w:rsidR="00C35512" w:rsidRPr="00C111B2">
        <w:rPr>
          <w:rFonts w:ascii="Times New Roman" w:hAnsi="Times New Roman"/>
          <w:b/>
          <w:sz w:val="28"/>
          <w:szCs w:val="28"/>
        </w:rPr>
        <w:t>Мелиховская</w:t>
      </w:r>
      <w:proofErr w:type="spellEnd"/>
      <w:r w:rsidR="00C35512" w:rsidRPr="00C111B2">
        <w:rPr>
          <w:rFonts w:ascii="Times New Roman" w:hAnsi="Times New Roman"/>
          <w:b/>
          <w:sz w:val="28"/>
          <w:szCs w:val="28"/>
        </w:rPr>
        <w:t>, 8): после осадков весной, осенью и зимой жителям становится проблематичным покинуть район, поскольку тротуар сплошь покрывается водой и обильным мягким грунтом, которые нельзя обойти. Спасибо за ответ. (ПОС)</w:t>
      </w:r>
    </w:p>
    <w:p w14:paraId="3844571F" w14:textId="0DC13866" w:rsidR="00C33DFC" w:rsidRPr="00C111B2" w:rsidRDefault="00C33DFC" w:rsidP="00C33DFC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 xml:space="preserve">Вопрос будет рассмотрен совместно с депутатами Городской Думы </w:t>
      </w:r>
      <w:r w:rsidR="007900D7" w:rsidRPr="00C111B2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7900D7" w:rsidRPr="00C111B2">
        <w:rPr>
          <w:rFonts w:ascii="Times New Roman" w:hAnsi="Times New Roman"/>
          <w:sz w:val="28"/>
          <w:szCs w:val="28"/>
        </w:rPr>
        <w:t>мкр</w:t>
      </w:r>
      <w:proofErr w:type="spellEnd"/>
      <w:r w:rsidR="007900D7" w:rsidRPr="00C111B2">
        <w:rPr>
          <w:rFonts w:ascii="Times New Roman" w:hAnsi="Times New Roman"/>
          <w:sz w:val="28"/>
          <w:szCs w:val="28"/>
        </w:rPr>
        <w:t>. Донского, по выделению средств в бюджете 2025 года для решения этого вопроса.</w:t>
      </w:r>
    </w:p>
    <w:p w14:paraId="09000000" w14:textId="77777777" w:rsidR="005650D5" w:rsidRPr="00C111B2" w:rsidRDefault="005650D5">
      <w:pPr>
        <w:pStyle w:val="a8"/>
        <w:rPr>
          <w:rFonts w:ascii="Times New Roman" w:hAnsi="Times New Roman"/>
          <w:sz w:val="28"/>
          <w:szCs w:val="28"/>
        </w:rPr>
      </w:pPr>
    </w:p>
    <w:p w14:paraId="0A000000" w14:textId="23348DCE" w:rsidR="005650D5" w:rsidRPr="00C111B2" w:rsidRDefault="00C111B2" w:rsidP="00C111B2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</w:rPr>
        <w:t xml:space="preserve">4. </w:t>
      </w:r>
      <w:r w:rsidR="00C35512" w:rsidRPr="00C111B2">
        <w:rPr>
          <w:rFonts w:ascii="Times New Roman" w:hAnsi="Times New Roman"/>
          <w:b/>
          <w:sz w:val="28"/>
          <w:szCs w:val="28"/>
        </w:rPr>
        <w:t>Юрий Евгеньевич, какие планы у администрации по ремонту дорог в 2025 году? Спасибо за ответ. (ПОС)</w:t>
      </w:r>
    </w:p>
    <w:p w14:paraId="3D29B544" w14:textId="3FDAE131" w:rsidR="00D37C13" w:rsidRPr="00C111B2" w:rsidRDefault="00B13828" w:rsidP="00E25A03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 xml:space="preserve">Губернатором Ростовской области В.Ю. Голубевым принято решение о том, чтобы в следующем году город получил из областного бюджета объем средств не менее чем в 2024 году. </w:t>
      </w:r>
      <w:r w:rsidR="00D37C13" w:rsidRPr="00C111B2">
        <w:rPr>
          <w:rFonts w:ascii="Times New Roman" w:hAnsi="Times New Roman"/>
          <w:sz w:val="28"/>
          <w:szCs w:val="28"/>
        </w:rPr>
        <w:t xml:space="preserve">В 2025 году будет завершен ремонт ул. </w:t>
      </w:r>
      <w:r w:rsidR="00134634" w:rsidRPr="00C111B2">
        <w:rPr>
          <w:rFonts w:ascii="Times New Roman" w:hAnsi="Times New Roman"/>
          <w:sz w:val="28"/>
          <w:szCs w:val="28"/>
        </w:rPr>
        <w:t>Машиностроителей. В настоящее время ведется подготовка конкурсной документации ул. Трамвайной. Имеется проектная документация ул. Войкова, ул. Народной.</w:t>
      </w:r>
    </w:p>
    <w:p w14:paraId="0D000000" w14:textId="77777777" w:rsidR="005650D5" w:rsidRPr="00C111B2" w:rsidRDefault="005650D5">
      <w:pPr>
        <w:pStyle w:val="a8"/>
        <w:rPr>
          <w:rFonts w:ascii="Times New Roman" w:hAnsi="Times New Roman"/>
          <w:sz w:val="28"/>
          <w:szCs w:val="28"/>
        </w:rPr>
      </w:pPr>
    </w:p>
    <w:p w14:paraId="0E000000" w14:textId="5C0E9E43" w:rsidR="005650D5" w:rsidRPr="00C111B2" w:rsidRDefault="00C111B2" w:rsidP="00C111B2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  <w:highlight w:val="white"/>
        </w:rPr>
        <w:lastRenderedPageBreak/>
        <w:t xml:space="preserve">5. </w:t>
      </w:r>
      <w:r w:rsidR="00C35512" w:rsidRPr="00C111B2">
        <w:rPr>
          <w:rFonts w:ascii="Times New Roman" w:hAnsi="Times New Roman"/>
          <w:b/>
          <w:sz w:val="28"/>
          <w:szCs w:val="28"/>
          <w:highlight w:val="white"/>
        </w:rPr>
        <w:t>Когда закончится ремонт на улице Машиностроителей? Поскорее бы. Очень тяжело добираться домой общественным транспортом. (ПОС)</w:t>
      </w:r>
    </w:p>
    <w:p w14:paraId="4C4CDA6F" w14:textId="77777777" w:rsidR="00BF1383" w:rsidRPr="00C111B2" w:rsidRDefault="00BF1383" w:rsidP="00BF1383">
      <w:pPr>
        <w:pStyle w:val="a8"/>
        <w:rPr>
          <w:rFonts w:ascii="Times New Roman" w:hAnsi="Times New Roman"/>
          <w:sz w:val="28"/>
          <w:szCs w:val="28"/>
        </w:rPr>
      </w:pPr>
    </w:p>
    <w:p w14:paraId="04B26EAF" w14:textId="3C958E49" w:rsidR="00BF1383" w:rsidRPr="00C111B2" w:rsidRDefault="00BF1383" w:rsidP="00BF1383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 xml:space="preserve">Все поступившие жалобы от жителей города передаются подрядчику для устранения. Подрядчик будет принимать соответствующие меры по протяженности ремонтируемых участков, </w:t>
      </w:r>
      <w:r w:rsidR="007D489E" w:rsidRPr="00C111B2">
        <w:rPr>
          <w:rFonts w:ascii="Times New Roman" w:hAnsi="Times New Roman"/>
          <w:sz w:val="28"/>
          <w:szCs w:val="28"/>
        </w:rPr>
        <w:t>по более эффективной ра</w:t>
      </w:r>
      <w:r w:rsidRPr="00C111B2">
        <w:rPr>
          <w:rFonts w:ascii="Times New Roman" w:hAnsi="Times New Roman"/>
          <w:sz w:val="28"/>
          <w:szCs w:val="28"/>
        </w:rPr>
        <w:t>боте по регулировке движения, так же ведется взаимодействие с Новочеркасским электровозостроительным заводом, по заезду</w:t>
      </w:r>
      <w:r w:rsidR="007D489E" w:rsidRPr="00C111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1B2">
        <w:rPr>
          <w:rFonts w:ascii="Times New Roman" w:hAnsi="Times New Roman"/>
          <w:sz w:val="28"/>
          <w:szCs w:val="28"/>
        </w:rPr>
        <w:t>большегрузов</w:t>
      </w:r>
      <w:proofErr w:type="spellEnd"/>
      <w:r w:rsidRPr="00C111B2">
        <w:rPr>
          <w:rFonts w:ascii="Times New Roman" w:hAnsi="Times New Roman"/>
          <w:sz w:val="28"/>
          <w:szCs w:val="28"/>
        </w:rPr>
        <w:t xml:space="preserve"> по ул. Грибоедова.</w:t>
      </w:r>
    </w:p>
    <w:p w14:paraId="0F000000" w14:textId="77777777" w:rsidR="005650D5" w:rsidRPr="00C111B2" w:rsidRDefault="005650D5">
      <w:pPr>
        <w:ind w:left="993"/>
        <w:jc w:val="both"/>
        <w:rPr>
          <w:rFonts w:ascii="Times New Roman" w:hAnsi="Times New Roman"/>
          <w:sz w:val="28"/>
          <w:szCs w:val="28"/>
        </w:rPr>
      </w:pPr>
    </w:p>
    <w:p w14:paraId="10000000" w14:textId="2D237A7D" w:rsidR="005650D5" w:rsidRPr="00C111B2" w:rsidRDefault="00C111B2" w:rsidP="00C111B2">
      <w:pPr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  <w:highlight w:val="white"/>
        </w:rPr>
        <w:t xml:space="preserve">6. </w:t>
      </w:r>
      <w:r w:rsidR="00C35512" w:rsidRPr="00C111B2">
        <w:rPr>
          <w:rFonts w:ascii="Times New Roman" w:hAnsi="Times New Roman"/>
          <w:b/>
          <w:sz w:val="28"/>
          <w:szCs w:val="28"/>
          <w:highlight w:val="white"/>
        </w:rPr>
        <w:t xml:space="preserve">Когда закончится ремонт дороги проспекта </w:t>
      </w:r>
      <w:proofErr w:type="spellStart"/>
      <w:r w:rsidR="00C35512" w:rsidRPr="00C111B2">
        <w:rPr>
          <w:rFonts w:ascii="Times New Roman" w:hAnsi="Times New Roman"/>
          <w:b/>
          <w:sz w:val="28"/>
          <w:szCs w:val="28"/>
          <w:highlight w:val="white"/>
        </w:rPr>
        <w:t>Баклановского</w:t>
      </w:r>
      <w:proofErr w:type="spellEnd"/>
      <w:r w:rsidR="00C35512" w:rsidRPr="00C111B2">
        <w:rPr>
          <w:rFonts w:ascii="Times New Roman" w:hAnsi="Times New Roman"/>
          <w:b/>
          <w:sz w:val="28"/>
          <w:szCs w:val="28"/>
          <w:highlight w:val="white"/>
        </w:rPr>
        <w:t xml:space="preserve"> в Новочеркасске? (ПОС)</w:t>
      </w:r>
    </w:p>
    <w:p w14:paraId="28F9402A" w14:textId="27D0EDD9" w:rsidR="005438A4" w:rsidRPr="00C111B2" w:rsidRDefault="005438A4" w:rsidP="005438A4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>Срок окончания работ в ноябре 2025 года.</w:t>
      </w:r>
    </w:p>
    <w:p w14:paraId="15416371" w14:textId="77777777" w:rsidR="005E0CD9" w:rsidRPr="00C111B2" w:rsidRDefault="005E0CD9" w:rsidP="005438A4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14:paraId="11000000" w14:textId="33D1850D" w:rsidR="005650D5" w:rsidRPr="00C111B2" w:rsidRDefault="00C111B2" w:rsidP="00C111B2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</w:rPr>
        <w:t xml:space="preserve">7. </w:t>
      </w:r>
      <w:r w:rsidR="00F52CA6" w:rsidRPr="00C111B2">
        <w:rPr>
          <w:rFonts w:ascii="Times New Roman" w:hAnsi="Times New Roman"/>
          <w:b/>
          <w:sz w:val="28"/>
          <w:szCs w:val="28"/>
          <w:highlight w:val="white"/>
        </w:rPr>
        <w:t xml:space="preserve">Водоканал </w:t>
      </w:r>
      <w:proofErr w:type="gramStart"/>
      <w:r w:rsidR="00F52CA6" w:rsidRPr="00C111B2">
        <w:rPr>
          <w:rFonts w:ascii="Times New Roman" w:hAnsi="Times New Roman"/>
          <w:b/>
          <w:sz w:val="28"/>
          <w:szCs w:val="28"/>
          <w:highlight w:val="white"/>
        </w:rPr>
        <w:t xml:space="preserve">во </w:t>
      </w:r>
      <w:r w:rsidR="00C35512" w:rsidRPr="00C111B2">
        <w:rPr>
          <w:rFonts w:ascii="Times New Roman" w:hAnsi="Times New Roman"/>
          <w:b/>
          <w:sz w:val="28"/>
          <w:szCs w:val="28"/>
          <w:highlight w:val="white"/>
        </w:rPr>
        <w:t>время</w:t>
      </w:r>
      <w:proofErr w:type="gramEnd"/>
      <w:r w:rsidR="00C35512" w:rsidRPr="00C111B2">
        <w:rPr>
          <w:rFonts w:ascii="Times New Roman" w:hAnsi="Times New Roman"/>
          <w:b/>
          <w:sz w:val="28"/>
          <w:szCs w:val="28"/>
          <w:highlight w:val="white"/>
        </w:rPr>
        <w:t xml:space="preserve"> замены сетей перекопал тротуары и не везде восстановили, будут ли их восстанавливать? (ПОС)</w:t>
      </w:r>
    </w:p>
    <w:p w14:paraId="33303DAF" w14:textId="0890B614" w:rsidR="00F52CA6" w:rsidRPr="00C111B2" w:rsidRDefault="00F52CA6" w:rsidP="00F52CA6">
      <w:pPr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>Работы проводятся согласно соглашению заключенного между Администрацией города и ООО «</w:t>
      </w:r>
      <w:proofErr w:type="spellStart"/>
      <w:r w:rsidRPr="00C111B2">
        <w:rPr>
          <w:rFonts w:ascii="Times New Roman" w:hAnsi="Times New Roman"/>
          <w:sz w:val="28"/>
          <w:szCs w:val="28"/>
        </w:rPr>
        <w:t>Экотехнологии</w:t>
      </w:r>
      <w:proofErr w:type="spellEnd"/>
      <w:r w:rsidRPr="00C111B2">
        <w:rPr>
          <w:rFonts w:ascii="Times New Roman" w:hAnsi="Times New Roman"/>
          <w:sz w:val="28"/>
          <w:szCs w:val="28"/>
        </w:rPr>
        <w:t>» в рамках программы по замене водопроводных сетей. Согласно правилам благоустройства</w:t>
      </w:r>
      <w:r w:rsidR="00726C09" w:rsidRPr="00C111B2">
        <w:rPr>
          <w:rFonts w:ascii="Times New Roman" w:hAnsi="Times New Roman"/>
          <w:sz w:val="28"/>
          <w:szCs w:val="28"/>
        </w:rPr>
        <w:t>,</w:t>
      </w:r>
      <w:r w:rsidRPr="00C111B2">
        <w:rPr>
          <w:rFonts w:ascii="Times New Roman" w:hAnsi="Times New Roman"/>
          <w:sz w:val="28"/>
          <w:szCs w:val="28"/>
        </w:rPr>
        <w:t xml:space="preserve"> подрядная организация обязуется восстановить твердое покрытие.</w:t>
      </w:r>
      <w:r w:rsidR="00A33384" w:rsidRPr="00C111B2">
        <w:rPr>
          <w:rFonts w:ascii="Times New Roman" w:hAnsi="Times New Roman"/>
          <w:sz w:val="28"/>
          <w:szCs w:val="28"/>
        </w:rPr>
        <w:t xml:space="preserve"> Срок до конца ноября 2025 года.</w:t>
      </w:r>
    </w:p>
    <w:p w14:paraId="4FC71185" w14:textId="2F50092C" w:rsidR="00700F22" w:rsidRPr="00C111B2" w:rsidRDefault="00C111B2" w:rsidP="00C111B2">
      <w:pPr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8. </w:t>
      </w:r>
      <w:r w:rsidR="00700F22"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>Добрый день Юрий Евгеньевич! Слышала, что для города разрабатывают мастер-план, что это такое? И что это даст нашему городу? (ПОС)</w:t>
      </w:r>
    </w:p>
    <w:p w14:paraId="22F8009F" w14:textId="77777777" w:rsidR="00700F22" w:rsidRPr="00C111B2" w:rsidRDefault="00700F22" w:rsidP="00700F22">
      <w:pPr>
        <w:pStyle w:val="a8"/>
        <w:rPr>
          <w:rFonts w:ascii="Times New Roman" w:hAnsi="Times New Roman"/>
          <w:b/>
          <w:sz w:val="28"/>
          <w:szCs w:val="28"/>
        </w:rPr>
      </w:pPr>
    </w:p>
    <w:p w14:paraId="1F3C9D6B" w14:textId="77777777" w:rsidR="00700F22" w:rsidRPr="00C111B2" w:rsidRDefault="00700F22" w:rsidP="00700F2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Президент Российской Федерации В.В. Путин в феврале текущего года в своем Послании Федеральному собранию поставил Правительству России задачу: разработать и внедрить для 200 городов и городских агломераций мастер-планы. Новочеркасск вошел в этот перечень.</w:t>
      </w:r>
    </w:p>
    <w:p w14:paraId="736FDA8C" w14:textId="77777777" w:rsidR="00700F22" w:rsidRPr="00C111B2" w:rsidRDefault="00700F22" w:rsidP="00700F2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Мастер-план – комплексный документ стратегического планирования, устанавливающий приоритеты, цели и ожидаемые результаты управления социально-экономическим и пространственным развитием городов, а также определяющий необходимые для достижения установленных целей и ожидаемых результатов конкретных действий (мероприятия, проекты, механизмы), сроки выполнения и ресурсное обеспечение этих действий.</w:t>
      </w:r>
    </w:p>
    <w:p w14:paraId="25203468" w14:textId="77777777" w:rsidR="00700F22" w:rsidRPr="00C111B2" w:rsidRDefault="00700F22" w:rsidP="00700F2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Основными целями разработки мастер-плана являются:</w:t>
      </w:r>
    </w:p>
    <w:p w14:paraId="5F8743E2" w14:textId="77777777" w:rsidR="00700F22" w:rsidRPr="00C111B2" w:rsidRDefault="00700F22" w:rsidP="00700F2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формулирование видения развития города и определение его роли и места в будущем региона на перспективу до 20 лет, с учетом мнения горожан на основе широкого общественного обсуждения;</w:t>
      </w:r>
    </w:p>
    <w:p w14:paraId="63442797" w14:textId="77777777" w:rsidR="00700F22" w:rsidRPr="00C111B2" w:rsidRDefault="00700F22" w:rsidP="00700F2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определение ресурсов достижения целей развития;</w:t>
      </w:r>
    </w:p>
    <w:p w14:paraId="48AFBAAD" w14:textId="77777777" w:rsidR="00700F22" w:rsidRPr="00C111B2" w:rsidRDefault="00700F22" w:rsidP="00700F2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подготовка на основе мастер-плана тактических документов развития и оперативного планирования: генеральный план, стратегия социально-экономического развития и т.д.</w:t>
      </w:r>
    </w:p>
    <w:p w14:paraId="18994B21" w14:textId="77777777" w:rsidR="00700F22" w:rsidRPr="00C111B2" w:rsidRDefault="00700F22" w:rsidP="00700F2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осуществляется сбор исходных данных для выполнения работ по разработке мастер-плана города.</w:t>
      </w:r>
    </w:p>
    <w:p w14:paraId="5532B3EA" w14:textId="1249B905" w:rsidR="00702732" w:rsidRPr="00C111B2" w:rsidRDefault="00C111B2" w:rsidP="00C111B2">
      <w:pPr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9. </w:t>
      </w:r>
      <w:r w:rsidR="00702732"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>Разрешите выразить благодарность за приведение в порядок улиц города в теплое время года и уборку снега зимой. Хотелось бы, чтобы администрация города ходатайствовала перед МУ МВД России «Новочеркасское» о запрете нарушения тишины автолюбителями в ночное время суток. (ПОС)</w:t>
      </w:r>
      <w:r w:rsidR="00702732" w:rsidRPr="00C111B2">
        <w:rPr>
          <w:rFonts w:ascii="Times New Roman" w:hAnsi="Times New Roman"/>
          <w:b/>
          <w:sz w:val="28"/>
          <w:szCs w:val="28"/>
        </w:rPr>
        <w:t>.</w:t>
      </w:r>
    </w:p>
    <w:p w14:paraId="152CFF90" w14:textId="77777777" w:rsidR="00702732" w:rsidRPr="00C111B2" w:rsidRDefault="00702732" w:rsidP="00702732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14:paraId="7A54EBD6" w14:textId="77777777" w:rsidR="00702732" w:rsidRPr="00C111B2" w:rsidRDefault="00702732" w:rsidP="007027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>Необходимости в таком ходатайстве нет, поскольку действующее законодательство предусматривает ответственность за эксплуатацию гражданами автомобилей, мотоциклов или других механических транспортных средств, у которых уровень шума, производимого ими при работе, превышает нормативы, установленные государственными стандартами Российской Федерации, что прописано в диспозиции ст. 8.23 Кодекс Российской Федерации об административных правонарушениях. В соответствии с указанной статьей предусмотрено наказание в виде штрафа в размере 500 рублей. Полномочия по выявлению, пресечению и документированию данного правонарушения делегировано   государственной автоинспекции межмуниципального Управления МВД России «Новочеркасское», которая и выполняет эти функции.</w:t>
      </w:r>
    </w:p>
    <w:p w14:paraId="26E8573F" w14:textId="77777777" w:rsidR="00702732" w:rsidRPr="00C111B2" w:rsidRDefault="00702732" w:rsidP="007027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 xml:space="preserve">Тем не менее, в рамках реагирования на обращения жителей города Администрация города в рабочем порядке инициирует перед МУ МВД России «Новочеркасское» проведение рейдовых мероприятий, в том числе с оказанием практической помощи силами казачьей и народной дружин. Как правило, несмотря на ряд проблем с нехваткой личного состава Межмуниципальное управление МВД России «Новочеркасское» оперативно реагирует на наши обращения. </w:t>
      </w:r>
    </w:p>
    <w:p w14:paraId="0B042AC5" w14:textId="147E8F06" w:rsidR="005F278C" w:rsidRPr="00C111B2" w:rsidRDefault="005F278C" w:rsidP="005F278C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</w:rPr>
        <w:t xml:space="preserve">10. </w:t>
      </w:r>
      <w:r w:rsidRPr="00C111B2">
        <w:rPr>
          <w:rFonts w:ascii="Times New Roman" w:hAnsi="Times New Roman"/>
          <w:b/>
          <w:sz w:val="28"/>
          <w:szCs w:val="28"/>
        </w:rPr>
        <w:t>Юрий Евгеньевич, здравствуйте. Благодарю Вас за развитие спорта в нашем городе. Однако хотелось бы спросить, почему в Новочеркасске так мало секций для волейбола? Желающих достаточно, а возможностей мало? Спасибо за ответ. (ПОС)</w:t>
      </w:r>
    </w:p>
    <w:p w14:paraId="39E98263" w14:textId="77777777" w:rsidR="005F278C" w:rsidRPr="00C111B2" w:rsidRDefault="005F278C" w:rsidP="005F27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На сегодняшний день отделение волейбола работает в МБУ ДО СШ №1 на ул. Театральной, 3/108 (спортивный комплекс «Химик»</w:t>
      </w:r>
      <w:proofErr w:type="gramStart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>),  в</w:t>
      </w:r>
      <w:proofErr w:type="gramEnd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 2022 году открыто отделение волейбола в МБУ ДО СШ №3, занятия проходят на территории МБОУ СОШ №10.  </w:t>
      </w:r>
    </w:p>
    <w:p w14:paraId="4E3BD9FE" w14:textId="77777777" w:rsidR="005F278C" w:rsidRPr="00C111B2" w:rsidRDefault="005F278C" w:rsidP="005F27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В образовательных школах №11, 24, 9 в рамках внеурочной деятельности работают секции волейбола. На </w:t>
      </w:r>
      <w:proofErr w:type="spellStart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>ФОКОте</w:t>
      </w:r>
      <w:proofErr w:type="spellEnd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 МБОУ СОШ №6 расположена волейбольная </w:t>
      </w:r>
      <w:r w:rsidRPr="00C111B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площадка для самостоятельных и школьных занятий спортом. В МБУ ДО СШ№2 нет отделения волейбола в связи с отсутствием тренеров по данному виду спорта.</w:t>
      </w:r>
    </w:p>
    <w:p w14:paraId="7C051CDE" w14:textId="77777777" w:rsidR="00C94F98" w:rsidRPr="00C111B2" w:rsidRDefault="00C94F98" w:rsidP="005537AD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00B7F082" w14:textId="3ACD9620" w:rsidR="005537AD" w:rsidRPr="00C111B2" w:rsidRDefault="005537AD" w:rsidP="005537AD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</w:rPr>
        <w:t xml:space="preserve">11. </w:t>
      </w:r>
      <w:r w:rsidRPr="00C111B2">
        <w:rPr>
          <w:rFonts w:ascii="Times New Roman" w:hAnsi="Times New Roman"/>
          <w:b/>
          <w:sz w:val="28"/>
          <w:szCs w:val="28"/>
        </w:rPr>
        <w:t>Юрий Евгеньевич! Спортплощадки в парке микрорайона Октябрьского пользуются большим спросом. Но хотелось бы больше доступных объектов в микрорайоне для массового спорта. Появятся ли такие площадки в ближайшее время и в других местах? (ПОС)</w:t>
      </w:r>
    </w:p>
    <w:p w14:paraId="2B925F9A" w14:textId="5970CF08" w:rsidR="005537AD" w:rsidRPr="00C111B2" w:rsidRDefault="005537AD" w:rsidP="005537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мкр</w:t>
      </w:r>
      <w:proofErr w:type="spellEnd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>. Октябрьском расположен самый крупный</w:t>
      </w:r>
      <w:r w:rsidR="00C94F98"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 спортивный объект СК «Химик», </w:t>
      </w:r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в парке </w:t>
      </w:r>
      <w:proofErr w:type="spellStart"/>
      <w:proofErr w:type="gramStart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мкр.Октябрьского</w:t>
      </w:r>
      <w:proofErr w:type="spellEnd"/>
      <w:proofErr w:type="gramEnd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 расположены спортплощадки </w:t>
      </w:r>
      <w:proofErr w:type="spellStart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воркаут</w:t>
      </w:r>
      <w:proofErr w:type="spellEnd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 и игровые площадки. </w:t>
      </w:r>
      <w:r w:rsidR="00C94F98" w:rsidRPr="00C111B2">
        <w:rPr>
          <w:rFonts w:ascii="Times New Roman" w:hAnsi="Times New Roman"/>
          <w:sz w:val="28"/>
          <w:szCs w:val="28"/>
          <w:shd w:val="clear" w:color="auto" w:fill="FFFFFF"/>
        </w:rPr>
        <w:t>На 2026 год запланирован ремонт</w:t>
      </w:r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 самого крупного спортивного объекта - стадиона «Химик» и устройство нового футбольного поля, спортивных площадок для волейбола и баскетбола, зоны </w:t>
      </w:r>
      <w:proofErr w:type="spellStart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воркаута</w:t>
      </w:r>
      <w:proofErr w:type="spellEnd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>, турников, брусьев.</w:t>
      </w:r>
    </w:p>
    <w:p w14:paraId="5A2FA16A" w14:textId="77777777" w:rsidR="0068338A" w:rsidRPr="00C111B2" w:rsidRDefault="0068338A" w:rsidP="0068338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6A88086" w14:textId="2D70C483" w:rsidR="0068338A" w:rsidRPr="00C111B2" w:rsidRDefault="0068338A" w:rsidP="0068338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11. </w:t>
      </w:r>
      <w:r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>Юрий Евгеньевич, здравствуйте. Очень хочу поблагодарить Вас за реализацию огромного количества проектов в нашем городе, которых раньше не было. В частности, большое спасибо за долгожданную реконструкцию стадиона "Ермак". Однако у меня есть к вам вопрос по его эксплуатации. Могут ли дети вне занятий в секциях играть в футбол на большом/среднем или маленьком полях? (ПОС)</w:t>
      </w:r>
    </w:p>
    <w:p w14:paraId="79575663" w14:textId="77777777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Играть на большом футбольном поле разрешено только спортсменам спортивных школ (в связи с серьезными требованиями к его содержанию). На маленьком и среднем поле разрешено играть детям только с ответственными старшими, в соответствии с требованиями (обувь, форма) и в соответствии с расписанием, если поля не заняты спортивными тренировками. </w:t>
      </w:r>
    </w:p>
    <w:p w14:paraId="269A1FA2" w14:textId="77777777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С 2023 года введен в работу ФОКОТ на территории МБОУ СОШ №6, где есть возможность детям, не занимающимся в секциях играть в футбол, также в соответствующей форме и обуви.</w:t>
      </w:r>
    </w:p>
    <w:p w14:paraId="01BC5383" w14:textId="000C9E76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В 2024 году введена в эксплуатацию иг</w:t>
      </w:r>
      <w:r w:rsidR="00894893"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ровая спортплощадка на Татарке, </w:t>
      </w: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в 2025 году будет отремонтирована футбольная площадка на ул. Фрунзе 55, в рамках Губернаторского проекта инициативного бюджетирования «Сделаем вместе».</w:t>
      </w:r>
    </w:p>
    <w:p w14:paraId="533579F9" w14:textId="77777777" w:rsidR="00D04C4F" w:rsidRPr="00C111B2" w:rsidRDefault="00D04C4F" w:rsidP="0068338A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14:paraId="557B088A" w14:textId="435FF48C" w:rsidR="0068338A" w:rsidRPr="00C111B2" w:rsidRDefault="0068338A" w:rsidP="0068338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 xml:space="preserve">12. </w:t>
      </w:r>
      <w:r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Несколько лет назад в новостях сообщали, что в Новочеркасске планируют увековечить подвиг героев-освободителей города и установить памятник генералу Якову </w:t>
      </w:r>
      <w:proofErr w:type="spellStart"/>
      <w:r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>Крейзеру</w:t>
      </w:r>
      <w:proofErr w:type="spellEnd"/>
      <w:r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>, который в 1943 году возглавлял 2-ю гвардейскую армию и освободил от фашистов большую часть Ростовской области, в том числе – наш город. Планируют ли все еще установить ему памятник или от этой идеи отказались? (ПОС)</w:t>
      </w:r>
    </w:p>
    <w:p w14:paraId="6C038327" w14:textId="77777777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Администрацией города проведена комиссия по увековечению памяти выдающихся личностей и значимых событий города Новочеркасска, утвержденная </w:t>
      </w:r>
      <w:r w:rsidRPr="00C111B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постановлением Администрации города от 08.06.2017 № 865, по вопросу увековечения памяти </w:t>
      </w:r>
      <w:proofErr w:type="spellStart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Крейзера</w:t>
      </w:r>
      <w:proofErr w:type="spellEnd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 Якова Григорьевича.</w:t>
      </w:r>
    </w:p>
    <w:p w14:paraId="5DCB5405" w14:textId="77777777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В июле 2024 года Администрацией города проведены мероприятия по межеванию земельного участка, расположенного на аллее Красный спуск (пересечение Красный спуск и ул. Александровская), для установки вышеуказанного памятника.</w:t>
      </w:r>
    </w:p>
    <w:p w14:paraId="5C633089" w14:textId="77777777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Данный земельный участок передан в постоянное бессрочное пользование МБУК «Городской Дом Культуры». Площадь земельного участка составляет 11 </w:t>
      </w:r>
      <w:proofErr w:type="spellStart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м.кв</w:t>
      </w:r>
      <w:proofErr w:type="spellEnd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6449E71C" w14:textId="77777777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В адрес военно-исторического общества было направлено письмо об обращении горожан, Совета ветеранов города Новочеркасска по вопросу увековечивания памяти Героя Советского Союза, генерала армии </w:t>
      </w:r>
      <w:proofErr w:type="spellStart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Крейзера</w:t>
      </w:r>
      <w:proofErr w:type="spellEnd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 Я.Г. Участник многих сражений, генерал-майор Яков Григорьевич </w:t>
      </w:r>
      <w:proofErr w:type="spellStart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Крейзер</w:t>
      </w:r>
      <w:proofErr w:type="spellEnd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 возглавлял 2-ю Гвардейскую армию, которая освободила 13 февраля 1943 года город Новочеркасск в рамках Ростовской наступательной операции. Инициативу увековечивания имени </w:t>
      </w:r>
      <w:proofErr w:type="spellStart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Крейзера</w:t>
      </w:r>
      <w:proofErr w:type="spellEnd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 Я.Г. путем установки в городе Новочеркасске памятника-бюста поддержал Губернатор Ростовской области Голубев В.Ю.</w:t>
      </w:r>
    </w:p>
    <w:p w14:paraId="02341A3B" w14:textId="77777777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настоящее время Администрацией города совместно с военно-историческим обществом прорабатывается вопрос установки памятника </w:t>
      </w:r>
      <w:proofErr w:type="spellStart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Крейзеру</w:t>
      </w:r>
      <w:proofErr w:type="spellEnd"/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 Я.Г. Ориентировочный срок установки памятника-бюста – май 2025 года.</w:t>
      </w:r>
    </w:p>
    <w:p w14:paraId="32A5D071" w14:textId="40E2BD0A" w:rsidR="005E0CD9" w:rsidRPr="00C111B2" w:rsidRDefault="005E0CD9" w:rsidP="0068338A">
      <w:pPr>
        <w:jc w:val="both"/>
        <w:rPr>
          <w:rFonts w:ascii="Times New Roman" w:hAnsi="Times New Roman"/>
          <w:sz w:val="28"/>
          <w:szCs w:val="28"/>
        </w:rPr>
      </w:pPr>
    </w:p>
    <w:p w14:paraId="12000000" w14:textId="77777777" w:rsidR="005650D5" w:rsidRDefault="00C35512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</w:t>
      </w:r>
      <w:bookmarkStart w:id="0" w:name="_GoBack"/>
      <w:bookmarkEnd w:id="0"/>
    </w:p>
    <w:sectPr w:rsidR="005650D5">
      <w:pgSz w:w="11906" w:h="16838"/>
      <w:pgMar w:top="1134" w:right="567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FFD2B" w14:textId="77777777" w:rsidR="006B2B28" w:rsidRDefault="006B2B28" w:rsidP="00C33DFC">
      <w:pPr>
        <w:spacing w:after="0" w:line="240" w:lineRule="auto"/>
      </w:pPr>
      <w:r>
        <w:separator/>
      </w:r>
    </w:p>
  </w:endnote>
  <w:endnote w:type="continuationSeparator" w:id="0">
    <w:p w14:paraId="7434A7F5" w14:textId="77777777" w:rsidR="006B2B28" w:rsidRDefault="006B2B28" w:rsidP="00C3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5FE5A" w14:textId="77777777" w:rsidR="006B2B28" w:rsidRDefault="006B2B28" w:rsidP="00C33DFC">
      <w:pPr>
        <w:spacing w:after="0" w:line="240" w:lineRule="auto"/>
      </w:pPr>
      <w:r>
        <w:separator/>
      </w:r>
    </w:p>
  </w:footnote>
  <w:footnote w:type="continuationSeparator" w:id="0">
    <w:p w14:paraId="1492FD1C" w14:textId="77777777" w:rsidR="006B2B28" w:rsidRDefault="006B2B28" w:rsidP="00C33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739A"/>
    <w:multiLevelType w:val="hybridMultilevel"/>
    <w:tmpl w:val="0CC6477E"/>
    <w:lvl w:ilvl="0" w:tplc="3A20714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4D25D9"/>
    <w:multiLevelType w:val="hybridMultilevel"/>
    <w:tmpl w:val="3BD0F176"/>
    <w:lvl w:ilvl="0" w:tplc="8EC494C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515733"/>
    <w:multiLevelType w:val="hybridMultilevel"/>
    <w:tmpl w:val="B7BE77BE"/>
    <w:lvl w:ilvl="0" w:tplc="E244CB38">
      <w:start w:val="1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BE41EA4"/>
    <w:multiLevelType w:val="multilevel"/>
    <w:tmpl w:val="7682F3E4"/>
    <w:lvl w:ilvl="0">
      <w:start w:val="1"/>
      <w:numFmt w:val="decimal"/>
      <w:lvlText w:val="%1."/>
      <w:lvlJc w:val="left"/>
      <w:pPr>
        <w:ind w:left="1353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828" w:hanging="360"/>
      </w:pPr>
    </w:lvl>
    <w:lvl w:ilvl="2">
      <w:start w:val="1"/>
      <w:numFmt w:val="lowerRoman"/>
      <w:lvlText w:val="%3."/>
      <w:lvlJc w:val="right"/>
      <w:pPr>
        <w:ind w:left="2548" w:hanging="180"/>
      </w:pPr>
    </w:lvl>
    <w:lvl w:ilvl="3">
      <w:start w:val="1"/>
      <w:numFmt w:val="decimal"/>
      <w:lvlText w:val="%4."/>
      <w:lvlJc w:val="left"/>
      <w:pPr>
        <w:ind w:left="3268" w:hanging="360"/>
      </w:pPr>
    </w:lvl>
    <w:lvl w:ilvl="4">
      <w:start w:val="1"/>
      <w:numFmt w:val="lowerLetter"/>
      <w:lvlText w:val="%5."/>
      <w:lvlJc w:val="left"/>
      <w:pPr>
        <w:ind w:left="3988" w:hanging="360"/>
      </w:pPr>
    </w:lvl>
    <w:lvl w:ilvl="5">
      <w:start w:val="1"/>
      <w:numFmt w:val="lowerRoman"/>
      <w:lvlText w:val="%6."/>
      <w:lvlJc w:val="right"/>
      <w:pPr>
        <w:ind w:left="4708" w:hanging="180"/>
      </w:pPr>
    </w:lvl>
    <w:lvl w:ilvl="6">
      <w:start w:val="1"/>
      <w:numFmt w:val="decimal"/>
      <w:lvlText w:val="%7."/>
      <w:lvlJc w:val="left"/>
      <w:pPr>
        <w:ind w:left="5428" w:hanging="360"/>
      </w:pPr>
    </w:lvl>
    <w:lvl w:ilvl="7">
      <w:start w:val="1"/>
      <w:numFmt w:val="lowerLetter"/>
      <w:lvlText w:val="%8."/>
      <w:lvlJc w:val="left"/>
      <w:pPr>
        <w:ind w:left="6148" w:hanging="360"/>
      </w:pPr>
    </w:lvl>
    <w:lvl w:ilvl="8">
      <w:start w:val="1"/>
      <w:numFmt w:val="lowerRoman"/>
      <w:lvlText w:val="%9."/>
      <w:lvlJc w:val="right"/>
      <w:pPr>
        <w:ind w:left="6868" w:hanging="180"/>
      </w:pPr>
    </w:lvl>
  </w:abstractNum>
  <w:abstractNum w:abstractNumId="4" w15:restartNumberingAfterBreak="0">
    <w:nsid w:val="4EE84DE2"/>
    <w:multiLevelType w:val="hybridMultilevel"/>
    <w:tmpl w:val="3342C6EC"/>
    <w:lvl w:ilvl="0" w:tplc="DE90DE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7601AE"/>
    <w:multiLevelType w:val="multilevel"/>
    <w:tmpl w:val="54023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D5"/>
    <w:rsid w:val="000429FA"/>
    <w:rsid w:val="00134634"/>
    <w:rsid w:val="00183E66"/>
    <w:rsid w:val="00243A38"/>
    <w:rsid w:val="003E2C97"/>
    <w:rsid w:val="005438A4"/>
    <w:rsid w:val="005537AD"/>
    <w:rsid w:val="005650D5"/>
    <w:rsid w:val="005E0CD9"/>
    <w:rsid w:val="005F278C"/>
    <w:rsid w:val="005F525B"/>
    <w:rsid w:val="0068338A"/>
    <w:rsid w:val="006B2B28"/>
    <w:rsid w:val="00700F22"/>
    <w:rsid w:val="00702732"/>
    <w:rsid w:val="00726C09"/>
    <w:rsid w:val="0076199F"/>
    <w:rsid w:val="007900D7"/>
    <w:rsid w:val="007D489E"/>
    <w:rsid w:val="00894893"/>
    <w:rsid w:val="00A12AEF"/>
    <w:rsid w:val="00A33384"/>
    <w:rsid w:val="00A37835"/>
    <w:rsid w:val="00B13828"/>
    <w:rsid w:val="00BF1383"/>
    <w:rsid w:val="00C111B2"/>
    <w:rsid w:val="00C33DFC"/>
    <w:rsid w:val="00C35512"/>
    <w:rsid w:val="00C57B10"/>
    <w:rsid w:val="00C94B33"/>
    <w:rsid w:val="00C94F98"/>
    <w:rsid w:val="00D04C4F"/>
    <w:rsid w:val="00D35566"/>
    <w:rsid w:val="00D37C13"/>
    <w:rsid w:val="00E25A03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E8D9"/>
  <w15:docId w15:val="{D9948D4A-8799-4CAB-BD4B-0884B5CC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C3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3DFC"/>
  </w:style>
  <w:style w:type="paragraph" w:styleId="af">
    <w:name w:val="footer"/>
    <w:basedOn w:val="a"/>
    <w:link w:val="af0"/>
    <w:uiPriority w:val="99"/>
    <w:unhideWhenUsed/>
    <w:rsid w:val="00C3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3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2024-10-30T11:18:00Z</dcterms:created>
  <dcterms:modified xsi:type="dcterms:W3CDTF">2024-10-31T07:39:00Z</dcterms:modified>
</cp:coreProperties>
</file>