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left="0" w:right="0" w:firstLine="0"/>
        <w:jc w:val="left"/>
        <w:keepLines w:val="0"/>
        <w:keepNext w:val="0"/>
        <w:spacing w:before="0" w:after="0" w:line="160" w:lineRule="exact"/>
        <w:shd w:val="clear" w:color="auto" w:fill="auto"/>
        <w:widowControl w:val="off"/>
        <w:framePr w:wrap="none" w:vAnchor="page" w:hAnchor="page" w:x="717" w:y="1071"/>
      </w:pPr>
      <w:r>
        <w:rPr>
          <w:color w:val="000000"/>
          <w:spacing w:val="0"/>
          <w:position w:val="0"/>
          <w:lang w:val="ru-RU" w:eastAsia="ru-RU" w:bidi="ru-RU"/>
        </w:rPr>
        <w:t xml:space="preserve">)</w:t>
      </w:r>
      <w:r/>
    </w:p>
    <w:p>
      <w:pPr>
        <w:pStyle w:val="860"/>
        <w:ind w:left="460" w:right="0" w:firstLine="0"/>
        <w:jc w:val="left"/>
        <w:keepLines w:val="0"/>
        <w:keepNext w:val="0"/>
        <w:spacing w:before="0" w:after="5" w:line="360" w:lineRule="exact"/>
        <w:shd w:val="clear" w:color="auto" w:fill="auto"/>
        <w:widowControl w:val="off"/>
        <w:framePr w:w="10142" w:h="826" w:wrap="none" w:vAnchor="page" w:hAnchor="page" w:x="1269" w:y="2284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Администрация Верховажского муниципального округа</w:t>
      </w:r>
      <w:r/>
    </w:p>
    <w:p>
      <w:pPr>
        <w:pStyle w:val="860"/>
        <w:ind w:left="0" w:right="60" w:firstLine="0"/>
        <w:jc w:val="center"/>
        <w:keepLines w:val="0"/>
        <w:keepNext w:val="0"/>
        <w:spacing w:before="0" w:after="0" w:line="360" w:lineRule="exact"/>
        <w:shd w:val="clear" w:color="auto" w:fill="auto"/>
        <w:widowControl w:val="off"/>
        <w:framePr w:w="10142" w:h="826" w:wrap="none" w:vAnchor="page" w:hAnchor="page" w:x="1269" w:y="2284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Вологодской области</w:t>
      </w:r>
      <w:r/>
    </w:p>
    <w:p>
      <w:pPr>
        <w:pStyle w:val="861"/>
        <w:ind w:left="0" w:right="60" w:firstLine="0"/>
        <w:keepLines w:val="0"/>
        <w:keepNext w:val="0"/>
        <w:spacing w:before="0" w:after="244" w:line="400" w:lineRule="exact"/>
        <w:shd w:val="clear" w:color="auto" w:fill="auto"/>
        <w:widowControl w:val="off"/>
        <w:framePr w:w="10142" w:h="3822" w:wrap="none" w:vAnchor="page" w:hAnchor="page" w:x="1269" w:y="3384" w:hRule="exact"/>
      </w:pPr>
      <w:r/>
      <w:bookmarkStart w:id="0" w:name="bookmark0"/>
      <w:r>
        <w:rPr>
          <w:color w:val="000000"/>
          <w:position w:val="0"/>
          <w:lang w:val="ru-RU" w:eastAsia="ru-RU" w:bidi="ru-RU"/>
        </w:rPr>
        <w:t xml:space="preserve">ПОСТАНОВЛЕНИЕ</w:t>
      </w:r>
      <w:bookmarkEnd w:id="0"/>
      <w:r/>
      <w:r/>
    </w:p>
    <w:p>
      <w:pPr>
        <w:pStyle w:val="862"/>
        <w:ind w:left="160" w:right="0" w:firstLine="560"/>
        <w:keepLines w:val="0"/>
        <w:keepNext w:val="0"/>
        <w:spacing w:before="0" w:after="0"/>
        <w:shd w:val="clear" w:color="auto" w:fill="auto"/>
        <w:widowControl w:val="off"/>
        <w:tabs>
          <w:tab w:val="left" w:pos="2400" w:leader="none"/>
        </w:tabs>
        <w:framePr w:w="10142" w:h="3822" w:wrap="none" w:vAnchor="page" w:hAnchor="page" w:x="1269" w:y="3384" w:hRule="exact"/>
      </w:pPr>
      <w:r>
        <w:rPr>
          <w:color w:val="000000"/>
          <w:spacing w:val="0"/>
          <w:position w:val="0"/>
          <w:lang w:val="ru-RU" w:eastAsia="ru-RU" w:bidi="ru-RU"/>
        </w:rPr>
      </w:r>
      <w:r/>
    </w:p>
    <w:p>
      <w:pPr>
        <w:pStyle w:val="863"/>
        <w:ind w:left="360" w:right="0" w:firstLine="0"/>
        <w:keepLines w:val="0"/>
        <w:keepNext w:val="0"/>
        <w:spacing w:before="0" w:after="0"/>
        <w:shd w:val="clear" w:color="auto" w:fill="auto"/>
        <w:widowControl w:val="off"/>
        <w:tabs>
          <w:tab w:val="left" w:pos="2098" w:leader="underscore"/>
          <w:tab w:val="left" w:pos="3403" w:leader="underscore"/>
        </w:tabs>
        <w:framePr w:w="10142" w:h="3822" w:wrap="none" w:vAnchor="page" w:hAnchor="page" w:x="1269" w:y="3384" w:hRule="exact"/>
      </w:pPr>
      <w:r>
        <w:rPr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от</w:t>
        <w:tab/>
        <w:t xml:space="preserve">№</w:t>
        <w:tab/>
      </w:r>
      <w:r/>
    </w:p>
    <w:p>
      <w:pPr>
        <w:pStyle w:val="863"/>
        <w:ind w:left="1200" w:right="0" w:firstLine="0"/>
        <w:jc w:val="left"/>
        <w:keepLines w:val="0"/>
        <w:keepNext w:val="0"/>
        <w:spacing w:before="0" w:after="206"/>
        <w:shd w:val="clear" w:color="auto" w:fill="auto"/>
        <w:widowControl w:val="off"/>
        <w:framePr w:w="10142" w:h="3822" w:wrap="none" w:vAnchor="page" w:hAnchor="page" w:x="1269" w:y="3384" w:hRule="exact"/>
      </w:pPr>
      <w:r>
        <w:rPr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с.Верховажье</w:t>
      </w:r>
      <w:r/>
    </w:p>
    <w:p>
      <w:pPr>
        <w:pStyle w:val="862"/>
        <w:ind w:left="160" w:right="5480" w:firstLine="0"/>
        <w:keepLines w:val="0"/>
        <w:keepNext w:val="0"/>
        <w:spacing w:before="0" w:after="0" w:line="322" w:lineRule="exact"/>
        <w:shd w:val="clear" w:color="auto" w:fill="auto"/>
        <w:widowControl w:val="off"/>
        <w:framePr w:w="10142" w:h="3822" w:wrap="none" w:vAnchor="page" w:hAnchor="page" w:x="1269" w:y="3384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Об утверждении Программы профилактики рисков причинения вреда (ущерба) охраняемых законом ценностей на 2025 год при осуществлении муниципального жилищного контроля</w:t>
      </w:r>
      <w:r/>
    </w:p>
    <w:p>
      <w:pPr>
        <w:pStyle w:val="862"/>
        <w:ind w:left="160" w:right="0" w:firstLine="700"/>
        <w:keepLines w:val="0"/>
        <w:keepNext w:val="0"/>
        <w:spacing w:before="0" w:after="0" w:line="317" w:lineRule="exact"/>
        <w:shd w:val="clear" w:color="auto" w:fill="auto"/>
        <w:widowControl w:val="off"/>
        <w:framePr w:w="10667" w:h="8395" w:wrap="none" w:vAnchor="page" w:hAnchor="page" w:x="969" w:y="7474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В соответствии с Федеральным законов от 31 июля 2020 года № 248-ФЗ «О го</w:t>
      </w:r>
      <w:r>
        <w:rPr>
          <w:color w:val="000000"/>
          <w:spacing w:val="0"/>
          <w:position w:val="0"/>
          <w:lang w:val="ru-RU" w:eastAsia="ru-RU" w:bidi="ru-RU"/>
        </w:rPr>
        <w:t xml:space="preserve">сударственном контроле (надзоре) и муниципальном контроле в Российской Федерации»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</w:t>
      </w:r>
      <w:r>
        <w:rPr>
          <w:color w:val="000000"/>
          <w:spacing w:val="0"/>
          <w:position w:val="0"/>
          <w:lang w:val="ru-RU" w:eastAsia="ru-RU" w:bidi="ru-RU"/>
        </w:rPr>
        <w:t xml:space="preserve">ми программы профилактики рисков причинения вреда (ущерба) охраняемым законом ценностям», уставом Верховажского муниципального округа, в целях предупреждения нарушений требований жилищного законодательства на территории Верховажского муниципального округа,</w:t>
      </w:r>
      <w:r/>
    </w:p>
    <w:p>
      <w:pPr>
        <w:pStyle w:val="864"/>
        <w:ind w:left="160" w:right="0" w:firstLine="0"/>
        <w:keepLines w:val="0"/>
        <w:keepNext w:val="0"/>
        <w:spacing w:before="0" w:after="244"/>
        <w:shd w:val="clear" w:color="auto" w:fill="auto"/>
        <w:widowControl w:val="off"/>
        <w:framePr w:w="10667" w:h="8395" w:wrap="none" w:vAnchor="page" w:hAnchor="page" w:x="969" w:y="7474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ПОСТАНОВЛЯЮ:</w:t>
      </w:r>
      <w:r/>
    </w:p>
    <w:p>
      <w:pPr>
        <w:pStyle w:val="862"/>
        <w:numPr>
          <w:ilvl w:val="0"/>
          <w:numId w:val="1"/>
        </w:numPr>
        <w:ind w:left="160" w:right="0" w:firstLine="560"/>
        <w:keepLines w:val="0"/>
        <w:keepNext w:val="0"/>
        <w:spacing w:before="0" w:after="0" w:line="312" w:lineRule="exact"/>
        <w:shd w:val="clear" w:color="auto" w:fill="auto"/>
        <w:widowControl w:val="off"/>
        <w:tabs>
          <w:tab w:val="left" w:pos="1127" w:leader="none"/>
        </w:tabs>
        <w:framePr w:w="10667" w:h="8395" w:wrap="none" w:vAnchor="page" w:hAnchor="page" w:x="969" w:y="7474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Утвердить прилагаемую Программу профилактики рисков причинения вреда (ущерба) охраняемым законом ценностям на 2025 год при осуществлении муниципального жилищного контроля.</w:t>
      </w:r>
      <w:r/>
    </w:p>
    <w:p>
      <w:pPr>
        <w:pStyle w:val="862"/>
        <w:numPr>
          <w:ilvl w:val="0"/>
          <w:numId w:val="1"/>
        </w:numPr>
        <w:ind w:left="160" w:right="0" w:firstLine="560"/>
        <w:keepLines w:val="0"/>
        <w:keepNext w:val="0"/>
        <w:spacing w:before="0" w:after="0" w:line="312" w:lineRule="exact"/>
        <w:shd w:val="clear" w:color="auto" w:fill="auto"/>
        <w:widowControl w:val="off"/>
        <w:tabs>
          <w:tab w:val="left" w:pos="1127" w:leader="none"/>
        </w:tabs>
        <w:framePr w:w="10667" w:h="8395" w:wrap="none" w:vAnchor="page" w:hAnchor="page" w:x="969" w:y="7474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Контроль за исполнением настоящего постановления возложить на начальника комитета по управлению имуществом администрации Верховажского муниципального округа.</w:t>
      </w:r>
      <w:r/>
    </w:p>
    <w:p>
      <w:pPr>
        <w:pStyle w:val="862"/>
        <w:numPr>
          <w:ilvl w:val="0"/>
          <w:numId w:val="1"/>
        </w:numPr>
        <w:ind w:left="0" w:right="0" w:firstLine="0"/>
        <w:jc w:val="left"/>
        <w:keepLines w:val="0"/>
        <w:keepNext w:val="0"/>
        <w:spacing w:before="0" w:after="0" w:line="312" w:lineRule="exact"/>
        <w:shd w:val="clear" w:color="auto" w:fill="auto"/>
        <w:widowControl w:val="off"/>
        <w:tabs>
          <w:tab w:val="left" w:pos="1334" w:leader="none"/>
        </w:tabs>
        <w:framePr w:w="10667" w:h="8395" w:wrap="none" w:vAnchor="page" w:hAnchor="page" w:x="969" w:y="7474" w:hRule="atLeast"/>
        <w:suppressLineNumbers w:val="0"/>
      </w:pPr>
      <w:r>
        <w:rPr>
          <w:color w:val="000000"/>
          <w:spacing w:val="0"/>
          <w:position w:val="0"/>
          <w:lang w:val="ru-RU" w:eastAsia="ru-RU" w:bidi="ru-RU"/>
        </w:rPr>
        <w:t xml:space="preserve">Настоящее Постановление подлежит официальному  опубликованию в печатном издании «Официальный вестник Верховажского </w:t>
      </w:r>
      <w:r>
        <w:rPr>
          <w:color w:val="000000"/>
          <w:spacing w:val="0"/>
          <w:position w:val="0"/>
          <w:lang w:val="ru-RU" w:eastAsia="ru-RU" w:bidi="ru-RU"/>
        </w:rPr>
        <w:t xml:space="preserve">муниципального округа».</w:t>
      </w:r>
      <w:r/>
    </w:p>
    <w:p>
      <w:pPr>
        <w:pStyle w:val="862"/>
        <w:ind w:left="160" w:right="0" w:firstLine="0"/>
        <w:keepLines w:val="0"/>
        <w:keepNext w:val="0"/>
        <w:spacing w:before="0" w:after="0" w:line="312" w:lineRule="exact"/>
        <w:shd w:val="clear" w:color="auto" w:fill="auto"/>
        <w:widowControl w:val="off"/>
        <w:framePr w:w="10667" w:h="8395" w:wrap="none" w:vAnchor="page" w:hAnchor="page" w:x="969" w:y="7474" w:hRule="atLeast"/>
      </w:pPr>
      <w:r>
        <w:rPr>
          <w:color w:val="000000"/>
          <w:spacing w:val="0"/>
          <w:position w:val="0"/>
          <w:lang w:val="ru-RU" w:eastAsia="ru-RU" w:bidi="ru-RU"/>
        </w:rPr>
        <w:t xml:space="preserve">        4.  Подлежит размещению на официальном сайте администрации Верховажского муниципального округа в информационно-</w:t>
      </w:r>
      <w:r>
        <w:t xml:space="preserve">телекоммуникационной сети интернет.</w:t>
      </w:r>
      <w:r/>
    </w:p>
    <w:p>
      <w:pPr>
        <w:pStyle w:val="862"/>
        <w:ind w:left="160" w:right="0" w:firstLine="0"/>
        <w:keepLines w:val="0"/>
        <w:keepNext w:val="0"/>
        <w:spacing w:before="0" w:after="0" w:line="312" w:lineRule="exact"/>
        <w:shd w:val="clear" w:color="auto" w:fill="auto"/>
        <w:widowControl w:val="off"/>
        <w:rPr>
          <w:highlight w:val="none"/>
        </w:rPr>
        <w:framePr w:w="10667" w:h="8395" w:wrap="none" w:vAnchor="page" w:hAnchor="page" w:x="969" w:y="7474" w:hRule="atLeast"/>
      </w:pPr>
      <w:r>
        <w:t xml:space="preserve">       5.Настоящее постановление вступает в силу с 01.01.2025 года.</w:t>
      </w:r>
      <w:r>
        <w:t xml:space="preserve"> </w:t>
      </w:r>
      <w:r/>
    </w:p>
    <w:p>
      <w:pPr>
        <w:pStyle w:val="862"/>
        <w:ind w:left="160" w:right="0" w:firstLine="0"/>
        <w:keepLines w:val="0"/>
        <w:keepNext w:val="0"/>
        <w:spacing w:before="0" w:after="0" w:line="312" w:lineRule="exact"/>
        <w:shd w:val="clear" w:color="auto" w:fill="auto"/>
        <w:widowControl w:val="off"/>
        <w:rPr>
          <w:highlight w:val="none"/>
        </w:rPr>
        <w:framePr w:w="10667" w:h="8395" w:wrap="none" w:vAnchor="page" w:hAnchor="page" w:x="969" w:y="7474" w:hRule="atLeast"/>
      </w:pP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0" w:right="0" w:firstLine="0"/>
        <w:keepLines w:val="0"/>
        <w:keepNext w:val="0"/>
        <w:spacing w:before="0" w:after="0" w:line="312" w:lineRule="exact"/>
        <w:shd w:val="clear" w:color="auto" w:fill="auto"/>
        <w:widowControl w:val="off"/>
        <w:rPr>
          <w:highlight w:val="none"/>
        </w:rPr>
        <w:framePr w:w="10667" w:h="8395" w:wrap="none" w:vAnchor="page" w:hAnchor="page" w:x="969" w:y="7474" w:hRule="atLeast"/>
      </w:pPr>
      <w:r>
        <w:rPr>
          <w:highlight w:val="none"/>
        </w:rPr>
        <w:t xml:space="preserve">  Глава </w:t>
      </w:r>
      <w:r/>
      <w:r>
        <w:rPr>
          <w:highlight w:val="none"/>
        </w:rPr>
        <w:t xml:space="preserve">Верховажского </w:t>
      </w:r>
      <w:r>
        <w:rPr>
          <w:highlight w:val="none"/>
        </w:rPr>
      </w:r>
    </w:p>
    <w:p>
      <w:pPr>
        <w:pStyle w:val="862"/>
        <w:ind w:left="0" w:right="0" w:firstLine="0"/>
        <w:keepLines w:val="0"/>
        <w:keepNext w:val="0"/>
        <w:spacing w:before="0" w:after="0" w:line="312" w:lineRule="exact"/>
        <w:shd w:val="clear" w:color="auto" w:fill="auto"/>
        <w:widowControl w:val="off"/>
        <w:rPr>
          <w:highlight w:val="none"/>
        </w:rPr>
        <w:framePr w:w="10667" w:h="8395" w:wrap="none" w:vAnchor="page" w:hAnchor="page" w:x="969" w:y="7474" w:hRule="atLeast"/>
      </w:pPr>
      <w:r>
        <w:rPr>
          <w:highlight w:val="none"/>
        </w:rPr>
        <w:t xml:space="preserve">муниципального округа</w:t>
      </w:r>
      <w:r>
        <w:rPr>
          <w:highlight w:val="none"/>
        </w:rPr>
        <w:t xml:space="preserve">                                                                            А.В.Дубов</w:t>
      </w:r>
      <w:r>
        <w:rPr>
          <w:highlight w:val="none"/>
        </w:rPr>
      </w:r>
      <w:r/>
    </w:p>
    <w:p>
      <w:pPr>
        <w:widowControl w:val="off"/>
        <w:rPr>
          <w:sz w:val="2"/>
          <w:szCs w:val="2"/>
        </w:rPr>
        <w:framePr w:wrap="none" w:vAnchor="page" w:hAnchor="page" w:x="1432" w:y="14197"/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63500" distR="63500" simplePos="0" relativeHeight="251658752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ge">
                  <wp:posOffset>77470</wp:posOffset>
                </wp:positionV>
                <wp:extent cx="6156960" cy="132270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56960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752;o:allowoverlap:true;o:allowincell:true;mso-position-horizontal-relative:page;margin-left:29.05pt;mso-position-horizontal:absolute;mso-position-vertical-relative:page;margin-top:6.10pt;mso-position-vertical:absolute;width:484.80pt;height:104.15pt;mso-wrap-distance-left:5.00pt;mso-wrap-distance-top:0.00pt;mso-wrap-distance-right:5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4"/>
        <w:ind w:left="0" w:right="420" w:firstLine="0"/>
        <w:jc w:val="right"/>
        <w:keepLines w:val="0"/>
        <w:keepNext w:val="0"/>
        <w:spacing w:before="0" w:after="0"/>
        <w:shd w:val="clear" w:color="auto" w:fill="auto"/>
        <w:widowControl w:val="off"/>
        <w:framePr w:w="10008" w:h="1660" w:wrap="none" w:vAnchor="page" w:hAnchor="page" w:x="1302" w:y="150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Приложение 1</w:t>
        <w:br/>
        <w:t xml:space="preserve">УТВЕРЖДЕНА</w:t>
      </w:r>
      <w:r/>
    </w:p>
    <w:p>
      <w:pPr>
        <w:pStyle w:val="862"/>
        <w:ind w:left="0" w:right="420" w:firstLine="0"/>
        <w:jc w:val="right"/>
        <w:keepLines w:val="0"/>
        <w:keepNext w:val="0"/>
        <w:spacing w:before="0" w:after="0" w:line="317" w:lineRule="exact"/>
        <w:shd w:val="clear" w:color="auto" w:fill="auto"/>
        <w:widowControl w:val="off"/>
        <w:framePr w:w="10008" w:h="1660" w:wrap="none" w:vAnchor="page" w:hAnchor="page" w:x="1302" w:y="150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постановлением администрации</w:t>
        <w:br/>
        <w:t xml:space="preserve">Верховажского муниципального округа</w:t>
        <w:br/>
        <w:t xml:space="preserve">от              года № </w:t>
      </w:r>
      <w:r/>
    </w:p>
    <w:p>
      <w:pPr>
        <w:pStyle w:val="864"/>
        <w:ind w:left="40" w:right="0" w:firstLine="0"/>
        <w:jc w:val="center"/>
        <w:keepLines w:val="0"/>
        <w:keepNext w:val="0"/>
        <w:spacing w:before="0" w:after="0"/>
        <w:shd w:val="clear" w:color="auto" w:fill="auto"/>
        <w:widowControl w:val="off"/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ПРОГРАММА</w:t>
      </w:r>
      <w:r/>
    </w:p>
    <w:p>
      <w:pPr>
        <w:pStyle w:val="862"/>
        <w:ind w:left="40" w:right="0" w:firstLine="0"/>
        <w:jc w:val="center"/>
        <w:keepLines w:val="0"/>
        <w:keepNext w:val="0"/>
        <w:spacing w:before="0" w:after="0" w:line="317" w:lineRule="exact"/>
        <w:shd w:val="clear" w:color="auto" w:fill="auto"/>
        <w:widowControl w:val="off"/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профилактики рисков причинения вреда (ущерба) охраняемым законом</w:t>
        <w:br/>
        <w:t xml:space="preserve">ценностям на 2025 год при осуществлении муниципального жилищного контроля</w:t>
      </w:r>
      <w:r/>
    </w:p>
    <w:p>
      <w:pPr>
        <w:pStyle w:val="865"/>
        <w:ind w:left="9660" w:right="0" w:firstLine="0"/>
        <w:jc w:val="left"/>
        <w:keepLines w:val="0"/>
        <w:keepNext w:val="0"/>
        <w:spacing w:before="0" w:after="0" w:line="110" w:lineRule="exact"/>
        <w:shd w:val="clear" w:color="auto" w:fill="auto"/>
        <w:widowControl w:val="off"/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Г</w:t>
      </w:r>
      <w:r/>
    </w:p>
    <w:p>
      <w:pPr>
        <w:pStyle w:val="862"/>
        <w:ind w:left="40" w:right="0" w:firstLine="0"/>
        <w:jc w:val="center"/>
        <w:keepLines w:val="0"/>
        <w:keepNext w:val="0"/>
        <w:spacing w:before="0" w:after="248" w:line="280" w:lineRule="exact"/>
        <w:shd w:val="clear" w:color="auto" w:fill="auto"/>
        <w:widowControl w:val="off"/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Раздел 1. Общие положения</w:t>
      </w:r>
      <w:r/>
    </w:p>
    <w:p>
      <w:pPr>
        <w:pStyle w:val="862"/>
        <w:ind w:left="0" w:right="0" w:firstLine="580"/>
        <w:keepLines w:val="0"/>
        <w:keepNext w:val="0"/>
        <w:spacing w:before="0" w:after="0" w:line="317" w:lineRule="exact"/>
        <w:shd w:val="clear" w:color="auto" w:fill="auto"/>
        <w:widowControl w:val="off"/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</w:t>
      </w:r>
      <w:r>
        <w:rPr>
          <w:color w:val="000000"/>
          <w:spacing w:val="0"/>
          <w:position w:val="0"/>
          <w:lang w:val="ru-RU" w:eastAsia="ru-RU" w:bidi="ru-RU"/>
        </w:rPr>
        <w:t xml:space="preserve">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Верховажского муниципального округа.</w:t>
      </w:r>
      <w:r/>
    </w:p>
    <w:p>
      <w:pPr>
        <w:pStyle w:val="866"/>
        <w:ind w:left="5800" w:right="0" w:firstLine="0"/>
        <w:jc w:val="left"/>
        <w:keepLines w:val="0"/>
        <w:keepNext w:val="0"/>
        <w:spacing w:before="0" w:after="6" w:line="110" w:lineRule="exact"/>
        <w:shd w:val="clear" w:color="auto" w:fill="auto"/>
        <w:widowControl w:val="off"/>
        <w:framePr w:w="10008" w:h="12431" w:wrap="none" w:vAnchor="page" w:hAnchor="page" w:x="1302" w:y="3681" w:hRule="exact"/>
      </w:pPr>
      <w:r>
        <w:rPr>
          <w:color w:val="000000"/>
          <w:position w:val="0"/>
          <w:lang w:val="ru-RU" w:eastAsia="ru-RU" w:bidi="ru-RU"/>
        </w:rPr>
        <w:t xml:space="preserve">&lt;*</w:t>
      </w:r>
      <w:r/>
    </w:p>
    <w:p>
      <w:pPr>
        <w:pStyle w:val="864"/>
        <w:ind w:left="40" w:right="0" w:firstLine="0"/>
        <w:jc w:val="center"/>
        <w:keepLines w:val="0"/>
        <w:keepNext w:val="0"/>
        <w:spacing w:before="0" w:after="272" w:line="280" w:lineRule="exact"/>
        <w:shd w:val="clear" w:color="auto" w:fill="auto"/>
        <w:widowControl w:val="off"/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Раздел 2. Аналитическая часть Программы</w:t>
      </w:r>
      <w:r/>
    </w:p>
    <w:p>
      <w:pPr>
        <w:pStyle w:val="862"/>
        <w:numPr>
          <w:ilvl w:val="0"/>
          <w:numId w:val="2"/>
        </w:numPr>
        <w:ind w:left="0" w:right="0" w:firstLine="580"/>
        <w:keepLines w:val="0"/>
        <w:keepNext w:val="0"/>
        <w:spacing w:before="0" w:after="243" w:line="280" w:lineRule="exact"/>
        <w:shd w:val="clear" w:color="auto" w:fill="auto"/>
        <w:widowControl w:val="off"/>
        <w:tabs>
          <w:tab w:val="left" w:pos="1134" w:leader="none"/>
        </w:tabs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Вид осуществляемого муниципального контроля.</w:t>
      </w:r>
      <w:r/>
    </w:p>
    <w:p>
      <w:pPr>
        <w:pStyle w:val="862"/>
        <w:ind w:left="0" w:right="0" w:firstLine="580"/>
        <w:keepLines w:val="0"/>
        <w:keepNext w:val="0"/>
        <w:spacing w:before="0" w:after="270" w:line="317" w:lineRule="exact"/>
        <w:shd w:val="clear" w:color="auto" w:fill="auto"/>
        <w:widowControl w:val="off"/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Муниципальный жилищный контроль на территории Верховажского муниципального округа осуществляется комитетом по управлению имуществом администрации Верховажского муниципального округа.</w:t>
      </w:r>
      <w:r/>
    </w:p>
    <w:p>
      <w:pPr>
        <w:pStyle w:val="862"/>
        <w:numPr>
          <w:ilvl w:val="0"/>
          <w:numId w:val="2"/>
        </w:numPr>
        <w:ind w:left="680" w:right="0" w:firstLine="0"/>
        <w:keepLines w:val="0"/>
        <w:keepNext w:val="0"/>
        <w:spacing w:before="0" w:after="253" w:line="280" w:lineRule="exact"/>
        <w:shd w:val="clear" w:color="auto" w:fill="auto"/>
        <w:widowControl w:val="off"/>
        <w:tabs>
          <w:tab w:val="left" w:pos="1539" w:leader="none"/>
        </w:tabs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Обзор по виду муниципального контроля.</w:t>
      </w:r>
      <w:r/>
    </w:p>
    <w:p>
      <w:pPr>
        <w:pStyle w:val="862"/>
        <w:ind w:left="0" w:right="0" w:firstLine="580"/>
        <w:keepLines w:val="0"/>
        <w:keepNext w:val="0"/>
        <w:spacing w:before="0" w:after="270" w:line="317" w:lineRule="exact"/>
        <w:shd w:val="clear" w:color="auto" w:fill="auto"/>
        <w:widowControl w:val="off"/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Верховажского муниципального округа проверок соблюдения юридическими лицами, индивид</w:t>
      </w:r>
      <w:r>
        <w:rPr>
          <w:color w:val="000000"/>
          <w:spacing w:val="0"/>
          <w:position w:val="0"/>
          <w:lang w:val="ru-RU" w:eastAsia="ru-RU" w:bidi="ru-RU"/>
        </w:rPr>
        <w:t xml:space="preserve">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r/>
    </w:p>
    <w:p>
      <w:pPr>
        <w:pStyle w:val="862"/>
        <w:numPr>
          <w:ilvl w:val="0"/>
          <w:numId w:val="2"/>
        </w:numPr>
        <w:ind w:left="680" w:right="0" w:firstLine="0"/>
        <w:keepLines w:val="0"/>
        <w:keepNext w:val="0"/>
        <w:spacing w:before="0" w:after="185" w:line="280" w:lineRule="exact"/>
        <w:shd w:val="clear" w:color="auto" w:fill="auto"/>
        <w:widowControl w:val="off"/>
        <w:tabs>
          <w:tab w:val="left" w:pos="1234" w:leader="none"/>
        </w:tabs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Муниципальный контроль осуществляется посредством:</w:t>
      </w:r>
      <w:r/>
    </w:p>
    <w:p>
      <w:pPr>
        <w:pStyle w:val="862"/>
        <w:numPr>
          <w:ilvl w:val="0"/>
          <w:numId w:val="3"/>
        </w:numPr>
        <w:ind w:left="0" w:right="0" w:firstLine="800"/>
        <w:keepLines w:val="0"/>
        <w:keepNext w:val="0"/>
        <w:spacing w:before="0" w:after="236" w:line="317" w:lineRule="exact"/>
        <w:shd w:val="clear" w:color="auto" w:fill="auto"/>
        <w:widowControl w:val="off"/>
        <w:tabs>
          <w:tab w:val="left" w:pos="957" w:leader="none"/>
        </w:tabs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  <w:r/>
    </w:p>
    <w:p>
      <w:pPr>
        <w:pStyle w:val="862"/>
        <w:numPr>
          <w:ilvl w:val="0"/>
          <w:numId w:val="3"/>
        </w:numPr>
        <w:ind w:left="0" w:right="0" w:firstLine="800"/>
        <w:keepLines w:val="0"/>
        <w:keepNext w:val="0"/>
        <w:spacing w:before="0" w:after="0" w:line="322" w:lineRule="exact"/>
        <w:shd w:val="clear" w:color="auto" w:fill="auto"/>
        <w:widowControl w:val="off"/>
        <w:tabs>
          <w:tab w:val="left" w:pos="952" w:leader="none"/>
        </w:tabs>
        <w:framePr w:w="10008" w:h="12431" w:wrap="none" w:vAnchor="page" w:hAnchor="page" w:x="1302" w:y="3681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  <w:r/>
    </w:p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2"/>
        <w:numPr>
          <w:ilvl w:val="0"/>
          <w:numId w:val="3"/>
        </w:numPr>
        <w:ind w:left="0" w:right="0" w:firstLine="760"/>
        <w:keepLines w:val="0"/>
        <w:keepNext w:val="0"/>
        <w:spacing w:before="0" w:after="252" w:line="326" w:lineRule="exact"/>
        <w:shd w:val="clear" w:color="auto" w:fill="auto"/>
        <w:widowControl w:val="off"/>
        <w:tabs>
          <w:tab w:val="left" w:pos="977" w:leader="none"/>
        </w:tabs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организации и проведения мероприятий по профилактике рисков причинения вреда (ущерба) охраняемым законом ценностям;</w:t>
      </w:r>
      <w:r/>
    </w:p>
    <w:p>
      <w:pPr>
        <w:pStyle w:val="862"/>
        <w:numPr>
          <w:ilvl w:val="0"/>
          <w:numId w:val="3"/>
        </w:numPr>
        <w:ind w:left="0" w:right="0" w:firstLine="760"/>
        <w:keepLines w:val="0"/>
        <w:keepNext w:val="0"/>
        <w:spacing w:before="0" w:after="266" w:line="312" w:lineRule="exact"/>
        <w:shd w:val="clear" w:color="auto" w:fill="auto"/>
        <w:widowControl w:val="off"/>
        <w:tabs>
          <w:tab w:val="left" w:pos="977" w:leader="none"/>
        </w:tabs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/>
    </w:p>
    <w:p>
      <w:pPr>
        <w:pStyle w:val="862"/>
        <w:ind w:left="20" w:right="0" w:firstLine="0"/>
        <w:jc w:val="center"/>
        <w:keepLines w:val="0"/>
        <w:keepNext w:val="0"/>
        <w:spacing w:before="0" w:after="272" w:line="280" w:lineRule="exact"/>
        <w:shd w:val="clear" w:color="auto" w:fill="auto"/>
        <w:widowControl w:val="off"/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Раздел 3, Цели и задачи Программы</w:t>
      </w:r>
      <w:r/>
    </w:p>
    <w:p>
      <w:pPr>
        <w:pStyle w:val="862"/>
        <w:numPr>
          <w:ilvl w:val="0"/>
          <w:numId w:val="4"/>
        </w:numPr>
        <w:ind w:left="0" w:right="0" w:firstLine="760"/>
        <w:keepLines w:val="0"/>
        <w:keepNext w:val="0"/>
        <w:spacing w:before="0" w:after="251" w:line="280" w:lineRule="exact"/>
        <w:shd w:val="clear" w:color="auto" w:fill="auto"/>
        <w:widowControl w:val="off"/>
        <w:tabs>
          <w:tab w:val="left" w:pos="1322" w:leader="none"/>
        </w:tabs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Цели Программы:</w:t>
      </w:r>
      <w:r/>
    </w:p>
    <w:p>
      <w:pPr>
        <w:pStyle w:val="862"/>
        <w:numPr>
          <w:ilvl w:val="0"/>
          <w:numId w:val="3"/>
        </w:numPr>
        <w:ind w:left="0" w:right="0" w:firstLine="760"/>
        <w:keepLines w:val="0"/>
        <w:keepNext w:val="0"/>
        <w:spacing w:before="0" w:after="236" w:line="312" w:lineRule="exact"/>
        <w:shd w:val="clear" w:color="auto" w:fill="auto"/>
        <w:widowControl w:val="off"/>
        <w:tabs>
          <w:tab w:val="left" w:pos="977" w:leader="none"/>
        </w:tabs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стимулирование добросовестного соблюдения обязательных требований всеми контролируемыми лицами;</w:t>
      </w:r>
      <w:r/>
    </w:p>
    <w:p>
      <w:pPr>
        <w:pStyle w:val="862"/>
        <w:numPr>
          <w:ilvl w:val="0"/>
          <w:numId w:val="3"/>
        </w:numPr>
        <w:ind w:left="0" w:right="0" w:firstLine="760"/>
        <w:keepLines w:val="0"/>
        <w:keepNext w:val="0"/>
        <w:spacing w:before="0" w:after="236" w:line="317" w:lineRule="exact"/>
        <w:shd w:val="clear" w:color="auto" w:fill="auto"/>
        <w:widowControl w:val="off"/>
        <w:tabs>
          <w:tab w:val="left" w:pos="977" w:leader="none"/>
        </w:tabs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/>
    </w:p>
    <w:p>
      <w:pPr>
        <w:pStyle w:val="862"/>
        <w:ind w:left="0" w:right="0" w:firstLine="0"/>
        <w:jc w:val="right"/>
        <w:keepLines w:val="0"/>
        <w:keepNext w:val="0"/>
        <w:spacing w:before="0" w:after="273" w:line="322" w:lineRule="exact"/>
        <w:shd w:val="clear" w:color="auto" w:fill="auto"/>
        <w:widowControl w:val="off"/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  <w:r/>
    </w:p>
    <w:p>
      <w:pPr>
        <w:pStyle w:val="862"/>
        <w:numPr>
          <w:ilvl w:val="0"/>
          <w:numId w:val="4"/>
        </w:numPr>
        <w:ind w:left="0" w:right="0" w:firstLine="760"/>
        <w:keepLines w:val="0"/>
        <w:keepNext w:val="0"/>
        <w:spacing w:before="0" w:after="248" w:line="280" w:lineRule="exact"/>
        <w:shd w:val="clear" w:color="auto" w:fill="auto"/>
        <w:widowControl w:val="off"/>
        <w:tabs>
          <w:tab w:val="left" w:pos="1322" w:leader="none"/>
        </w:tabs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Задачи Программы:</w:t>
      </w:r>
      <w:r/>
    </w:p>
    <w:p>
      <w:pPr>
        <w:pStyle w:val="862"/>
        <w:numPr>
          <w:ilvl w:val="0"/>
          <w:numId w:val="3"/>
        </w:numPr>
        <w:ind w:left="0" w:right="0" w:firstLine="760"/>
        <w:keepLines w:val="0"/>
        <w:keepNext w:val="0"/>
        <w:spacing w:before="0" w:after="244" w:line="317" w:lineRule="exact"/>
        <w:shd w:val="clear" w:color="auto" w:fill="auto"/>
        <w:widowControl w:val="off"/>
        <w:tabs>
          <w:tab w:val="left" w:pos="977" w:leader="none"/>
        </w:tabs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  <w:r/>
    </w:p>
    <w:p>
      <w:pPr>
        <w:pStyle w:val="862"/>
        <w:ind w:left="0" w:right="0" w:firstLine="1280"/>
        <w:keepLines w:val="0"/>
        <w:keepNext w:val="0"/>
        <w:spacing w:before="0" w:after="240" w:line="312" w:lineRule="exact"/>
        <w:shd w:val="clear" w:color="auto" w:fill="auto"/>
        <w:widowControl w:val="off"/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  <w:r/>
    </w:p>
    <w:p>
      <w:pPr>
        <w:pStyle w:val="862"/>
        <w:numPr>
          <w:ilvl w:val="0"/>
          <w:numId w:val="3"/>
        </w:numPr>
        <w:ind w:left="0" w:right="0" w:firstLine="760"/>
        <w:keepLines w:val="0"/>
        <w:keepNext w:val="0"/>
        <w:spacing w:before="0" w:after="236" w:line="312" w:lineRule="exact"/>
        <w:shd w:val="clear" w:color="auto" w:fill="auto"/>
        <w:widowControl w:val="off"/>
        <w:tabs>
          <w:tab w:val="left" w:pos="977" w:leader="none"/>
        </w:tabs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формирование единого понимания обязательных требований жилищного законодательства у всех участников контрольной деятельности;</w:t>
      </w:r>
      <w:r/>
    </w:p>
    <w:p>
      <w:pPr>
        <w:pStyle w:val="862"/>
        <w:numPr>
          <w:ilvl w:val="0"/>
          <w:numId w:val="3"/>
        </w:numPr>
        <w:ind w:left="0" w:right="0" w:firstLine="760"/>
        <w:keepLines w:val="0"/>
        <w:keepNext w:val="0"/>
        <w:spacing w:before="0" w:after="270" w:line="317" w:lineRule="exact"/>
        <w:shd w:val="clear" w:color="auto" w:fill="auto"/>
        <w:widowControl w:val="off"/>
        <w:tabs>
          <w:tab w:val="left" w:pos="977" w:leader="none"/>
        </w:tabs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повышение прозрачности осуществляемой Управлением контрольной деятельности.</w:t>
      </w:r>
      <w:r/>
    </w:p>
    <w:p>
      <w:pPr>
        <w:pStyle w:val="862"/>
        <w:ind w:left="0" w:right="0" w:firstLine="0"/>
        <w:jc w:val="right"/>
        <w:keepLines w:val="0"/>
        <w:keepNext w:val="0"/>
        <w:spacing w:before="0" w:after="282" w:line="280" w:lineRule="exact"/>
        <w:shd w:val="clear" w:color="auto" w:fill="auto"/>
        <w:widowControl w:val="off"/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Раздел 4. Показатели результативности и эффективности Программы</w:t>
      </w:r>
      <w:r/>
    </w:p>
    <w:p>
      <w:pPr>
        <w:pStyle w:val="862"/>
        <w:ind w:left="0" w:right="0" w:firstLine="760"/>
        <w:keepLines w:val="0"/>
        <w:keepNext w:val="0"/>
        <w:spacing w:before="0" w:after="232" w:line="280" w:lineRule="exact"/>
        <w:shd w:val="clear" w:color="auto" w:fill="auto"/>
        <w:widowControl w:val="off"/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Экономический эффект от реализованных мероприятий:</w:t>
      </w:r>
      <w:r/>
    </w:p>
    <w:p>
      <w:pPr>
        <w:pStyle w:val="862"/>
        <w:ind w:left="0" w:right="0" w:firstLine="0"/>
        <w:keepLines w:val="0"/>
        <w:keepNext w:val="0"/>
        <w:spacing w:before="0" w:after="0" w:line="312" w:lineRule="exact"/>
        <w:shd w:val="clear" w:color="auto" w:fill="auto"/>
        <w:widowControl w:val="off"/>
        <w:framePr w:w="9989" w:h="14133" w:wrap="none" w:vAnchor="page" w:hAnchor="page" w:x="1311" w:y="138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- минимизация ресурсных затрат всех уч</w:t>
      </w:r>
      <w:r>
        <w:rPr>
          <w:color w:val="000000"/>
          <w:spacing w:val="0"/>
          <w:position w:val="0"/>
          <w:lang w:val="ru-RU" w:eastAsia="ru-RU" w:bidi="ru-RU"/>
        </w:rPr>
        <w:t xml:space="preserve">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проверки.</w:t>
      </w:r>
      <w:r/>
    </w:p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2"/>
        <w:ind w:left="0" w:right="60" w:firstLine="0"/>
        <w:jc w:val="center"/>
        <w:keepLines w:val="0"/>
        <w:keepNext w:val="0"/>
        <w:spacing w:before="0" w:after="179" w:line="280" w:lineRule="exact"/>
        <w:shd w:val="clear" w:color="auto" w:fill="auto"/>
        <w:widowControl w:val="off"/>
        <w:framePr w:w="10358" w:h="1263" w:wrap="none" w:vAnchor="page" w:hAnchor="page" w:x="1127" w:y="169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Раздел 5. План мероприятий по профилактике нарушений</w:t>
      </w:r>
      <w:r/>
    </w:p>
    <w:p>
      <w:pPr>
        <w:pStyle w:val="862"/>
        <w:ind w:left="300" w:right="0" w:firstLine="500"/>
        <w:jc w:val="left"/>
        <w:keepLines w:val="0"/>
        <w:keepNext w:val="0"/>
        <w:spacing w:before="0" w:after="0" w:line="322" w:lineRule="exact"/>
        <w:shd w:val="clear" w:color="auto" w:fill="auto"/>
        <w:widowControl w:val="off"/>
        <w:framePr w:w="10358" w:h="1263" w:wrap="none" w:vAnchor="page" w:hAnchor="page" w:x="1127" w:y="1693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</w:t>
      </w:r>
      <w:r/>
    </w:p>
    <w:p>
      <w:pPr>
        <w:pStyle w:val="862"/>
        <w:ind w:left="0" w:right="60" w:firstLine="0"/>
        <w:jc w:val="center"/>
        <w:keepLines w:val="0"/>
        <w:keepNext w:val="0"/>
        <w:spacing w:before="0" w:after="0" w:line="317" w:lineRule="exact"/>
        <w:shd w:val="clear" w:color="auto" w:fill="auto"/>
        <w:widowControl w:val="off"/>
        <w:framePr w:w="10358" w:h="1007" w:wrap="none" w:vAnchor="page" w:hAnchor="page" w:x="1127" w:y="3757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План мероприятий по профилактике нарушений жилищного</w:t>
        <w:br/>
        <w:t xml:space="preserve">законодательства на территории Верховажского муниципального округа</w:t>
      </w:r>
      <w:r/>
    </w:p>
    <w:p>
      <w:pPr>
        <w:pStyle w:val="862"/>
        <w:ind w:left="0" w:right="60" w:firstLine="0"/>
        <w:jc w:val="center"/>
        <w:keepLines w:val="0"/>
        <w:keepNext w:val="0"/>
        <w:spacing w:before="0" w:after="0" w:line="317" w:lineRule="exact"/>
        <w:shd w:val="clear" w:color="auto" w:fill="auto"/>
        <w:widowControl w:val="off"/>
        <w:framePr w:w="10358" w:h="1007" w:wrap="none" w:vAnchor="page" w:hAnchor="page" w:x="1127" w:y="3757" w:hRule="exact"/>
      </w:pPr>
      <w:r>
        <w:rPr>
          <w:color w:val="000000"/>
          <w:spacing w:val="0"/>
          <w:position w:val="0"/>
          <w:lang w:val="ru-RU" w:eastAsia="ru-RU" w:bidi="ru-RU"/>
        </w:rPr>
        <w:t xml:space="preserve">на 2024 год</w:t>
      </w:r>
      <w:r/>
    </w:p>
    <w:tbl>
      <w:tblPr>
        <w:tblLayout w:type="fixed"/>
        <w:tblLook w:val="04A0" w:firstRow="1" w:lastRow="0" w:firstColumn="1" w:lastColumn="0" w:noHBand="0" w:noVBand="1"/>
      </w:tblPr>
      <w:tblGrid>
        <w:gridCol w:w="725"/>
        <w:gridCol w:w="2342"/>
        <w:gridCol w:w="3442"/>
        <w:gridCol w:w="2174"/>
        <w:gridCol w:w="1675"/>
      </w:tblGrid>
      <w:tr>
        <w:tblPrEx/>
        <w:trPr>
          <w:trHeight w:val="95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2"/>
              <w:ind w:left="200" w:right="0" w:firstLine="0"/>
              <w:jc w:val="left"/>
              <w:keepLines w:val="0"/>
              <w:keepNext w:val="0"/>
              <w:spacing w:before="0" w:after="360" w:line="28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№</w:t>
            </w:r>
            <w:r/>
          </w:p>
          <w:p>
            <w:pPr>
              <w:pStyle w:val="862"/>
              <w:ind w:left="200" w:right="0" w:firstLine="0"/>
              <w:jc w:val="left"/>
              <w:keepLines w:val="0"/>
              <w:keepNext w:val="0"/>
              <w:spacing w:after="0" w:line="28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240" w:right="0" w:firstLine="0"/>
              <w:jc w:val="left"/>
              <w:keepLines w:val="0"/>
              <w:keepNext w:val="0"/>
              <w:spacing w:before="0" w:after="120" w:line="28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Наименование</w:t>
            </w:r>
            <w:r/>
          </w:p>
          <w:p>
            <w:pPr>
              <w:pStyle w:val="862"/>
              <w:ind w:left="0" w:right="0" w:firstLine="0"/>
              <w:jc w:val="center"/>
              <w:keepLines w:val="0"/>
              <w:keepNext w:val="0"/>
              <w:spacing w:before="120" w:after="0" w:line="28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мероприятия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2"/>
              <w:ind w:left="0" w:right="0" w:firstLine="0"/>
              <w:jc w:val="center"/>
              <w:keepLines w:val="0"/>
              <w:keepNext w:val="0"/>
              <w:spacing w:before="0" w:after="0" w:line="595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Сведения о мероприятии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0" w:right="0" w:firstLine="0"/>
              <w:jc w:val="left"/>
              <w:keepLines w:val="0"/>
              <w:keepNext w:val="0"/>
              <w:spacing w:before="0" w:after="120" w:line="28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Ответственный</w:t>
            </w:r>
            <w:r/>
          </w:p>
          <w:p>
            <w:pPr>
              <w:pStyle w:val="862"/>
              <w:ind w:left="0" w:right="0" w:firstLine="0"/>
              <w:jc w:val="center"/>
              <w:keepLines w:val="0"/>
              <w:keepNext w:val="0"/>
              <w:spacing w:before="120" w:after="0" w:line="28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исполнитель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0" w:right="0" w:firstLine="0"/>
              <w:jc w:val="center"/>
              <w:keepLines w:val="0"/>
              <w:keepNext w:val="0"/>
              <w:spacing w:before="0" w:after="120" w:line="28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Срок</w:t>
            </w:r>
            <w:r/>
          </w:p>
          <w:p>
            <w:pPr>
              <w:pStyle w:val="862"/>
              <w:ind w:left="180" w:right="0" w:firstLine="0"/>
              <w:jc w:val="left"/>
              <w:keepLines w:val="0"/>
              <w:keepNext w:val="0"/>
              <w:spacing w:before="120" w:after="0" w:line="28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исполнения</w:t>
            </w:r>
            <w:r/>
          </w:p>
        </w:tc>
      </w:tr>
      <w:tr>
        <w:tblPrEx/>
        <w:trPr>
          <w:trHeight w:val="983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300" w:right="0" w:firstLine="0"/>
              <w:jc w:val="left"/>
              <w:keepLines w:val="0"/>
              <w:keepNext w:val="0"/>
              <w:spacing w:before="0" w:after="0" w:line="26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7"/>
              </w:rPr>
              <w:t xml:space="preserve">1</w:t>
            </w:r>
            <w:r>
              <w:rPr>
                <w:rStyle w:val="858"/>
                <w:b/>
                <w:bCs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0" w:right="0" w:firstLine="0"/>
              <w:jc w:val="left"/>
              <w:keepLines w:val="0"/>
              <w:keepNext w:val="0"/>
              <w:spacing w:before="0" w:after="0" w:line="280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Информирование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2"/>
              <w:ind w:left="160" w:right="0" w:firstLine="0"/>
              <w:jc w:val="left"/>
              <w:keepLines w:val="0"/>
              <w:keepNext w:val="0"/>
              <w:spacing w:before="0" w:after="240" w:line="317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Информирование контролируемых лиц и иных заинтересованных лиц по вопросам соблюдения обязательных требований.</w:t>
            </w:r>
            <w:r/>
          </w:p>
          <w:p>
            <w:pPr>
              <w:pStyle w:val="862"/>
              <w:ind w:left="160" w:right="0" w:firstLine="0"/>
              <w:jc w:val="left"/>
              <w:keepLines w:val="0"/>
              <w:keepNext w:val="0"/>
              <w:spacing w:before="240" w:after="240" w:line="317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Верховажского муниципального округа в информационно-телекоммуникационной сети «Интернет» и в иных формах.</w:t>
            </w:r>
            <w:r/>
          </w:p>
          <w:p>
            <w:pPr>
              <w:pStyle w:val="862"/>
              <w:numPr>
                <w:ilvl w:val="0"/>
                <w:numId w:val="5"/>
              </w:numPr>
              <w:ind w:left="160" w:right="0" w:hanging="160"/>
              <w:jc w:val="left"/>
              <w:keepLines w:val="0"/>
              <w:keepNext w:val="0"/>
              <w:spacing w:before="240" w:after="240" w:line="317" w:lineRule="exact"/>
              <w:shd w:val="clear" w:color="auto" w:fill="auto"/>
              <w:widowControl w:val="off"/>
              <w:tabs>
                <w:tab w:val="left" w:pos="274" w:leader="none"/>
              </w:tabs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тексты нормативных правовых актов, регулирующих осуществление муниципального жилищного контроля контроля;</w:t>
            </w:r>
            <w:r/>
          </w:p>
          <w:p>
            <w:pPr>
              <w:pStyle w:val="862"/>
              <w:numPr>
                <w:ilvl w:val="0"/>
                <w:numId w:val="5"/>
              </w:numPr>
              <w:ind w:left="0" w:right="0" w:firstLine="0"/>
              <w:keepLines w:val="0"/>
              <w:keepNext w:val="0"/>
              <w:spacing w:before="240" w:after="0" w:line="322" w:lineRule="exact"/>
              <w:shd w:val="clear" w:color="auto" w:fill="auto"/>
              <w:widowControl w:val="off"/>
              <w:tabs>
                <w:tab w:val="left" w:pos="302" w:leader="none"/>
              </w:tabs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руководства по</w:t>
            </w:r>
            <w:r/>
          </w:p>
          <w:p>
            <w:pPr>
              <w:pStyle w:val="862"/>
              <w:ind w:left="0" w:right="0" w:firstLine="0"/>
              <w:keepLines w:val="0"/>
              <w:keepNext w:val="0"/>
              <w:spacing w:before="0" w:after="0" w:line="322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соблюдению обязательных</w:t>
            </w:r>
            <w:r/>
          </w:p>
          <w:p>
            <w:pPr>
              <w:pStyle w:val="862"/>
              <w:ind w:left="0" w:right="0" w:firstLine="0"/>
              <w:keepLines w:val="0"/>
              <w:keepNext w:val="0"/>
              <w:spacing w:before="0" w:after="0" w:line="322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требований.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0" w:right="0" w:firstLine="0"/>
              <w:jc w:val="center"/>
              <w:keepLines w:val="0"/>
              <w:keepNext w:val="0"/>
              <w:spacing w:before="0" w:after="0" w:line="317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Должностные лица комитета по управлению имуществом администрации Верховажского муниципального округа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0" w:right="0" w:firstLine="0"/>
              <w:jc w:val="center"/>
              <w:keepLines w:val="0"/>
              <w:keepNext w:val="0"/>
              <w:spacing w:before="0" w:after="0" w:line="307" w:lineRule="exact"/>
              <w:shd w:val="clear" w:color="auto" w:fill="auto"/>
              <w:widowControl w:val="off"/>
              <w:framePr w:w="10358" w:h="10781" w:wrap="none" w:vAnchor="page" w:hAnchor="page" w:x="1127" w:y="4999"/>
            </w:pPr>
            <w:r>
              <w:rPr>
                <w:rStyle w:val="856"/>
              </w:rPr>
              <w:t xml:space="preserve">В течение года</w:t>
            </w:r>
            <w:r/>
          </w:p>
        </w:tc>
      </w:tr>
    </w:tbl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Layout w:type="fixed"/>
        <w:tblLook w:val="04A0" w:firstRow="1" w:lastRow="0" w:firstColumn="1" w:lastColumn="0" w:noHBand="0" w:noVBand="1"/>
      </w:tblPr>
      <w:tblGrid>
        <w:gridCol w:w="715"/>
        <w:gridCol w:w="2342"/>
        <w:gridCol w:w="3446"/>
        <w:gridCol w:w="2184"/>
        <w:gridCol w:w="1690"/>
      </w:tblGrid>
      <w:tr>
        <w:tblPrEx/>
        <w:trPr>
          <w:trHeight w:val="197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  <w:framePr w:w="10378" w:h="14837" w:wrap="none" w:vAnchor="page" w:hAnchor="page" w:x="1117" w:y="799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  <w:framePr w:w="10378" w:h="14837" w:wrap="none" w:vAnchor="page" w:hAnchor="page" w:x="1117" w:y="799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862"/>
              <w:numPr>
                <w:ilvl w:val="0"/>
                <w:numId w:val="6"/>
              </w:numPr>
              <w:ind w:left="0" w:right="0" w:firstLine="0"/>
              <w:jc w:val="left"/>
              <w:keepLines w:val="0"/>
              <w:keepNext w:val="0"/>
              <w:spacing w:before="0" w:after="0" w:line="322" w:lineRule="exact"/>
              <w:shd w:val="clear" w:color="auto" w:fill="auto"/>
              <w:widowControl w:val="off"/>
              <w:tabs>
                <w:tab w:val="left" w:pos="302" w:leader="none"/>
              </w:tabs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программу профилактики рисков причинения вреда;</w:t>
            </w:r>
            <w:r/>
          </w:p>
          <w:p>
            <w:pPr>
              <w:pStyle w:val="862"/>
              <w:numPr>
                <w:ilvl w:val="0"/>
                <w:numId w:val="6"/>
              </w:numPr>
              <w:ind w:left="0" w:right="0" w:firstLine="0"/>
              <w:jc w:val="left"/>
              <w:keepLines w:val="0"/>
              <w:keepNext w:val="0"/>
              <w:spacing w:before="0" w:after="0" w:line="322" w:lineRule="exact"/>
              <w:shd w:val="clear" w:color="auto" w:fill="auto"/>
              <w:widowControl w:val="off"/>
              <w:tabs>
                <w:tab w:val="left" w:pos="302" w:leader="none"/>
              </w:tabs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сведения о способах получения консультаций по вопросам соблюдения обязательных требований.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  <w:framePr w:w="10378" w:h="14837" w:wrap="none" w:vAnchor="page" w:hAnchor="page" w:x="1117" w:y="799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  <w:framePr w:w="10378" w:h="14837" w:wrap="none" w:vAnchor="page" w:hAnchor="page" w:x="1117" w:y="799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286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260" w:right="0" w:firstLine="0"/>
              <w:jc w:val="left"/>
              <w:keepLines w:val="0"/>
              <w:keepNext w:val="0"/>
              <w:spacing w:before="0" w:after="0" w:line="280" w:lineRule="exact"/>
              <w:shd w:val="clear" w:color="auto" w:fill="auto"/>
              <w:widowControl w:val="off"/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0" w:right="0" w:firstLine="0"/>
              <w:jc w:val="left"/>
              <w:keepLines w:val="0"/>
              <w:keepNext w:val="0"/>
              <w:spacing w:before="0" w:after="0" w:line="280" w:lineRule="exact"/>
              <w:shd w:val="clear" w:color="auto" w:fill="auto"/>
              <w:widowControl w:val="off"/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Консультирование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160" w:right="0" w:hanging="160"/>
              <w:jc w:val="left"/>
              <w:keepLines w:val="0"/>
              <w:keepNext w:val="0"/>
              <w:spacing w:before="0" w:after="240" w:line="317" w:lineRule="exact"/>
              <w:shd w:val="clear" w:color="auto" w:fill="auto"/>
              <w:widowControl w:val="off"/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Консультирование осуществляется должностными лицами комитета по управлению им</w:t>
            </w:r>
            <w:r>
              <w:rPr>
                <w:rStyle w:val="856"/>
              </w:rPr>
              <w:t xml:space="preserve">уществом администрации Верховажского муниципального округа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/>
          </w:p>
          <w:p>
            <w:pPr>
              <w:pStyle w:val="862"/>
              <w:ind w:left="160" w:right="0" w:hanging="160"/>
              <w:jc w:val="left"/>
              <w:keepLines w:val="0"/>
              <w:keepNext w:val="0"/>
              <w:spacing w:before="240" w:after="240" w:line="322" w:lineRule="exact"/>
              <w:shd w:val="clear" w:color="auto" w:fill="auto"/>
              <w:widowControl w:val="off"/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Консультирование, осуществляется по следующим вопросам:</w:t>
            </w:r>
            <w:r/>
          </w:p>
          <w:p>
            <w:pPr>
              <w:pStyle w:val="862"/>
              <w:numPr>
                <w:ilvl w:val="0"/>
                <w:numId w:val="7"/>
              </w:numPr>
              <w:ind w:left="160" w:right="0" w:hanging="160"/>
              <w:jc w:val="left"/>
              <w:keepLines w:val="0"/>
              <w:keepNext w:val="0"/>
              <w:spacing w:before="240" w:after="240" w:line="312" w:lineRule="exact"/>
              <w:shd w:val="clear" w:color="auto" w:fill="auto"/>
              <w:widowControl w:val="off"/>
              <w:tabs>
                <w:tab w:val="left" w:pos="154" w:leader="none"/>
              </w:tabs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  <w:r/>
          </w:p>
          <w:p>
            <w:pPr>
              <w:pStyle w:val="862"/>
              <w:numPr>
                <w:ilvl w:val="0"/>
                <w:numId w:val="7"/>
              </w:numPr>
              <w:ind w:left="160" w:right="0" w:hanging="160"/>
              <w:jc w:val="left"/>
              <w:keepLines w:val="0"/>
              <w:keepNext w:val="0"/>
              <w:spacing w:before="240" w:after="240" w:line="312" w:lineRule="exact"/>
              <w:shd w:val="clear" w:color="auto" w:fill="auto"/>
              <w:widowControl w:val="off"/>
              <w:tabs>
                <w:tab w:val="left" w:pos="154" w:leader="none"/>
              </w:tabs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разъяснение положений нормативных правовых актов, регламентирующих порядок осуществления муниципального контроля;</w:t>
            </w:r>
            <w:r/>
          </w:p>
          <w:p>
            <w:pPr>
              <w:pStyle w:val="862"/>
              <w:numPr>
                <w:ilvl w:val="0"/>
                <w:numId w:val="7"/>
              </w:numPr>
              <w:ind w:left="160" w:right="0" w:hanging="160"/>
              <w:jc w:val="left"/>
              <w:keepLines w:val="0"/>
              <w:keepNext w:val="0"/>
              <w:spacing w:before="240" w:after="0" w:line="317" w:lineRule="exact"/>
              <w:shd w:val="clear" w:color="auto" w:fill="auto"/>
              <w:widowControl w:val="off"/>
              <w:tabs>
                <w:tab w:val="left" w:pos="168" w:leader="none"/>
              </w:tabs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компетенция уполномоченного органа;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0" w:right="0" w:firstLine="0"/>
              <w:jc w:val="center"/>
              <w:keepLines w:val="0"/>
              <w:keepNext w:val="0"/>
              <w:spacing w:before="0" w:after="0" w:line="322" w:lineRule="exact"/>
              <w:shd w:val="clear" w:color="auto" w:fill="auto"/>
              <w:widowControl w:val="off"/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Должностные лица Управления муниципального контроля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0" w:right="0" w:firstLine="0"/>
              <w:jc w:val="center"/>
              <w:keepLines w:val="0"/>
              <w:keepNext w:val="0"/>
              <w:spacing w:before="0" w:after="0" w:line="322" w:lineRule="exact"/>
              <w:shd w:val="clear" w:color="auto" w:fill="auto"/>
              <w:widowControl w:val="off"/>
              <w:framePr w:w="10378" w:h="14837" w:wrap="none" w:vAnchor="page" w:hAnchor="page" w:x="1117" w:y="799"/>
            </w:pPr>
            <w:r>
              <w:rPr>
                <w:rStyle w:val="856"/>
              </w:rPr>
              <w:t xml:space="preserve">В течение года</w:t>
            </w:r>
            <w:r/>
          </w:p>
        </w:tc>
      </w:tr>
    </w:tbl>
    <w:p>
      <w:pPr>
        <w:widowControl w:val="off"/>
        <w:rPr>
          <w:sz w:val="2"/>
          <w:szCs w:val="2"/>
        </w:rPr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Layout w:type="fixed"/>
        <w:tblLook w:val="04A0" w:firstRow="1" w:lastRow="0" w:firstColumn="1" w:lastColumn="0" w:noHBand="0" w:noVBand="1"/>
      </w:tblPr>
      <w:tblGrid>
        <w:gridCol w:w="706"/>
        <w:gridCol w:w="2342"/>
        <w:gridCol w:w="3427"/>
        <w:gridCol w:w="3840"/>
      </w:tblGrid>
      <w:tr>
        <w:tblPrEx/>
        <w:trPr>
          <w:trHeight w:val="35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  <w:framePr w:w="10315" w:h="5107" w:wrap="none" w:vAnchor="page" w:hAnchor="page" w:x="1148" w:y="1030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  <w:framePr w:w="10315" w:h="5107" w:wrap="none" w:vAnchor="page" w:hAnchor="page" w:x="1148" w:y="1030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  <w:framePr w:w="10315" w:h="5107" w:wrap="none" w:vAnchor="page" w:hAnchor="page" w:x="1148" w:y="1030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  <w:framePr w:w="10315" w:h="5107" w:wrap="none" w:vAnchor="page" w:hAnchor="page" w:x="1148" w:y="1030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475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260" w:right="0" w:firstLine="0"/>
              <w:jc w:val="left"/>
              <w:keepLines w:val="0"/>
              <w:keepNext w:val="0"/>
              <w:spacing w:before="0" w:after="0" w:line="280" w:lineRule="exact"/>
              <w:shd w:val="clear" w:color="auto" w:fill="auto"/>
              <w:widowControl w:val="off"/>
              <w:framePr w:w="10315" w:h="5107" w:wrap="none" w:vAnchor="page" w:hAnchor="page" w:x="1148" w:y="1030"/>
            </w:pPr>
            <w:r>
              <w:rPr>
                <w:rStyle w:val="856"/>
              </w:rP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0" w:right="0" w:firstLine="0"/>
              <w:jc w:val="left"/>
              <w:keepLines w:val="0"/>
              <w:keepNext w:val="0"/>
              <w:spacing w:before="0" w:after="120" w:line="280" w:lineRule="exact"/>
              <w:shd w:val="clear" w:color="auto" w:fill="auto"/>
              <w:widowControl w:val="off"/>
              <w:framePr w:w="10315" w:h="5107" w:wrap="none" w:vAnchor="page" w:hAnchor="page" w:x="1148" w:y="1030"/>
            </w:pPr>
            <w:r>
              <w:rPr>
                <w:rStyle w:val="856"/>
              </w:rPr>
              <w:t xml:space="preserve">Профилактический</w:t>
            </w:r>
            <w:r/>
          </w:p>
          <w:p>
            <w:pPr>
              <w:pStyle w:val="862"/>
              <w:ind w:left="0" w:right="0" w:firstLine="0"/>
              <w:jc w:val="center"/>
              <w:keepLines w:val="0"/>
              <w:keepNext w:val="0"/>
              <w:spacing w:before="120" w:after="0" w:line="280" w:lineRule="exact"/>
              <w:shd w:val="clear" w:color="auto" w:fill="auto"/>
              <w:widowControl w:val="off"/>
              <w:framePr w:w="10315" w:h="5107" w:wrap="none" w:vAnchor="page" w:hAnchor="page" w:x="1148" w:y="1030"/>
            </w:pPr>
            <w:r>
              <w:rPr>
                <w:rStyle w:val="856"/>
              </w:rPr>
              <w:t xml:space="preserve">визит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862"/>
              <w:ind w:left="160" w:right="0" w:firstLine="0"/>
              <w:jc w:val="left"/>
              <w:keepLines w:val="0"/>
              <w:keepNext w:val="0"/>
              <w:spacing w:before="0" w:after="0" w:line="317" w:lineRule="exact"/>
              <w:shd w:val="clear" w:color="auto" w:fill="auto"/>
              <w:widowControl w:val="off"/>
              <w:framePr w:w="10315" w:h="5107" w:wrap="none" w:vAnchor="page" w:hAnchor="page" w:x="1148" w:y="1030"/>
            </w:pPr>
            <w:r>
              <w:rPr>
                <w:rStyle w:val="856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  <w:framePr w:w="10315" w:h="5107" w:wrap="none" w:vAnchor="page" w:hAnchor="page" w:x="1148" w:y="1030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>
        <w:numFmt w:val="decimal"/>
        <w:numRestart w:val="continuous"/>
        <w:pos w:val="pageBottom"/>
      </w:footnotePr>
      <w:endnotePr/>
      <w:type w:val="nextPage"/>
      <w:pgSz w:w="11900" w:h="16840" w:orient="portrait"/>
      <w:pgMar w:top="360" w:right="360" w:bottom="360" w:left="360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Franklin Gothic Heavy">
    <w:panose1 w:val="020B09030201020202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5"/>
    <w:next w:val="845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5"/>
    <w:next w:val="845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5"/>
    <w:next w:val="845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5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5"/>
    <w:next w:val="845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5"/>
    <w:next w:val="845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5"/>
    <w:next w:val="845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5"/>
    <w:next w:val="845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5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5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lang w:val="ru-RU" w:eastAsia="ru-RU" w:bidi="ru-RU"/>
    </w:rPr>
  </w:style>
  <w:style w:type="character" w:styleId="846" w:default="1">
    <w:name w:val="Default Paragraph Font"/>
    <w:rPr>
      <w:rFonts w:ascii="Microsoft Sans Serif" w:hAnsi="Microsoft Sans Serif" w:eastAsia="Microsoft Sans Serif" w:cs="Microsoft Sans Serif"/>
      <w:color w:val="000000"/>
      <w:spacing w:val="0"/>
      <w:position w:val="0"/>
      <w:sz w:val="24"/>
      <w:szCs w:val="24"/>
      <w:lang w:val="ru-RU" w:eastAsia="ru-RU" w:bidi="ru-RU"/>
    </w:rPr>
  </w:style>
  <w:style w:type="character" w:styleId="847">
    <w:name w:val="Hyperlink"/>
    <w:basedOn w:val="846"/>
    <w:rPr>
      <w:color w:val="0066cc"/>
      <w:u w:val="single"/>
    </w:rPr>
  </w:style>
  <w:style w:type="character" w:styleId="848" w:customStyle="1">
    <w:name w:val="Подпись к картинке_"/>
    <w:basedOn w:val="846"/>
    <w:link w:val="859"/>
    <w:rPr>
      <w:rFonts w:ascii="Franklin Gothic Heavy" w:hAnsi="Franklin Gothic Heavy" w:eastAsia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styleId="849" w:customStyle="1">
    <w:name w:val="Основной текст (3)_"/>
    <w:basedOn w:val="846"/>
    <w:link w:val="86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styleId="850" w:customStyle="1">
    <w:name w:val="Заголовок №1_"/>
    <w:basedOn w:val="846"/>
    <w:link w:val="86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styleId="851" w:customStyle="1">
    <w:name w:val="Основной текст (2)_"/>
    <w:basedOn w:val="846"/>
    <w:link w:val="8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52" w:customStyle="1">
    <w:name w:val="Основной текст (4)_"/>
    <w:basedOn w:val="846"/>
    <w:link w:val="86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53" w:customStyle="1">
    <w:name w:val="Основной текст (5)_"/>
    <w:basedOn w:val="846"/>
    <w:link w:val="86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854" w:customStyle="1">
    <w:name w:val="Основной текст (6)_"/>
    <w:basedOn w:val="846"/>
    <w:link w:val="865"/>
    <w:rPr>
      <w:rFonts w:ascii="Franklin Gothic Heavy" w:hAnsi="Franklin Gothic Heavy" w:eastAsia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styleId="855" w:customStyle="1">
    <w:name w:val="Основной текст (7)_"/>
    <w:basedOn w:val="846"/>
    <w:link w:val="866"/>
    <w:rPr>
      <w:rFonts w:ascii="Franklin Gothic Heavy" w:hAnsi="Franklin Gothic Heavy" w:eastAsia="Franklin Gothic Heavy" w:cs="Franklin Gothic Heavy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styleId="856" w:customStyle="1">
    <w:name w:val="Основной текст (2)"/>
    <w:basedOn w:val="851"/>
    <w:rPr>
      <w:color w:val="000000"/>
      <w:spacing w:val="0"/>
      <w:position w:val="0"/>
      <w:lang w:val="ru-RU" w:eastAsia="ru-RU" w:bidi="ru-RU"/>
    </w:rPr>
  </w:style>
  <w:style w:type="character" w:styleId="857" w:customStyle="1">
    <w:name w:val="Основной текст (2) + 13 pt"/>
    <w:basedOn w:val="851"/>
    <w:rPr>
      <w:color w:val="000000"/>
      <w:spacing w:val="0"/>
      <w:position w:val="0"/>
      <w:sz w:val="26"/>
      <w:szCs w:val="26"/>
      <w:lang w:val="ru-RU" w:eastAsia="ru-RU" w:bidi="ru-RU"/>
    </w:rPr>
  </w:style>
  <w:style w:type="character" w:styleId="858" w:customStyle="1">
    <w:name w:val="Основной текст (2) + 8 pt,Полужирный"/>
    <w:basedOn w:val="851"/>
    <w:rPr>
      <w:b/>
      <w:bCs/>
      <w:color w:val="000000"/>
      <w:spacing w:val="0"/>
      <w:position w:val="0"/>
      <w:sz w:val="16"/>
      <w:szCs w:val="16"/>
      <w:lang w:val="ru-RU" w:eastAsia="ru-RU" w:bidi="ru-RU"/>
    </w:rPr>
  </w:style>
  <w:style w:type="paragraph" w:styleId="859" w:customStyle="1">
    <w:name w:val="Подпись к картинке"/>
    <w:basedOn w:val="845"/>
    <w:link w:val="848"/>
    <w:pPr>
      <w:spacing w:line="0" w:lineRule="exact"/>
      <w:shd w:val="clear" w:color="auto" w:fill="ffffff"/>
      <w:widowControl w:val="off"/>
    </w:pPr>
    <w:rPr>
      <w:rFonts w:ascii="Franklin Gothic Heavy" w:hAnsi="Franklin Gothic Heavy" w:eastAsia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860" w:customStyle="1">
    <w:name w:val="Основной текст (3)"/>
    <w:basedOn w:val="845"/>
    <w:link w:val="849"/>
    <w:pPr>
      <w:spacing w:after="120" w:line="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styleId="861" w:customStyle="1">
    <w:name w:val="Заголовок №1"/>
    <w:basedOn w:val="845"/>
    <w:link w:val="850"/>
    <w:pPr>
      <w:jc w:val="center"/>
      <w:spacing w:before="360" w:after="360" w:line="0" w:lineRule="exac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paragraph" w:styleId="862" w:customStyle="1">
    <w:name w:val="Основной текст (2)"/>
    <w:basedOn w:val="845"/>
    <w:link w:val="851"/>
    <w:pPr>
      <w:jc w:val="both"/>
      <w:spacing w:before="360" w:line="278" w:lineRule="exact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863" w:customStyle="1">
    <w:name w:val="Основной текст (4)"/>
    <w:basedOn w:val="845"/>
    <w:link w:val="852"/>
    <w:pPr>
      <w:jc w:val="both"/>
      <w:spacing w:line="278" w:lineRule="exact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64" w:customStyle="1">
    <w:name w:val="Основной текст (5)"/>
    <w:basedOn w:val="845"/>
    <w:link w:val="853"/>
    <w:pPr>
      <w:jc w:val="both"/>
      <w:spacing w:after="24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865" w:customStyle="1">
    <w:name w:val="Основной текст (6)"/>
    <w:basedOn w:val="845"/>
    <w:link w:val="854"/>
    <w:pPr>
      <w:spacing w:line="0" w:lineRule="exact"/>
      <w:shd w:val="clear" w:color="auto" w:fill="ffffff"/>
      <w:widowControl w:val="off"/>
    </w:pPr>
    <w:rPr>
      <w:rFonts w:ascii="Franklin Gothic Heavy" w:hAnsi="Franklin Gothic Heavy" w:eastAsia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866" w:customStyle="1">
    <w:name w:val="Основной текст (7)"/>
    <w:basedOn w:val="845"/>
    <w:link w:val="855"/>
    <w:pPr>
      <w:spacing w:after="60" w:line="0" w:lineRule="exact"/>
      <w:shd w:val="clear" w:color="auto" w:fill="ffffff"/>
      <w:widowControl w:val="off"/>
    </w:pPr>
    <w:rPr>
      <w:rFonts w:ascii="Franklin Gothic Heavy" w:hAnsi="Franklin Gothic Heavy" w:eastAsia="Franklin Gothic Heavy" w:cs="Franklin Gothic Heavy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Башмакова</dc:creator>
  <cp:keywords/>
  <cp:revision>2</cp:revision>
  <dcterms:modified xsi:type="dcterms:W3CDTF">2024-09-19T08:20:07Z</dcterms:modified>
</cp:coreProperties>
</file>