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AD4" w:rsidRDefault="00BE7AD4" w:rsidP="00BE7AD4">
      <w:pPr>
        <w:ind w:firstLine="0"/>
        <w:jc w:val="center"/>
      </w:pPr>
      <w:r>
        <w:t>Информация о прямой линии Главы Чувашии Олега Николаева</w:t>
      </w:r>
    </w:p>
    <w:p w:rsidR="0044682B" w:rsidRDefault="00BE7AD4" w:rsidP="00BE7AD4">
      <w:pPr>
        <w:ind w:firstLine="0"/>
        <w:jc w:val="center"/>
      </w:pPr>
      <w:r>
        <w:t>29 августа 2024 года.</w:t>
      </w:r>
    </w:p>
    <w:p w:rsidR="00BE7AD4" w:rsidRDefault="00BE7AD4" w:rsidP="00BE7AD4">
      <w:pPr>
        <w:ind w:firstLine="0"/>
        <w:jc w:val="center"/>
      </w:pPr>
    </w:p>
    <w:p w:rsidR="00BE7AD4" w:rsidRDefault="00BE7AD4" w:rsidP="00BE7AD4">
      <w:pPr>
        <w:pStyle w:val="a3"/>
        <w:spacing w:before="0" w:beforeAutospacing="0" w:after="0" w:afterAutospacing="0"/>
        <w:ind w:firstLine="709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21-я по счету прямая линия Главы Чувашии продлилась 2 часа 5 минут. Трансляция велась одновременно в эфире Национального телевидения Чувашии, на волнах Национального радио и «</w:t>
      </w:r>
      <w:proofErr w:type="spellStart"/>
      <w:r>
        <w:rPr>
          <w:rFonts w:ascii="Montserrat" w:hAnsi="Montserrat"/>
          <w:color w:val="000000"/>
          <w:sz w:val="21"/>
          <w:szCs w:val="21"/>
        </w:rPr>
        <w:t>Таван</w:t>
      </w:r>
      <w:proofErr w:type="spellEnd"/>
      <w:r>
        <w:rPr>
          <w:rFonts w:ascii="Montserrat" w:hAnsi="Montserrat"/>
          <w:color w:val="000000"/>
          <w:sz w:val="21"/>
          <w:szCs w:val="21"/>
        </w:rPr>
        <w:t xml:space="preserve"> радио», в социальных сетях руководителя региона и в </w:t>
      </w:r>
      <w:proofErr w:type="spellStart"/>
      <w:r>
        <w:rPr>
          <w:rFonts w:ascii="Montserrat" w:hAnsi="Montserrat"/>
          <w:color w:val="000000"/>
          <w:sz w:val="21"/>
          <w:szCs w:val="21"/>
        </w:rPr>
        <w:t>телеграм</w:t>
      </w:r>
      <w:proofErr w:type="spellEnd"/>
      <w:r>
        <w:rPr>
          <w:rFonts w:ascii="Montserrat" w:hAnsi="Montserrat"/>
          <w:color w:val="000000"/>
          <w:sz w:val="21"/>
          <w:szCs w:val="21"/>
        </w:rPr>
        <w:t>-канале проекта </w:t>
      </w:r>
      <w:hyperlink r:id="rId4" w:history="1">
        <w:r>
          <w:rPr>
            <w:rStyle w:val="a4"/>
            <w:rFonts w:ascii="Montserrat" w:hAnsi="Montserrat"/>
            <w:color w:val="B03120"/>
            <w:sz w:val="21"/>
            <w:szCs w:val="21"/>
          </w:rPr>
          <w:t>«Ковалев разберется».</w:t>
        </w:r>
      </w:hyperlink>
    </w:p>
    <w:p w:rsidR="00BE7AD4" w:rsidRDefault="00BE7AD4" w:rsidP="00BE7AD4">
      <w:pPr>
        <w:pStyle w:val="a3"/>
        <w:spacing w:before="0" w:beforeAutospacing="0" w:after="0" w:afterAutospacing="0"/>
        <w:ind w:firstLine="709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В прозвучавших в эфире вопросах чаще всего поднимались темы образования, строительства и сдачи проблемных объектов, ремонта дорог, мер поддержки многодетных семей и участников СВО.</w:t>
      </w:r>
    </w:p>
    <w:p w:rsidR="00BE7AD4" w:rsidRDefault="00BE7AD4" w:rsidP="00BE7AD4">
      <w:pPr>
        <w:pStyle w:val="a3"/>
        <w:spacing w:before="0" w:beforeAutospacing="0" w:after="0" w:afterAutospacing="0"/>
        <w:ind w:firstLine="709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Глава республики</w:t>
      </w:r>
      <w:r>
        <w:rPr>
          <w:rStyle w:val="a5"/>
          <w:rFonts w:ascii="Montserrat" w:hAnsi="Montserrat"/>
          <w:color w:val="000000"/>
          <w:sz w:val="21"/>
          <w:szCs w:val="21"/>
        </w:rPr>
        <w:t> Олег Николаев</w:t>
      </w:r>
      <w:r>
        <w:rPr>
          <w:rFonts w:ascii="Montserrat" w:hAnsi="Montserrat"/>
          <w:color w:val="000000"/>
          <w:sz w:val="21"/>
          <w:szCs w:val="21"/>
        </w:rPr>
        <w:t> обозначил решение назревшей проблемы с вывозом мусора в муниципалитетах республики, поддержал инициативы жителей Чувашии по организац</w:t>
      </w:r>
      <w:bookmarkStart w:id="0" w:name="_GoBack"/>
      <w:bookmarkEnd w:id="0"/>
      <w:r>
        <w:rPr>
          <w:rFonts w:ascii="Montserrat" w:hAnsi="Montserrat"/>
          <w:color w:val="000000"/>
          <w:sz w:val="21"/>
          <w:szCs w:val="21"/>
        </w:rPr>
        <w:t>ии патриотических акций. Руководитель региона рассказал о том, как решаются вопросы со строительством школ, безнадзорными животными, как в республике помогают многодетным семьям, участникам СВО и их близким, пострадавшим в Курской области.</w:t>
      </w:r>
    </w:p>
    <w:p w:rsidR="00BE7AD4" w:rsidRDefault="00BE7AD4" w:rsidP="00BE7AD4">
      <w:pPr>
        <w:pStyle w:val="a3"/>
        <w:spacing w:before="0" w:beforeAutospacing="0" w:after="0" w:afterAutospacing="0"/>
        <w:ind w:firstLine="709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Style w:val="a6"/>
          <w:rFonts w:ascii="Montserrat" w:hAnsi="Montserrat"/>
          <w:color w:val="000000"/>
          <w:sz w:val="21"/>
          <w:szCs w:val="21"/>
        </w:rPr>
        <w:t>«Очень ценю обратную связь, это четий индикатор того, как жители республики оценивают результат деятельности регионального правительства, она показывает удовлетворенность людей, а также дальнейшее направление нашей работы. Но самое главное – важно дать ответ людям на вопросы, которые их волнуют, каждый житель должен быть услышанным, знать, что его проблемы не останутся без внимания»,</w:t>
      </w:r>
      <w:r>
        <w:rPr>
          <w:rFonts w:ascii="Montserrat" w:hAnsi="Montserrat"/>
          <w:color w:val="000000"/>
          <w:sz w:val="21"/>
          <w:szCs w:val="21"/>
        </w:rPr>
        <w:t> подчеркнул </w:t>
      </w:r>
      <w:r>
        <w:rPr>
          <w:rStyle w:val="a5"/>
          <w:rFonts w:ascii="Montserrat" w:hAnsi="Montserrat"/>
          <w:color w:val="000000"/>
          <w:sz w:val="21"/>
          <w:szCs w:val="21"/>
        </w:rPr>
        <w:t>Олег Николаев.</w:t>
      </w:r>
    </w:p>
    <w:p w:rsidR="00BE7AD4" w:rsidRDefault="00BE7AD4" w:rsidP="00BE7AD4">
      <w:pPr>
        <w:pStyle w:val="a3"/>
        <w:spacing w:before="0" w:beforeAutospacing="0" w:after="0" w:afterAutospacing="0"/>
        <w:ind w:firstLine="709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Вопросы поступали через страницу «Олег Николаев» в социальной сети «</w:t>
      </w:r>
      <w:proofErr w:type="spellStart"/>
      <w:r>
        <w:rPr>
          <w:rFonts w:ascii="Montserrat" w:hAnsi="Montserrat"/>
          <w:color w:val="000000"/>
          <w:sz w:val="21"/>
          <w:szCs w:val="21"/>
        </w:rPr>
        <w:t>ВКонтакте</w:t>
      </w:r>
      <w:proofErr w:type="spellEnd"/>
      <w:r>
        <w:rPr>
          <w:rFonts w:ascii="Montserrat" w:hAnsi="Montserrat"/>
          <w:color w:val="000000"/>
          <w:sz w:val="21"/>
          <w:szCs w:val="21"/>
        </w:rPr>
        <w:t xml:space="preserve">» (117), </w:t>
      </w:r>
      <w:proofErr w:type="spellStart"/>
      <w:r>
        <w:rPr>
          <w:rFonts w:ascii="Montserrat" w:hAnsi="Montserrat"/>
          <w:color w:val="000000"/>
          <w:sz w:val="21"/>
          <w:szCs w:val="21"/>
        </w:rPr>
        <w:t>телеграм</w:t>
      </w:r>
      <w:proofErr w:type="spellEnd"/>
      <w:r>
        <w:rPr>
          <w:rFonts w:ascii="Montserrat" w:hAnsi="Montserrat"/>
          <w:color w:val="000000"/>
          <w:sz w:val="21"/>
          <w:szCs w:val="21"/>
        </w:rPr>
        <w:t>-канал «Олег Николаев | Чувашия» (76), портал Госуслуги (52), чат-бот «Ковалев разберется» (47), сообщество «Чувашская Республика» (10) и приемную Главы Чувашии (7). В общей сложности поступило свыше 300 вопросов и комментариев. На 34 вопроса </w:t>
      </w:r>
      <w:r>
        <w:rPr>
          <w:rStyle w:val="a5"/>
          <w:rFonts w:ascii="Montserrat" w:hAnsi="Montserrat"/>
          <w:color w:val="000000"/>
          <w:sz w:val="21"/>
          <w:szCs w:val="21"/>
        </w:rPr>
        <w:t>Олег Николаев</w:t>
      </w:r>
      <w:r>
        <w:rPr>
          <w:rFonts w:ascii="Montserrat" w:hAnsi="Montserrat"/>
          <w:color w:val="000000"/>
          <w:sz w:val="21"/>
          <w:szCs w:val="21"/>
        </w:rPr>
        <w:t> ответил в ходе прямого эфира.</w:t>
      </w:r>
    </w:p>
    <w:p w:rsidR="00BE7AD4" w:rsidRDefault="00BE7AD4" w:rsidP="00BE7AD4">
      <w:pPr>
        <w:pStyle w:val="a3"/>
        <w:spacing w:before="0" w:beforeAutospacing="0" w:after="0" w:afterAutospacing="0"/>
        <w:ind w:firstLine="709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Вопросы касались социального обеспечения (37), благоустройства и городской среды (37), дорог и инфраструктурных объектов (28), физкультуры и спорта (26), экологии (21), ЖКХ (20), образования (18), медицины (16), бездомных животных (15), транспортного обеспечения (13), строительства и ремонта детсадов и школ (11), поддержки семей и участников СВО (10), обеспечения жильем (8), организации дорожного движения (4), бюрократии (3), СВО (3), культуры (2), уровня заработных плат (2), строительства (2), туризма и отдыха (1), экономики (1), тарифов (1) и др.</w:t>
      </w:r>
    </w:p>
    <w:p w:rsidR="00BE7AD4" w:rsidRDefault="00BE7AD4" w:rsidP="00BE7AD4">
      <w:pPr>
        <w:pStyle w:val="a3"/>
        <w:spacing w:before="0" w:beforeAutospacing="0" w:after="0" w:afterAutospacing="0"/>
        <w:ind w:firstLine="709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 xml:space="preserve">Во время прямой линии руководителя республики общение можно было оценить путем голосования, отсканировав </w:t>
      </w:r>
      <w:proofErr w:type="spellStart"/>
      <w:r>
        <w:rPr>
          <w:rFonts w:ascii="Montserrat" w:hAnsi="Montserrat"/>
          <w:color w:val="000000"/>
          <w:sz w:val="21"/>
          <w:szCs w:val="21"/>
        </w:rPr>
        <w:t>куаркод</w:t>
      </w:r>
      <w:proofErr w:type="spellEnd"/>
      <w:r>
        <w:rPr>
          <w:rFonts w:ascii="Montserrat" w:hAnsi="Montserrat"/>
          <w:color w:val="000000"/>
          <w:sz w:val="21"/>
          <w:szCs w:val="21"/>
        </w:rPr>
        <w:t xml:space="preserve"> на экране. Этой возможностью к концу прямой линии воспользовались 246 человек. По результатам опроса беседу посчитали интересной 63,4% жителей республики. Ответы руководителя региона признали содержательными 60,6% зрителей. Информацию, прозвучавшую во время прямой линии, сочли полностью полезной 54,1% зрителей. Полностью положительно оценили прямую линию с Главой Чувашии Олегом Николаевым 52,4% зрителей.</w:t>
      </w:r>
    </w:p>
    <w:p w:rsidR="00BE7AD4" w:rsidRDefault="00BE7AD4" w:rsidP="00BE7AD4">
      <w:pPr>
        <w:pStyle w:val="a3"/>
        <w:spacing w:before="0" w:beforeAutospacing="0" w:after="0" w:afterAutospacing="0"/>
        <w:ind w:firstLine="709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 xml:space="preserve">Зафиксировано более 1,9 тысячи просмотров на странице Главы Чувашии Олега Николаева в соцсети </w:t>
      </w:r>
      <w:proofErr w:type="spellStart"/>
      <w:r>
        <w:rPr>
          <w:rFonts w:ascii="Montserrat" w:hAnsi="Montserrat"/>
          <w:color w:val="000000"/>
          <w:sz w:val="21"/>
          <w:szCs w:val="21"/>
        </w:rPr>
        <w:t>ВКонтакте</w:t>
      </w:r>
      <w:proofErr w:type="spellEnd"/>
      <w:r>
        <w:rPr>
          <w:rFonts w:ascii="Montserrat" w:hAnsi="Montserrat"/>
          <w:color w:val="000000"/>
          <w:sz w:val="21"/>
          <w:szCs w:val="21"/>
        </w:rPr>
        <w:t xml:space="preserve"> и сообществе «Чувашская Республика». Там же доступна </w:t>
      </w:r>
      <w:hyperlink r:id="rId5" w:history="1">
        <w:r>
          <w:rPr>
            <w:rStyle w:val="a4"/>
            <w:rFonts w:ascii="Montserrat" w:hAnsi="Montserrat"/>
            <w:color w:val="B03120"/>
            <w:sz w:val="21"/>
            <w:szCs w:val="21"/>
          </w:rPr>
          <w:t>запись</w:t>
        </w:r>
      </w:hyperlink>
      <w:r>
        <w:rPr>
          <w:rFonts w:ascii="Montserrat" w:hAnsi="Montserrat"/>
          <w:color w:val="000000"/>
          <w:sz w:val="21"/>
          <w:szCs w:val="21"/>
        </w:rPr>
        <w:t> прямого эфира.</w:t>
      </w:r>
    </w:p>
    <w:p w:rsidR="00BE7AD4" w:rsidRDefault="00BE7AD4" w:rsidP="00BE7AD4">
      <w:pPr>
        <w:pStyle w:val="a3"/>
        <w:spacing w:before="0" w:beforeAutospacing="0" w:after="0" w:afterAutospacing="0"/>
        <w:ind w:firstLine="709"/>
        <w:jc w:val="both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Текстовая трансляция размещена на официальных станицах газеты </w:t>
      </w:r>
      <w:hyperlink r:id="rId6" w:history="1">
        <w:r>
          <w:rPr>
            <w:rStyle w:val="a4"/>
            <w:rFonts w:ascii="Montserrat" w:hAnsi="Montserrat"/>
            <w:color w:val="B03120"/>
            <w:sz w:val="21"/>
            <w:szCs w:val="21"/>
          </w:rPr>
          <w:t>«</w:t>
        </w:r>
        <w:proofErr w:type="spellStart"/>
        <w:r>
          <w:rPr>
            <w:rStyle w:val="a4"/>
            <w:rFonts w:ascii="Montserrat" w:hAnsi="Montserrat"/>
            <w:color w:val="B03120"/>
            <w:sz w:val="21"/>
            <w:szCs w:val="21"/>
          </w:rPr>
          <w:t>Хыпар</w:t>
        </w:r>
        <w:proofErr w:type="spellEnd"/>
        <w:r>
          <w:rPr>
            <w:rStyle w:val="a4"/>
            <w:rFonts w:ascii="Montserrat" w:hAnsi="Montserrat"/>
            <w:color w:val="B03120"/>
            <w:sz w:val="21"/>
            <w:szCs w:val="21"/>
          </w:rPr>
          <w:t>»</w:t>
        </w:r>
      </w:hyperlink>
      <w:r>
        <w:rPr>
          <w:rFonts w:ascii="Montserrat" w:hAnsi="Montserrat"/>
          <w:color w:val="000000"/>
          <w:sz w:val="21"/>
          <w:szCs w:val="21"/>
        </w:rPr>
        <w:t> (на чувашском языке) и информагентства </w:t>
      </w:r>
      <w:hyperlink r:id="rId7" w:history="1">
        <w:r>
          <w:rPr>
            <w:rStyle w:val="a4"/>
            <w:rFonts w:ascii="Montserrat" w:hAnsi="Montserrat"/>
            <w:color w:val="B03120"/>
            <w:sz w:val="21"/>
            <w:szCs w:val="21"/>
          </w:rPr>
          <w:t>«</w:t>
        </w:r>
        <w:proofErr w:type="spellStart"/>
        <w:r>
          <w:rPr>
            <w:rStyle w:val="a4"/>
            <w:rFonts w:ascii="Montserrat" w:hAnsi="Montserrat"/>
            <w:color w:val="B03120"/>
            <w:sz w:val="21"/>
            <w:szCs w:val="21"/>
          </w:rPr>
          <w:t>Чувашинформ</w:t>
        </w:r>
        <w:proofErr w:type="spellEnd"/>
        <w:r>
          <w:rPr>
            <w:rStyle w:val="a4"/>
            <w:rFonts w:ascii="Montserrat" w:hAnsi="Montserrat"/>
            <w:color w:val="B03120"/>
            <w:sz w:val="21"/>
            <w:szCs w:val="21"/>
          </w:rPr>
          <w:t>»</w:t>
        </w:r>
      </w:hyperlink>
      <w:r>
        <w:rPr>
          <w:rFonts w:ascii="Montserrat" w:hAnsi="Montserrat"/>
          <w:color w:val="000000"/>
          <w:sz w:val="21"/>
          <w:szCs w:val="21"/>
        </w:rPr>
        <w:t> (на русском).</w:t>
      </w:r>
    </w:p>
    <w:p w:rsidR="00BE7AD4" w:rsidRDefault="00BE7AD4" w:rsidP="00BE7AD4">
      <w:pPr>
        <w:ind w:firstLine="0"/>
        <w:jc w:val="left"/>
      </w:pPr>
    </w:p>
    <w:p w:rsidR="00BE7AD4" w:rsidRDefault="00BE7AD4"/>
    <w:p w:rsidR="00BE7AD4" w:rsidRDefault="00BE7AD4"/>
    <w:sectPr w:rsidR="00BE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D4"/>
    <w:rsid w:val="0044682B"/>
    <w:rsid w:val="00B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9CB7"/>
  <w15:chartTrackingRefBased/>
  <w15:docId w15:val="{94EA2DDF-1454-438D-84A3-8FEF9E11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AD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7AD4"/>
    <w:rPr>
      <w:color w:val="0000FF"/>
      <w:u w:val="single"/>
    </w:rPr>
  </w:style>
  <w:style w:type="character" w:styleId="a5">
    <w:name w:val="Strong"/>
    <w:basedOn w:val="a0"/>
    <w:uiPriority w:val="22"/>
    <w:qFormat/>
    <w:rsid w:val="00BE7AD4"/>
    <w:rPr>
      <w:b/>
      <w:bCs/>
    </w:rPr>
  </w:style>
  <w:style w:type="character" w:styleId="a6">
    <w:name w:val="Emphasis"/>
    <w:basedOn w:val="a0"/>
    <w:uiPriority w:val="20"/>
    <w:qFormat/>
    <w:rsid w:val="00BE7A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chuvin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hyparchuvashia" TargetMode="External"/><Relationship Id="rId5" Type="http://schemas.openxmlformats.org/officeDocument/2006/relationships/hyperlink" Target="https://vk.com/video-142632677_456241965?list=c5f45aef2bc327114e" TargetMode="External"/><Relationship Id="rId4" Type="http://schemas.openxmlformats.org/officeDocument/2006/relationships/hyperlink" Target="https://t.me/KovalyovRazberetsy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Грабко Антон Владимирович</dc:creator>
  <cp:keywords/>
  <dc:description/>
  <cp:lastModifiedBy>Грабко Антон Владимирович</cp:lastModifiedBy>
  <cp:revision>1</cp:revision>
  <dcterms:created xsi:type="dcterms:W3CDTF">2024-08-30T06:59:00Z</dcterms:created>
  <dcterms:modified xsi:type="dcterms:W3CDTF">2024-08-30T07:03:00Z</dcterms:modified>
</cp:coreProperties>
</file>