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4" w:type="dxa"/>
        <w:tblLook w:val="01E0"/>
      </w:tblPr>
      <w:tblGrid>
        <w:gridCol w:w="3544"/>
        <w:gridCol w:w="2882"/>
        <w:gridCol w:w="2930"/>
      </w:tblGrid>
      <w:tr w:rsidR="009670D4" w:rsidTr="00F77AE2">
        <w:tc>
          <w:tcPr>
            <w:tcW w:w="3544" w:type="dxa"/>
          </w:tcPr>
          <w:p w:rsidR="009670D4" w:rsidRPr="00865B20" w:rsidRDefault="009670D4" w:rsidP="009670D4">
            <w:pPr>
              <w:pStyle w:val="1"/>
              <w:ind w:left="-155" w:right="-108"/>
              <w:jc w:val="right"/>
              <w:rPr>
                <w:rFonts w:ascii="Lucida Console" w:hAnsi="Lucida Console"/>
                <w:sz w:val="20"/>
              </w:rPr>
            </w:pPr>
          </w:p>
        </w:tc>
        <w:tc>
          <w:tcPr>
            <w:tcW w:w="2882" w:type="dxa"/>
          </w:tcPr>
          <w:p w:rsidR="009670D4" w:rsidRPr="0069383D" w:rsidRDefault="0069383D" w:rsidP="00F77AE2">
            <w:pPr>
              <w:jc w:val="center"/>
              <w:rPr>
                <w:sz w:val="28"/>
                <w:szCs w:val="28"/>
              </w:rPr>
            </w:pPr>
            <w:r>
              <w:rPr>
                <w:sz w:val="28"/>
                <w:szCs w:val="28"/>
              </w:rPr>
              <w:t>ПОСТАНОВЛЕНИЕ</w:t>
            </w:r>
          </w:p>
        </w:tc>
        <w:tc>
          <w:tcPr>
            <w:tcW w:w="2930" w:type="dxa"/>
          </w:tcPr>
          <w:p w:rsidR="009670D4" w:rsidRDefault="0069383D" w:rsidP="0069383D">
            <w:pPr>
              <w:jc w:val="right"/>
            </w:pPr>
            <w:r>
              <w:t>Проект</w:t>
            </w:r>
          </w:p>
          <w:p w:rsidR="0069383D" w:rsidRDefault="0069383D" w:rsidP="0069383D">
            <w:pPr>
              <w:jc w:val="right"/>
            </w:pPr>
          </w:p>
        </w:tc>
      </w:tr>
    </w:tbl>
    <w:p w:rsidR="009670D4" w:rsidRPr="005B4EA9" w:rsidRDefault="009670D4" w:rsidP="009670D4">
      <w:pPr>
        <w:pStyle w:val="8"/>
        <w:ind w:left="0" w:right="4393"/>
        <w:rPr>
          <w:sz w:val="27"/>
          <w:szCs w:val="27"/>
        </w:rPr>
      </w:pPr>
      <w:r w:rsidRPr="005B4EA9">
        <w:rPr>
          <w:sz w:val="27"/>
          <w:szCs w:val="27"/>
        </w:rPr>
        <w:t xml:space="preserve">от </w:t>
      </w:r>
      <w:r>
        <w:rPr>
          <w:sz w:val="27"/>
          <w:szCs w:val="27"/>
        </w:rPr>
        <w:t>____________</w:t>
      </w:r>
      <w:r w:rsidRPr="005B4EA9">
        <w:rPr>
          <w:sz w:val="27"/>
          <w:szCs w:val="27"/>
        </w:rPr>
        <w:t xml:space="preserve"> 202</w:t>
      </w:r>
      <w:r w:rsidR="0061460A">
        <w:rPr>
          <w:sz w:val="27"/>
          <w:szCs w:val="27"/>
        </w:rPr>
        <w:t>4</w:t>
      </w:r>
      <w:r w:rsidRPr="005B4EA9">
        <w:rPr>
          <w:sz w:val="27"/>
          <w:szCs w:val="27"/>
        </w:rPr>
        <w:t xml:space="preserve"> г. № </w:t>
      </w:r>
      <w:r>
        <w:rPr>
          <w:sz w:val="27"/>
          <w:szCs w:val="27"/>
        </w:rPr>
        <w:t>______</w:t>
      </w:r>
    </w:p>
    <w:p w:rsidR="009670D4" w:rsidRPr="00F160A1" w:rsidRDefault="009670D4" w:rsidP="009670D4">
      <w:r w:rsidRPr="00F160A1">
        <w:rPr>
          <w:sz w:val="26"/>
          <w:szCs w:val="26"/>
        </w:rPr>
        <w:t xml:space="preserve">      </w:t>
      </w:r>
      <w:proofErr w:type="gramStart"/>
      <w:r w:rsidRPr="00F160A1">
        <w:t>с</w:t>
      </w:r>
      <w:proofErr w:type="gramEnd"/>
      <w:r w:rsidRPr="00F160A1">
        <w:t xml:space="preserve">. </w:t>
      </w:r>
      <w:proofErr w:type="gramStart"/>
      <w:r w:rsidRPr="00F160A1">
        <w:t>Усть-Цильма</w:t>
      </w:r>
      <w:proofErr w:type="gramEnd"/>
      <w:r w:rsidRPr="00F160A1">
        <w:t xml:space="preserve"> Республики Коми</w:t>
      </w:r>
    </w:p>
    <w:p w:rsidR="009670D4" w:rsidRPr="00F160A1" w:rsidRDefault="009670D4" w:rsidP="009670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tblGrid>
      <w:tr w:rsidR="009670D4" w:rsidRPr="0061460A" w:rsidTr="00F77AE2">
        <w:tc>
          <w:tcPr>
            <w:tcW w:w="4361" w:type="dxa"/>
            <w:tcBorders>
              <w:top w:val="nil"/>
              <w:left w:val="nil"/>
              <w:bottom w:val="nil"/>
              <w:right w:val="nil"/>
            </w:tcBorders>
          </w:tcPr>
          <w:p w:rsidR="009670D4" w:rsidRPr="0061460A" w:rsidRDefault="009670D4" w:rsidP="0061460A">
            <w:pPr>
              <w:pStyle w:val="ConsPlusTitle"/>
              <w:jc w:val="both"/>
              <w:rPr>
                <w:rFonts w:ascii="Times New Roman" w:hAnsi="Times New Roman" w:cs="Times New Roman"/>
                <w:b w:val="0"/>
                <w:sz w:val="24"/>
                <w:szCs w:val="24"/>
              </w:rPr>
            </w:pPr>
            <w:r w:rsidRPr="0061460A">
              <w:rPr>
                <w:rFonts w:ascii="Times New Roman" w:hAnsi="Times New Roman" w:cs="Times New Roman"/>
                <w:b w:val="0"/>
                <w:sz w:val="24"/>
                <w:szCs w:val="24"/>
              </w:rPr>
              <w:t xml:space="preserve">О внесении изменений в постановление администрации муниципального района «Усть-Цилемский» от 29 декабря </w:t>
            </w:r>
            <w:smartTag w:uri="urn:schemas-microsoft-com:office:smarttags" w:element="metricconverter">
              <w:smartTagPr>
                <w:attr w:name="ProductID" w:val="2017 г"/>
              </w:smartTagPr>
              <w:r w:rsidRPr="0061460A">
                <w:rPr>
                  <w:rFonts w:ascii="Times New Roman" w:hAnsi="Times New Roman" w:cs="Times New Roman"/>
                  <w:b w:val="0"/>
                  <w:sz w:val="24"/>
                  <w:szCs w:val="24"/>
                </w:rPr>
                <w:t>2017 г</w:t>
              </w:r>
            </w:smartTag>
            <w:r w:rsidRPr="0061460A">
              <w:rPr>
                <w:rFonts w:ascii="Times New Roman" w:hAnsi="Times New Roman" w:cs="Times New Roman"/>
                <w:b w:val="0"/>
                <w:sz w:val="24"/>
                <w:szCs w:val="24"/>
              </w:rPr>
              <w:t>. № 12/1251 «Об утверждении муниципальной программы муниципального образования сельского поселения «Усть-Цильма» «Формирование современной городской (сельской) среды»</w:t>
            </w:r>
          </w:p>
        </w:tc>
      </w:tr>
    </w:tbl>
    <w:p w:rsidR="009670D4" w:rsidRPr="00CE05C7" w:rsidRDefault="009670D4" w:rsidP="009670D4">
      <w:pPr>
        <w:ind w:firstLine="708"/>
        <w:jc w:val="both"/>
        <w:rPr>
          <w:sz w:val="27"/>
          <w:szCs w:val="27"/>
        </w:rPr>
      </w:pPr>
    </w:p>
    <w:p w:rsidR="0069383D" w:rsidRPr="0061460A" w:rsidRDefault="0069383D" w:rsidP="0069383D">
      <w:pPr>
        <w:pStyle w:val="HTML"/>
        <w:jc w:val="both"/>
        <w:rPr>
          <w:rFonts w:ascii="Times New Roman" w:hAnsi="Times New Roman" w:cs="Times New Roman"/>
          <w:sz w:val="24"/>
          <w:szCs w:val="24"/>
        </w:rPr>
      </w:pPr>
      <w:r w:rsidRPr="0069383D">
        <w:rPr>
          <w:rFonts w:ascii="Times New Roman" w:hAnsi="Times New Roman" w:cs="Times New Roman"/>
          <w:sz w:val="27"/>
          <w:szCs w:val="27"/>
        </w:rPr>
        <w:t xml:space="preserve">       </w:t>
      </w:r>
      <w:r w:rsidR="009670D4" w:rsidRPr="0061460A">
        <w:rPr>
          <w:rFonts w:ascii="Times New Roman" w:hAnsi="Times New Roman" w:cs="Times New Roman"/>
          <w:sz w:val="24"/>
          <w:szCs w:val="24"/>
        </w:rPr>
        <w:t xml:space="preserve">В соответствии с приказом Министерства строительства и жилищно-коммунального хозяйства Российской Федерации от 18 марта </w:t>
      </w:r>
      <w:smartTag w:uri="urn:schemas-microsoft-com:office:smarttags" w:element="metricconverter">
        <w:smartTagPr>
          <w:attr w:name="ProductID" w:val="2019 г"/>
        </w:smartTagPr>
        <w:r w:rsidR="009670D4" w:rsidRPr="0061460A">
          <w:rPr>
            <w:rFonts w:ascii="Times New Roman" w:hAnsi="Times New Roman" w:cs="Times New Roman"/>
            <w:sz w:val="24"/>
            <w:szCs w:val="24"/>
          </w:rPr>
          <w:t>2019 г</w:t>
        </w:r>
      </w:smartTag>
      <w:r w:rsidR="009670D4" w:rsidRPr="0061460A">
        <w:rPr>
          <w:rFonts w:ascii="Times New Roman" w:hAnsi="Times New Roman" w:cs="Times New Roman"/>
          <w:sz w:val="24"/>
          <w:szCs w:val="24"/>
        </w:rPr>
        <w:t>. № 162/</w:t>
      </w:r>
      <w:proofErr w:type="spellStart"/>
      <w:proofErr w:type="gramStart"/>
      <w:r w:rsidR="009670D4" w:rsidRPr="0061460A">
        <w:rPr>
          <w:rFonts w:ascii="Times New Roman" w:hAnsi="Times New Roman" w:cs="Times New Roman"/>
          <w:sz w:val="24"/>
          <w:szCs w:val="24"/>
        </w:rPr>
        <w:t>пр</w:t>
      </w:r>
      <w:proofErr w:type="spellEnd"/>
      <w:proofErr w:type="gramEnd"/>
      <w:r w:rsidR="009670D4" w:rsidRPr="0061460A">
        <w:rPr>
          <w:rFonts w:ascii="Times New Roman" w:hAnsi="Times New Roman" w:cs="Times New Roman"/>
          <w:sz w:val="24"/>
          <w:szCs w:val="24"/>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r w:rsidRPr="0061460A">
        <w:rPr>
          <w:rFonts w:ascii="Times New Roman" w:hAnsi="Times New Roman" w:cs="Times New Roman"/>
          <w:sz w:val="24"/>
          <w:szCs w:val="24"/>
        </w:rPr>
        <w:t xml:space="preserve">  п. 4.3.8.24 соглашения  о предоставлении субсидии из республиканского бюджета Республики Коми бюджету муниципального образования муниципального </w:t>
      </w:r>
      <w:proofErr w:type="gramStart"/>
      <w:r w:rsidRPr="0061460A">
        <w:rPr>
          <w:rFonts w:ascii="Times New Roman" w:hAnsi="Times New Roman" w:cs="Times New Roman"/>
          <w:sz w:val="24"/>
          <w:szCs w:val="24"/>
        </w:rPr>
        <w:t xml:space="preserve">района «Усть-Цилемский» на поддержку муниципальных программ (подпрограмм) формирования современной городской среды в рамках регионального проекта «Формирование комфортной городской среды» от 25 января 2023 г. № 87652440-1-2023-002, итогового протокола  общественной комиссии по формированию и обеспечению реализации муниципальной программы сельского поселения «Усть-Цильма» «Формирование современной городской (сельской) среды» </w:t>
      </w:r>
      <w:r w:rsidRPr="0061460A">
        <w:rPr>
          <w:rFonts w:ascii="Times New Roman" w:hAnsi="Times New Roman" w:cs="Times New Roman"/>
          <w:sz w:val="24"/>
          <w:szCs w:val="24"/>
          <w:lang w:eastAsia="en-US"/>
        </w:rPr>
        <w:t xml:space="preserve">об итогах голосования от </w:t>
      </w:r>
      <w:r w:rsidR="0061460A" w:rsidRPr="0061460A">
        <w:rPr>
          <w:rFonts w:ascii="Times New Roman" w:hAnsi="Times New Roman" w:cs="Times New Roman"/>
          <w:sz w:val="24"/>
          <w:szCs w:val="24"/>
          <w:lang w:eastAsia="en-US"/>
        </w:rPr>
        <w:t>05</w:t>
      </w:r>
      <w:r w:rsidRPr="0061460A">
        <w:rPr>
          <w:rFonts w:ascii="Times New Roman" w:hAnsi="Times New Roman" w:cs="Times New Roman"/>
          <w:sz w:val="24"/>
          <w:szCs w:val="24"/>
          <w:lang w:eastAsia="en-US"/>
        </w:rPr>
        <w:t xml:space="preserve"> июля 202</w:t>
      </w:r>
      <w:r w:rsidR="0061460A" w:rsidRPr="0061460A">
        <w:rPr>
          <w:rFonts w:ascii="Times New Roman" w:hAnsi="Times New Roman" w:cs="Times New Roman"/>
          <w:sz w:val="24"/>
          <w:szCs w:val="24"/>
          <w:lang w:eastAsia="en-US"/>
        </w:rPr>
        <w:t>4</w:t>
      </w:r>
      <w:r w:rsidRPr="0061460A">
        <w:rPr>
          <w:rFonts w:ascii="Times New Roman" w:hAnsi="Times New Roman" w:cs="Times New Roman"/>
          <w:sz w:val="24"/>
          <w:szCs w:val="24"/>
          <w:lang w:eastAsia="en-US"/>
        </w:rPr>
        <w:t xml:space="preserve"> года,</w:t>
      </w:r>
      <w:proofErr w:type="gramEnd"/>
    </w:p>
    <w:p w:rsidR="009670D4" w:rsidRPr="0061460A" w:rsidRDefault="009670D4" w:rsidP="009670D4">
      <w:pPr>
        <w:ind w:firstLine="708"/>
        <w:jc w:val="both"/>
        <w:rPr>
          <w:sz w:val="24"/>
          <w:szCs w:val="24"/>
        </w:rPr>
      </w:pPr>
    </w:p>
    <w:p w:rsidR="009670D4" w:rsidRPr="0061460A" w:rsidRDefault="009670D4" w:rsidP="009670D4">
      <w:pPr>
        <w:shd w:val="clear" w:color="auto" w:fill="FFFFFF"/>
        <w:jc w:val="both"/>
        <w:rPr>
          <w:spacing w:val="-3"/>
          <w:sz w:val="24"/>
          <w:szCs w:val="24"/>
        </w:rPr>
      </w:pPr>
      <w:r w:rsidRPr="0061460A">
        <w:rPr>
          <w:spacing w:val="-3"/>
          <w:sz w:val="24"/>
          <w:szCs w:val="24"/>
        </w:rPr>
        <w:t xml:space="preserve">администрация муниципального района «Усть-Цилемский» постановляет: </w:t>
      </w:r>
    </w:p>
    <w:p w:rsidR="009670D4" w:rsidRPr="0061460A" w:rsidRDefault="009670D4" w:rsidP="009670D4">
      <w:pPr>
        <w:ind w:firstLine="708"/>
        <w:jc w:val="both"/>
        <w:rPr>
          <w:sz w:val="24"/>
          <w:szCs w:val="24"/>
        </w:rPr>
      </w:pPr>
    </w:p>
    <w:p w:rsidR="009670D4" w:rsidRPr="0061460A" w:rsidRDefault="009670D4" w:rsidP="009670D4">
      <w:pPr>
        <w:ind w:firstLine="700"/>
        <w:jc w:val="both"/>
        <w:rPr>
          <w:sz w:val="24"/>
          <w:szCs w:val="24"/>
        </w:rPr>
      </w:pPr>
      <w:r w:rsidRPr="0061460A">
        <w:rPr>
          <w:sz w:val="24"/>
          <w:szCs w:val="24"/>
        </w:rPr>
        <w:t xml:space="preserve">1. Внести в постановление администрации муниципального района «Усть-Цилемский» от 29 декабря </w:t>
      </w:r>
      <w:smartTag w:uri="urn:schemas-microsoft-com:office:smarttags" w:element="metricconverter">
        <w:smartTagPr>
          <w:attr w:name="ProductID" w:val="2017 г"/>
        </w:smartTagPr>
        <w:r w:rsidRPr="0061460A">
          <w:rPr>
            <w:sz w:val="24"/>
            <w:szCs w:val="24"/>
          </w:rPr>
          <w:t>2017 г</w:t>
        </w:r>
      </w:smartTag>
      <w:r w:rsidRPr="0061460A">
        <w:rPr>
          <w:sz w:val="24"/>
          <w:szCs w:val="24"/>
        </w:rPr>
        <w:t>. № 12/1251 «Об утверждении муниципальной программы муниципального образования сельского поселения «Усть-Цильма» «Формирование современной городской (сельской) среды» изменения согласно приложению.</w:t>
      </w:r>
    </w:p>
    <w:p w:rsidR="009670D4" w:rsidRPr="0061460A" w:rsidRDefault="009670D4" w:rsidP="009670D4">
      <w:pPr>
        <w:ind w:firstLine="700"/>
        <w:jc w:val="both"/>
        <w:rPr>
          <w:sz w:val="24"/>
          <w:szCs w:val="24"/>
        </w:rPr>
      </w:pPr>
      <w:r w:rsidRPr="0061460A">
        <w:rPr>
          <w:sz w:val="24"/>
          <w:szCs w:val="24"/>
        </w:rPr>
        <w:t xml:space="preserve">2. </w:t>
      </w:r>
      <w:proofErr w:type="gramStart"/>
      <w:r w:rsidRPr="0061460A">
        <w:rPr>
          <w:sz w:val="24"/>
          <w:szCs w:val="24"/>
        </w:rPr>
        <w:t>Контроль за</w:t>
      </w:r>
      <w:proofErr w:type="gramEnd"/>
      <w:r w:rsidRPr="0061460A">
        <w:rPr>
          <w:sz w:val="24"/>
          <w:szCs w:val="24"/>
        </w:rPr>
        <w:t xml:space="preserve"> исполнением постановления возложить на заместителя руководителя администрации муниципального района «Усть-Цилемский» </w:t>
      </w:r>
      <w:r w:rsidR="0061460A" w:rsidRPr="0061460A">
        <w:rPr>
          <w:sz w:val="24"/>
          <w:szCs w:val="24"/>
        </w:rPr>
        <w:t>Филиппова Р.С.</w:t>
      </w:r>
    </w:p>
    <w:p w:rsidR="009670D4" w:rsidRPr="0061460A" w:rsidRDefault="009670D4" w:rsidP="009670D4">
      <w:pPr>
        <w:ind w:firstLine="700"/>
        <w:jc w:val="both"/>
        <w:rPr>
          <w:sz w:val="24"/>
          <w:szCs w:val="24"/>
        </w:rPr>
      </w:pPr>
      <w:r w:rsidRPr="0061460A">
        <w:rPr>
          <w:sz w:val="24"/>
          <w:szCs w:val="24"/>
        </w:rPr>
        <w:t>3. Постановление вступает в силу со дня размещения на официальном сайте администрации муниципального района «Усть-Цилемский» опубликования.</w:t>
      </w:r>
    </w:p>
    <w:p w:rsidR="009670D4" w:rsidRPr="0061460A" w:rsidRDefault="009670D4" w:rsidP="009670D4">
      <w:pPr>
        <w:pStyle w:val="ConsPlusNormal"/>
        <w:jc w:val="both"/>
        <w:rPr>
          <w:rFonts w:ascii="Times New Roman" w:hAnsi="Times New Roman" w:cs="Times New Roman"/>
          <w:sz w:val="24"/>
          <w:szCs w:val="24"/>
        </w:rPr>
      </w:pPr>
    </w:p>
    <w:p w:rsidR="009670D4" w:rsidRPr="0061460A" w:rsidRDefault="009670D4" w:rsidP="009670D4">
      <w:pPr>
        <w:pStyle w:val="ConsPlusNormal"/>
        <w:jc w:val="both"/>
        <w:rPr>
          <w:rFonts w:ascii="Times New Roman" w:hAnsi="Times New Roman" w:cs="Times New Roman"/>
          <w:sz w:val="24"/>
          <w:szCs w:val="24"/>
        </w:rPr>
      </w:pPr>
    </w:p>
    <w:p w:rsidR="009670D4" w:rsidRPr="0061460A" w:rsidRDefault="009670D4" w:rsidP="009670D4">
      <w:pPr>
        <w:pStyle w:val="ConsPlusNormal"/>
        <w:jc w:val="both"/>
        <w:rPr>
          <w:rFonts w:ascii="Times New Roman" w:hAnsi="Times New Roman" w:cs="Times New Roman"/>
          <w:sz w:val="24"/>
          <w:szCs w:val="24"/>
        </w:rPr>
      </w:pPr>
    </w:p>
    <w:tbl>
      <w:tblPr>
        <w:tblW w:w="9408" w:type="dxa"/>
        <w:tblLook w:val="01E0"/>
      </w:tblPr>
      <w:tblGrid>
        <w:gridCol w:w="7128"/>
        <w:gridCol w:w="2280"/>
      </w:tblGrid>
      <w:tr w:rsidR="009670D4" w:rsidRPr="0061460A" w:rsidTr="00F77AE2">
        <w:tc>
          <w:tcPr>
            <w:tcW w:w="7128" w:type="dxa"/>
          </w:tcPr>
          <w:p w:rsidR="009670D4" w:rsidRDefault="009670D4" w:rsidP="0061460A">
            <w:pPr>
              <w:rPr>
                <w:sz w:val="24"/>
                <w:szCs w:val="24"/>
              </w:rPr>
            </w:pPr>
            <w:r w:rsidRPr="0061460A">
              <w:rPr>
                <w:sz w:val="24"/>
                <w:szCs w:val="24"/>
              </w:rPr>
              <w:t xml:space="preserve">И.о. </w:t>
            </w:r>
            <w:r w:rsidR="0061460A">
              <w:rPr>
                <w:sz w:val="24"/>
                <w:szCs w:val="24"/>
              </w:rPr>
              <w:t>главы муниципального района «Усть-Цилемский»</w:t>
            </w:r>
          </w:p>
          <w:p w:rsidR="0061460A" w:rsidRPr="0061460A" w:rsidRDefault="0061460A" w:rsidP="0061460A">
            <w:pPr>
              <w:rPr>
                <w:sz w:val="24"/>
                <w:szCs w:val="24"/>
              </w:rPr>
            </w:pPr>
            <w:r>
              <w:rPr>
                <w:sz w:val="24"/>
                <w:szCs w:val="24"/>
              </w:rPr>
              <w:t>- руководителя администрации</w:t>
            </w:r>
          </w:p>
        </w:tc>
        <w:tc>
          <w:tcPr>
            <w:tcW w:w="2280" w:type="dxa"/>
          </w:tcPr>
          <w:p w:rsidR="0061460A" w:rsidRDefault="0061460A" w:rsidP="00F77AE2">
            <w:pPr>
              <w:jc w:val="right"/>
              <w:rPr>
                <w:sz w:val="24"/>
                <w:szCs w:val="24"/>
              </w:rPr>
            </w:pPr>
          </w:p>
          <w:p w:rsidR="009670D4" w:rsidRPr="0061460A" w:rsidRDefault="009670D4" w:rsidP="00F77AE2">
            <w:pPr>
              <w:jc w:val="right"/>
              <w:rPr>
                <w:sz w:val="24"/>
                <w:szCs w:val="24"/>
              </w:rPr>
            </w:pPr>
            <w:r w:rsidRPr="0061460A">
              <w:rPr>
                <w:sz w:val="24"/>
                <w:szCs w:val="24"/>
              </w:rPr>
              <w:t>П.В. Рочев</w:t>
            </w:r>
          </w:p>
        </w:tc>
      </w:tr>
      <w:tr w:rsidR="002A4ABB" w:rsidRPr="002A4ABB" w:rsidTr="00F77AE2">
        <w:tc>
          <w:tcPr>
            <w:tcW w:w="7128" w:type="dxa"/>
          </w:tcPr>
          <w:p w:rsidR="002A4ABB" w:rsidRPr="002A4ABB" w:rsidRDefault="002A4ABB" w:rsidP="00F77AE2">
            <w:pPr>
              <w:rPr>
                <w:sz w:val="24"/>
                <w:szCs w:val="24"/>
              </w:rPr>
            </w:pPr>
          </w:p>
          <w:p w:rsidR="002A4ABB" w:rsidRPr="002A4ABB" w:rsidRDefault="002A4ABB" w:rsidP="00F77AE2">
            <w:pPr>
              <w:rPr>
                <w:sz w:val="24"/>
                <w:szCs w:val="24"/>
              </w:rPr>
            </w:pPr>
          </w:p>
          <w:p w:rsidR="002A4ABB" w:rsidRPr="002A4ABB" w:rsidRDefault="002A4ABB" w:rsidP="00F77AE2">
            <w:pPr>
              <w:rPr>
                <w:sz w:val="24"/>
                <w:szCs w:val="24"/>
              </w:rPr>
            </w:pPr>
          </w:p>
          <w:p w:rsidR="002A4ABB" w:rsidRPr="002A4ABB" w:rsidRDefault="002A4ABB" w:rsidP="00F77AE2">
            <w:pPr>
              <w:rPr>
                <w:sz w:val="24"/>
                <w:szCs w:val="24"/>
              </w:rPr>
            </w:pPr>
            <w:r w:rsidRPr="002A4ABB">
              <w:rPr>
                <w:sz w:val="24"/>
                <w:szCs w:val="24"/>
              </w:rPr>
              <w:t>Подготовлено: Щетинина Т.В.</w:t>
            </w:r>
          </w:p>
          <w:p w:rsidR="002A4ABB" w:rsidRPr="002A4ABB" w:rsidRDefault="002A4ABB" w:rsidP="00F77AE2">
            <w:pPr>
              <w:rPr>
                <w:sz w:val="24"/>
                <w:szCs w:val="24"/>
              </w:rPr>
            </w:pPr>
          </w:p>
          <w:p w:rsidR="002A4ABB" w:rsidRPr="002A4ABB" w:rsidRDefault="002A4ABB" w:rsidP="00F77AE2">
            <w:pPr>
              <w:rPr>
                <w:sz w:val="24"/>
                <w:szCs w:val="24"/>
              </w:rPr>
            </w:pPr>
          </w:p>
          <w:p w:rsidR="002A4ABB" w:rsidRPr="002A4ABB" w:rsidRDefault="002A4ABB" w:rsidP="00F77AE2">
            <w:pPr>
              <w:rPr>
                <w:sz w:val="24"/>
                <w:szCs w:val="24"/>
              </w:rPr>
            </w:pPr>
            <w:r w:rsidRPr="002A4ABB">
              <w:rPr>
                <w:sz w:val="24"/>
                <w:szCs w:val="24"/>
              </w:rPr>
              <w:t xml:space="preserve">Разноска: </w:t>
            </w:r>
            <w:proofErr w:type="spellStart"/>
            <w:r w:rsidRPr="002A4ABB">
              <w:rPr>
                <w:sz w:val="24"/>
                <w:szCs w:val="24"/>
              </w:rPr>
              <w:t>з</w:t>
            </w:r>
            <w:proofErr w:type="spellEnd"/>
            <w:r w:rsidRPr="002A4ABB">
              <w:rPr>
                <w:sz w:val="24"/>
                <w:szCs w:val="24"/>
              </w:rPr>
              <w:t>/о-2.</w:t>
            </w:r>
          </w:p>
          <w:p w:rsidR="002A4ABB" w:rsidRPr="002A4ABB" w:rsidRDefault="002A4ABB" w:rsidP="00F77AE2">
            <w:pPr>
              <w:rPr>
                <w:sz w:val="24"/>
                <w:szCs w:val="24"/>
              </w:rPr>
            </w:pPr>
          </w:p>
        </w:tc>
        <w:tc>
          <w:tcPr>
            <w:tcW w:w="2280" w:type="dxa"/>
          </w:tcPr>
          <w:p w:rsidR="002A4ABB" w:rsidRPr="002A4ABB" w:rsidRDefault="002A4ABB" w:rsidP="00F77AE2">
            <w:pPr>
              <w:jc w:val="right"/>
              <w:rPr>
                <w:sz w:val="24"/>
                <w:szCs w:val="24"/>
              </w:rPr>
            </w:pPr>
          </w:p>
        </w:tc>
      </w:tr>
    </w:tbl>
    <w:p w:rsidR="009670D4" w:rsidRPr="005B4EA9" w:rsidRDefault="009670D4" w:rsidP="009670D4">
      <w:pPr>
        <w:widowControl w:val="0"/>
        <w:tabs>
          <w:tab w:val="left" w:pos="7650"/>
          <w:tab w:val="right" w:pos="9781"/>
        </w:tabs>
        <w:jc w:val="right"/>
        <w:rPr>
          <w:color w:val="000000"/>
          <w:sz w:val="28"/>
          <w:szCs w:val="28"/>
        </w:rPr>
      </w:pPr>
      <w:r w:rsidRPr="005B4EA9">
        <w:rPr>
          <w:color w:val="000000"/>
          <w:sz w:val="28"/>
          <w:szCs w:val="28"/>
        </w:rPr>
        <w:lastRenderedPageBreak/>
        <w:t>Приложение</w:t>
      </w:r>
    </w:p>
    <w:p w:rsidR="009670D4" w:rsidRPr="005B4EA9" w:rsidRDefault="009670D4" w:rsidP="009670D4">
      <w:pPr>
        <w:widowControl w:val="0"/>
        <w:shd w:val="clear" w:color="auto" w:fill="FFFFFF"/>
        <w:jc w:val="right"/>
        <w:rPr>
          <w:color w:val="000000"/>
          <w:sz w:val="28"/>
          <w:szCs w:val="28"/>
        </w:rPr>
      </w:pPr>
      <w:r w:rsidRPr="005B4EA9">
        <w:rPr>
          <w:color w:val="000000"/>
          <w:sz w:val="28"/>
          <w:szCs w:val="28"/>
        </w:rPr>
        <w:t xml:space="preserve">к постановлению администрации </w:t>
      </w:r>
    </w:p>
    <w:p w:rsidR="009670D4" w:rsidRPr="005B4EA9" w:rsidRDefault="009670D4" w:rsidP="009670D4">
      <w:pPr>
        <w:widowControl w:val="0"/>
        <w:shd w:val="clear" w:color="auto" w:fill="FFFFFF"/>
        <w:jc w:val="right"/>
        <w:rPr>
          <w:color w:val="000000"/>
          <w:sz w:val="28"/>
          <w:szCs w:val="28"/>
        </w:rPr>
      </w:pPr>
      <w:r w:rsidRPr="005B4EA9">
        <w:rPr>
          <w:color w:val="000000"/>
          <w:sz w:val="28"/>
          <w:szCs w:val="28"/>
        </w:rPr>
        <w:t>муниципального района «Усть-Цилемский»</w:t>
      </w:r>
    </w:p>
    <w:p w:rsidR="009670D4" w:rsidRPr="005B4EA9" w:rsidRDefault="009670D4" w:rsidP="009670D4">
      <w:pPr>
        <w:widowControl w:val="0"/>
        <w:shd w:val="clear" w:color="auto" w:fill="FFFFFF"/>
        <w:jc w:val="right"/>
        <w:rPr>
          <w:sz w:val="28"/>
          <w:szCs w:val="28"/>
        </w:rPr>
      </w:pPr>
      <w:r w:rsidRPr="005B4EA9">
        <w:rPr>
          <w:sz w:val="28"/>
          <w:szCs w:val="28"/>
        </w:rPr>
        <w:t xml:space="preserve">от </w:t>
      </w:r>
      <w:r w:rsidR="008C226C">
        <w:rPr>
          <w:sz w:val="28"/>
          <w:szCs w:val="28"/>
        </w:rPr>
        <w:t>__________</w:t>
      </w:r>
      <w:r>
        <w:rPr>
          <w:sz w:val="28"/>
          <w:szCs w:val="28"/>
        </w:rPr>
        <w:t xml:space="preserve"> 202</w:t>
      </w:r>
      <w:r w:rsidR="0061460A">
        <w:rPr>
          <w:sz w:val="28"/>
          <w:szCs w:val="28"/>
        </w:rPr>
        <w:t>4</w:t>
      </w:r>
      <w:r>
        <w:rPr>
          <w:sz w:val="28"/>
          <w:szCs w:val="28"/>
        </w:rPr>
        <w:t xml:space="preserve"> г. № </w:t>
      </w:r>
      <w:r w:rsidR="008C226C">
        <w:rPr>
          <w:sz w:val="28"/>
          <w:szCs w:val="28"/>
        </w:rPr>
        <w:t>_____</w:t>
      </w:r>
    </w:p>
    <w:p w:rsidR="009670D4" w:rsidRPr="005B4EA9" w:rsidRDefault="009670D4" w:rsidP="009670D4">
      <w:pPr>
        <w:widowControl w:val="0"/>
        <w:shd w:val="clear" w:color="auto" w:fill="FFFFFF"/>
        <w:jc w:val="right"/>
        <w:rPr>
          <w:color w:val="000000"/>
          <w:sz w:val="28"/>
          <w:szCs w:val="28"/>
        </w:rPr>
      </w:pPr>
    </w:p>
    <w:p w:rsidR="008C226C" w:rsidRDefault="008C226C" w:rsidP="009670D4">
      <w:pPr>
        <w:widowControl w:val="0"/>
        <w:shd w:val="clear" w:color="auto" w:fill="FFFFFF"/>
        <w:jc w:val="center"/>
        <w:rPr>
          <w:sz w:val="28"/>
          <w:szCs w:val="28"/>
        </w:rPr>
      </w:pPr>
    </w:p>
    <w:p w:rsidR="008C226C" w:rsidRDefault="008C226C" w:rsidP="009670D4">
      <w:pPr>
        <w:widowControl w:val="0"/>
        <w:shd w:val="clear" w:color="auto" w:fill="FFFFFF"/>
        <w:jc w:val="center"/>
        <w:rPr>
          <w:sz w:val="28"/>
          <w:szCs w:val="28"/>
        </w:rPr>
      </w:pPr>
    </w:p>
    <w:p w:rsidR="008C226C" w:rsidRDefault="008C226C" w:rsidP="009670D4">
      <w:pPr>
        <w:widowControl w:val="0"/>
        <w:shd w:val="clear" w:color="auto" w:fill="FFFFFF"/>
        <w:jc w:val="center"/>
        <w:rPr>
          <w:sz w:val="28"/>
          <w:szCs w:val="28"/>
        </w:rPr>
      </w:pPr>
    </w:p>
    <w:p w:rsidR="009670D4" w:rsidRPr="005B4EA9" w:rsidRDefault="009670D4" w:rsidP="009670D4">
      <w:pPr>
        <w:widowControl w:val="0"/>
        <w:shd w:val="clear" w:color="auto" w:fill="FFFFFF"/>
        <w:jc w:val="center"/>
        <w:rPr>
          <w:sz w:val="28"/>
          <w:szCs w:val="28"/>
        </w:rPr>
      </w:pPr>
      <w:r w:rsidRPr="005B4EA9">
        <w:rPr>
          <w:sz w:val="28"/>
          <w:szCs w:val="28"/>
        </w:rPr>
        <w:t>Изменения,</w:t>
      </w:r>
    </w:p>
    <w:p w:rsidR="009670D4" w:rsidRDefault="009670D4" w:rsidP="009670D4">
      <w:pPr>
        <w:widowControl w:val="0"/>
        <w:tabs>
          <w:tab w:val="left" w:pos="3465"/>
        </w:tabs>
        <w:jc w:val="center"/>
        <w:rPr>
          <w:sz w:val="28"/>
          <w:szCs w:val="28"/>
        </w:rPr>
      </w:pPr>
      <w:r w:rsidRPr="005B4EA9">
        <w:rPr>
          <w:sz w:val="28"/>
          <w:szCs w:val="28"/>
        </w:rPr>
        <w:t xml:space="preserve">вносимые в постановление администрации муниципального района </w:t>
      </w:r>
    </w:p>
    <w:p w:rsidR="009670D4" w:rsidRDefault="009670D4" w:rsidP="009670D4">
      <w:pPr>
        <w:widowControl w:val="0"/>
        <w:tabs>
          <w:tab w:val="left" w:pos="3465"/>
        </w:tabs>
        <w:jc w:val="center"/>
        <w:rPr>
          <w:sz w:val="28"/>
          <w:szCs w:val="28"/>
        </w:rPr>
      </w:pPr>
      <w:r w:rsidRPr="005B4EA9">
        <w:rPr>
          <w:sz w:val="28"/>
          <w:szCs w:val="28"/>
        </w:rPr>
        <w:t xml:space="preserve">«Усть-Цилемский» от 29 декабря </w:t>
      </w:r>
      <w:smartTag w:uri="urn:schemas-microsoft-com:office:smarttags" w:element="metricconverter">
        <w:smartTagPr>
          <w:attr w:name="ProductID" w:val="2017 г"/>
        </w:smartTagPr>
        <w:r w:rsidRPr="005B4EA9">
          <w:rPr>
            <w:sz w:val="28"/>
            <w:szCs w:val="28"/>
          </w:rPr>
          <w:t>2017 г</w:t>
        </w:r>
      </w:smartTag>
      <w:r w:rsidRPr="005B4EA9">
        <w:rPr>
          <w:sz w:val="28"/>
          <w:szCs w:val="28"/>
        </w:rPr>
        <w:t>. № 12/1251 «Об утверждении</w:t>
      </w:r>
      <w:r w:rsidRPr="00F151B4">
        <w:rPr>
          <w:sz w:val="28"/>
          <w:szCs w:val="28"/>
        </w:rPr>
        <w:t xml:space="preserve"> муниципальной программы муниципального образования сельского</w:t>
      </w:r>
      <w:r w:rsidRPr="002470E0">
        <w:rPr>
          <w:sz w:val="28"/>
          <w:szCs w:val="28"/>
        </w:rPr>
        <w:t xml:space="preserve"> поселения «Усть-Цильма» «Формирование современной городской (сельской) среды»</w:t>
      </w:r>
    </w:p>
    <w:p w:rsidR="009670D4" w:rsidRDefault="009670D4" w:rsidP="009670D4">
      <w:pPr>
        <w:widowControl w:val="0"/>
        <w:tabs>
          <w:tab w:val="left" w:pos="3465"/>
        </w:tabs>
        <w:jc w:val="center"/>
        <w:rPr>
          <w:sz w:val="28"/>
          <w:szCs w:val="28"/>
        </w:rPr>
      </w:pPr>
    </w:p>
    <w:p w:rsidR="009670D4" w:rsidRDefault="009670D4" w:rsidP="009670D4">
      <w:pPr>
        <w:widowControl w:val="0"/>
        <w:shd w:val="clear" w:color="auto" w:fill="FFFFFF"/>
        <w:tabs>
          <w:tab w:val="left" w:pos="331"/>
        </w:tabs>
        <w:autoSpaceDE w:val="0"/>
        <w:autoSpaceDN w:val="0"/>
        <w:adjustRightInd w:val="0"/>
        <w:ind w:left="11" w:firstLine="698"/>
        <w:jc w:val="both"/>
        <w:rPr>
          <w:sz w:val="28"/>
          <w:szCs w:val="28"/>
        </w:rPr>
      </w:pPr>
      <w:proofErr w:type="gramStart"/>
      <w:r w:rsidRPr="006F2D4E">
        <w:rPr>
          <w:sz w:val="28"/>
          <w:szCs w:val="28"/>
        </w:rPr>
        <w:t>В муниципальной программе</w:t>
      </w:r>
      <w:r w:rsidRPr="001B50EF">
        <w:rPr>
          <w:sz w:val="28"/>
          <w:szCs w:val="28"/>
        </w:rPr>
        <w:t xml:space="preserve"> </w:t>
      </w:r>
      <w:r>
        <w:rPr>
          <w:sz w:val="28"/>
          <w:szCs w:val="28"/>
        </w:rPr>
        <w:t>муниципального образования сельского поселения «Усть-Цильма» «Формирование современной городской (сельской) среды»</w:t>
      </w:r>
      <w:r w:rsidRPr="006F2D4E">
        <w:rPr>
          <w:sz w:val="28"/>
          <w:szCs w:val="28"/>
        </w:rPr>
        <w:t>, утвержденной постановлением (приложение), (далее – Программа):</w:t>
      </w:r>
      <w:proofErr w:type="gramEnd"/>
    </w:p>
    <w:p w:rsidR="009670D4" w:rsidRDefault="009670D4" w:rsidP="009670D4">
      <w:pPr>
        <w:pStyle w:val="ConsPlusNormal"/>
        <w:ind w:firstLine="698"/>
        <w:jc w:val="both"/>
        <w:rPr>
          <w:sz w:val="24"/>
          <w:szCs w:val="24"/>
        </w:rPr>
        <w:sectPr w:rsidR="009670D4" w:rsidSect="009670D4">
          <w:pgSz w:w="11907" w:h="16840" w:code="9"/>
          <w:pgMar w:top="1134" w:right="850" w:bottom="1134" w:left="1701" w:header="720" w:footer="720" w:gutter="0"/>
          <w:cols w:space="282"/>
          <w:docGrid w:linePitch="272"/>
        </w:sectPr>
      </w:pPr>
      <w:r>
        <w:rPr>
          <w:rFonts w:ascii="Times New Roman" w:hAnsi="Times New Roman" w:cs="Times New Roman"/>
          <w:sz w:val="28"/>
          <w:szCs w:val="28"/>
        </w:rPr>
        <w:t>1</w:t>
      </w:r>
      <w:r w:rsidRPr="00492FCA">
        <w:rPr>
          <w:rFonts w:ascii="Times New Roman" w:hAnsi="Times New Roman" w:cs="Times New Roman"/>
          <w:sz w:val="28"/>
          <w:szCs w:val="28"/>
        </w:rPr>
        <w:t>. Приложени</w:t>
      </w:r>
      <w:r>
        <w:rPr>
          <w:rFonts w:ascii="Times New Roman" w:hAnsi="Times New Roman" w:cs="Times New Roman"/>
          <w:sz w:val="28"/>
          <w:szCs w:val="28"/>
        </w:rPr>
        <w:t>е</w:t>
      </w:r>
      <w:r w:rsidRPr="00492FCA">
        <w:rPr>
          <w:rFonts w:ascii="Times New Roman" w:hAnsi="Times New Roman" w:cs="Times New Roman"/>
          <w:sz w:val="28"/>
          <w:szCs w:val="28"/>
        </w:rPr>
        <w:t xml:space="preserve"> № 5 к Программе «Адресный перечень </w:t>
      </w:r>
      <w:r w:rsidRPr="00CA7CF2">
        <w:rPr>
          <w:rFonts w:ascii="Times New Roman" w:hAnsi="Times New Roman" w:cs="Times New Roman"/>
          <w:sz w:val="28"/>
          <w:szCs w:val="28"/>
        </w:rPr>
        <w:t xml:space="preserve">общественных территорий </w:t>
      </w:r>
      <w:proofErr w:type="gramStart"/>
      <w:r w:rsidRPr="00CA7CF2">
        <w:rPr>
          <w:rFonts w:ascii="Times New Roman" w:hAnsi="Times New Roman" w:cs="Times New Roman"/>
          <w:sz w:val="28"/>
          <w:szCs w:val="28"/>
        </w:rPr>
        <w:t>с</w:t>
      </w:r>
      <w:proofErr w:type="gramEnd"/>
      <w:r w:rsidRPr="00CA7CF2">
        <w:rPr>
          <w:rFonts w:ascii="Times New Roman" w:hAnsi="Times New Roman" w:cs="Times New Roman"/>
          <w:sz w:val="28"/>
          <w:szCs w:val="28"/>
        </w:rPr>
        <w:t xml:space="preserve">. </w:t>
      </w:r>
      <w:proofErr w:type="gramStart"/>
      <w:r w:rsidRPr="00CA7CF2">
        <w:rPr>
          <w:rFonts w:ascii="Times New Roman" w:hAnsi="Times New Roman" w:cs="Times New Roman"/>
          <w:sz w:val="28"/>
          <w:szCs w:val="28"/>
        </w:rPr>
        <w:t>Усть-Цильма</w:t>
      </w:r>
      <w:proofErr w:type="gramEnd"/>
      <w:r w:rsidRPr="00CA7CF2">
        <w:rPr>
          <w:rFonts w:ascii="Times New Roman" w:hAnsi="Times New Roman" w:cs="Times New Roman"/>
          <w:sz w:val="28"/>
          <w:szCs w:val="28"/>
        </w:rPr>
        <w:t xml:space="preserve"> сельского поселения «Усть-Цильма», нуждающихся в </w:t>
      </w:r>
      <w:r w:rsidRPr="00492FCA">
        <w:rPr>
          <w:rFonts w:ascii="Times New Roman" w:hAnsi="Times New Roman" w:cs="Times New Roman"/>
          <w:sz w:val="28"/>
          <w:szCs w:val="28"/>
        </w:rPr>
        <w:t>благоустройстве</w:t>
      </w:r>
      <w:r>
        <w:rPr>
          <w:rFonts w:ascii="Times New Roman" w:hAnsi="Times New Roman" w:cs="Times New Roman"/>
          <w:sz w:val="28"/>
          <w:szCs w:val="28"/>
        </w:rPr>
        <w:t xml:space="preserve">» </w:t>
      </w:r>
      <w:r w:rsidRPr="00492FCA">
        <w:rPr>
          <w:rFonts w:ascii="Times New Roman" w:hAnsi="Times New Roman" w:cs="Times New Roman"/>
          <w:sz w:val="28"/>
          <w:szCs w:val="28"/>
        </w:rPr>
        <w:t>изложить в следующей редакции:</w:t>
      </w:r>
    </w:p>
    <w:p w:rsidR="009670D4" w:rsidRPr="00EE7371" w:rsidRDefault="009670D4" w:rsidP="009670D4">
      <w:pPr>
        <w:jc w:val="right"/>
        <w:rPr>
          <w:sz w:val="28"/>
          <w:szCs w:val="28"/>
        </w:rPr>
      </w:pPr>
      <w:r w:rsidRPr="00EE7371">
        <w:rPr>
          <w:sz w:val="28"/>
          <w:szCs w:val="28"/>
        </w:rPr>
        <w:lastRenderedPageBreak/>
        <w:t>«Приложение № 5</w:t>
      </w:r>
    </w:p>
    <w:p w:rsidR="009670D4" w:rsidRPr="00EE7371" w:rsidRDefault="009670D4" w:rsidP="009670D4">
      <w:pPr>
        <w:pStyle w:val="8"/>
        <w:ind w:left="0"/>
        <w:jc w:val="right"/>
        <w:rPr>
          <w:szCs w:val="28"/>
        </w:rPr>
      </w:pPr>
      <w:r w:rsidRPr="00EE7371">
        <w:rPr>
          <w:szCs w:val="28"/>
        </w:rPr>
        <w:t xml:space="preserve">к муниципальной программе </w:t>
      </w:r>
    </w:p>
    <w:p w:rsidR="009670D4" w:rsidRPr="00EE7371" w:rsidRDefault="009670D4" w:rsidP="009670D4">
      <w:pPr>
        <w:pStyle w:val="8"/>
        <w:ind w:left="0"/>
        <w:jc w:val="right"/>
        <w:rPr>
          <w:szCs w:val="28"/>
        </w:rPr>
      </w:pPr>
      <w:r w:rsidRPr="00EE7371">
        <w:rPr>
          <w:szCs w:val="28"/>
        </w:rPr>
        <w:t xml:space="preserve">муниципального образования </w:t>
      </w:r>
    </w:p>
    <w:p w:rsidR="009670D4" w:rsidRPr="00EE7371" w:rsidRDefault="009670D4" w:rsidP="009670D4">
      <w:pPr>
        <w:pStyle w:val="8"/>
        <w:ind w:left="0"/>
        <w:jc w:val="right"/>
        <w:rPr>
          <w:szCs w:val="28"/>
        </w:rPr>
      </w:pPr>
      <w:r w:rsidRPr="00EE7371">
        <w:rPr>
          <w:szCs w:val="28"/>
        </w:rPr>
        <w:t xml:space="preserve">сельского поселения «Усть-Цильма» </w:t>
      </w:r>
    </w:p>
    <w:p w:rsidR="009670D4" w:rsidRPr="00EE7371" w:rsidRDefault="009670D4" w:rsidP="009670D4">
      <w:pPr>
        <w:pStyle w:val="8"/>
        <w:ind w:left="0"/>
        <w:jc w:val="right"/>
        <w:rPr>
          <w:szCs w:val="28"/>
        </w:rPr>
      </w:pPr>
      <w:r w:rsidRPr="00EE7371">
        <w:rPr>
          <w:szCs w:val="28"/>
        </w:rPr>
        <w:t xml:space="preserve">«Формирование </w:t>
      </w:r>
      <w:proofErr w:type="gramStart"/>
      <w:r w:rsidRPr="00EE7371">
        <w:rPr>
          <w:szCs w:val="28"/>
        </w:rPr>
        <w:t>современной</w:t>
      </w:r>
      <w:proofErr w:type="gramEnd"/>
      <w:r w:rsidRPr="00EE7371">
        <w:rPr>
          <w:szCs w:val="28"/>
        </w:rPr>
        <w:t xml:space="preserve"> городской</w:t>
      </w:r>
    </w:p>
    <w:p w:rsidR="009670D4" w:rsidRPr="00EE7371" w:rsidRDefault="009670D4" w:rsidP="009670D4">
      <w:pPr>
        <w:pStyle w:val="8"/>
        <w:ind w:left="0"/>
        <w:jc w:val="right"/>
        <w:rPr>
          <w:szCs w:val="28"/>
        </w:rPr>
      </w:pPr>
      <w:r w:rsidRPr="00EE7371">
        <w:rPr>
          <w:szCs w:val="28"/>
        </w:rPr>
        <w:t>(сельской) среды на 2018-202</w:t>
      </w:r>
      <w:r w:rsidR="008C226C">
        <w:rPr>
          <w:szCs w:val="28"/>
        </w:rPr>
        <w:t>5</w:t>
      </w:r>
      <w:r w:rsidRPr="00EE7371">
        <w:rPr>
          <w:szCs w:val="28"/>
        </w:rPr>
        <w:t xml:space="preserve"> годы»</w:t>
      </w:r>
    </w:p>
    <w:p w:rsidR="009670D4" w:rsidRDefault="009670D4" w:rsidP="009670D4">
      <w:pPr>
        <w:pStyle w:val="ConsPlusNormal"/>
        <w:rPr>
          <w:rFonts w:ascii="Times New Roman" w:hAnsi="Times New Roman" w:cs="Times New Roman"/>
        </w:rPr>
      </w:pPr>
    </w:p>
    <w:p w:rsidR="009670D4" w:rsidRDefault="009670D4" w:rsidP="009670D4">
      <w:pPr>
        <w:pStyle w:val="ConsPlusNormal"/>
        <w:jc w:val="center"/>
        <w:rPr>
          <w:rFonts w:ascii="Times New Roman" w:hAnsi="Times New Roman" w:cs="Times New Roman"/>
          <w:sz w:val="28"/>
          <w:szCs w:val="28"/>
        </w:rPr>
      </w:pPr>
    </w:p>
    <w:p w:rsidR="009670D4" w:rsidRPr="00CA7CF2" w:rsidRDefault="009670D4" w:rsidP="009670D4">
      <w:pPr>
        <w:pStyle w:val="ConsPlusNormal"/>
        <w:jc w:val="center"/>
        <w:rPr>
          <w:rFonts w:ascii="Times New Roman" w:hAnsi="Times New Roman" w:cs="Times New Roman"/>
          <w:sz w:val="28"/>
          <w:szCs w:val="28"/>
        </w:rPr>
      </w:pPr>
      <w:r w:rsidRPr="00CA7CF2">
        <w:rPr>
          <w:rFonts w:ascii="Times New Roman" w:hAnsi="Times New Roman" w:cs="Times New Roman"/>
          <w:sz w:val="28"/>
          <w:szCs w:val="28"/>
        </w:rPr>
        <w:t xml:space="preserve">Адресный перечень </w:t>
      </w:r>
    </w:p>
    <w:p w:rsidR="009670D4" w:rsidRDefault="009670D4" w:rsidP="009670D4">
      <w:pPr>
        <w:pStyle w:val="ConsPlusNormal"/>
        <w:jc w:val="center"/>
        <w:rPr>
          <w:rFonts w:ascii="Times New Roman" w:hAnsi="Times New Roman" w:cs="Times New Roman"/>
          <w:sz w:val="28"/>
          <w:szCs w:val="28"/>
        </w:rPr>
      </w:pPr>
      <w:r w:rsidRPr="00CA7CF2">
        <w:rPr>
          <w:rFonts w:ascii="Times New Roman" w:hAnsi="Times New Roman" w:cs="Times New Roman"/>
          <w:sz w:val="28"/>
          <w:szCs w:val="28"/>
        </w:rPr>
        <w:t xml:space="preserve">общественных территорий </w:t>
      </w:r>
      <w:proofErr w:type="gramStart"/>
      <w:r w:rsidRPr="00CA7CF2">
        <w:rPr>
          <w:rFonts w:ascii="Times New Roman" w:hAnsi="Times New Roman" w:cs="Times New Roman"/>
          <w:sz w:val="28"/>
          <w:szCs w:val="28"/>
        </w:rPr>
        <w:t>с</w:t>
      </w:r>
      <w:proofErr w:type="gramEnd"/>
      <w:r w:rsidRPr="00CA7CF2">
        <w:rPr>
          <w:rFonts w:ascii="Times New Roman" w:hAnsi="Times New Roman" w:cs="Times New Roman"/>
          <w:sz w:val="28"/>
          <w:szCs w:val="28"/>
        </w:rPr>
        <w:t xml:space="preserve">. </w:t>
      </w:r>
      <w:proofErr w:type="gramStart"/>
      <w:r w:rsidRPr="00CA7CF2">
        <w:rPr>
          <w:rFonts w:ascii="Times New Roman" w:hAnsi="Times New Roman" w:cs="Times New Roman"/>
          <w:sz w:val="28"/>
          <w:szCs w:val="28"/>
        </w:rPr>
        <w:t>Усть-Цильма</w:t>
      </w:r>
      <w:proofErr w:type="gramEnd"/>
      <w:r w:rsidRPr="00CA7CF2">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CA7CF2">
        <w:rPr>
          <w:rFonts w:ascii="Times New Roman" w:hAnsi="Times New Roman" w:cs="Times New Roman"/>
          <w:sz w:val="28"/>
          <w:szCs w:val="28"/>
        </w:rPr>
        <w:t xml:space="preserve"> «Усть-Цильма», нуждающихся в благоустройстве</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2094"/>
        <w:gridCol w:w="4457"/>
        <w:gridCol w:w="2231"/>
      </w:tblGrid>
      <w:tr w:rsidR="0061460A" w:rsidRPr="00F8569C" w:rsidTr="0061460A">
        <w:tc>
          <w:tcPr>
            <w:tcW w:w="540" w:type="dxa"/>
          </w:tcPr>
          <w:p w:rsidR="0061460A" w:rsidRPr="00F8569C" w:rsidRDefault="0061460A" w:rsidP="005F15AA">
            <w:pPr>
              <w:jc w:val="center"/>
              <w:rPr>
                <w:sz w:val="24"/>
                <w:szCs w:val="24"/>
              </w:rPr>
            </w:pPr>
            <w:r w:rsidRPr="00F8569C">
              <w:rPr>
                <w:sz w:val="24"/>
                <w:szCs w:val="24"/>
              </w:rPr>
              <w:t xml:space="preserve">№ </w:t>
            </w:r>
            <w:proofErr w:type="spellStart"/>
            <w:proofErr w:type="gramStart"/>
            <w:r w:rsidRPr="00F8569C">
              <w:rPr>
                <w:sz w:val="24"/>
                <w:szCs w:val="24"/>
              </w:rPr>
              <w:t>п</w:t>
            </w:r>
            <w:proofErr w:type="spellEnd"/>
            <w:proofErr w:type="gramEnd"/>
            <w:r w:rsidRPr="00F8569C">
              <w:rPr>
                <w:sz w:val="24"/>
                <w:szCs w:val="24"/>
              </w:rPr>
              <w:t>/</w:t>
            </w:r>
            <w:proofErr w:type="spellStart"/>
            <w:r w:rsidRPr="00F8569C">
              <w:rPr>
                <w:sz w:val="24"/>
                <w:szCs w:val="24"/>
              </w:rPr>
              <w:t>п</w:t>
            </w:r>
            <w:proofErr w:type="spellEnd"/>
          </w:p>
        </w:tc>
        <w:tc>
          <w:tcPr>
            <w:tcW w:w="2094" w:type="dxa"/>
          </w:tcPr>
          <w:p w:rsidR="0061460A" w:rsidRPr="00F8569C" w:rsidRDefault="0061460A" w:rsidP="005F15AA">
            <w:pPr>
              <w:jc w:val="center"/>
              <w:rPr>
                <w:sz w:val="24"/>
                <w:szCs w:val="24"/>
              </w:rPr>
            </w:pPr>
            <w:r w:rsidRPr="00F8569C">
              <w:rPr>
                <w:sz w:val="24"/>
                <w:szCs w:val="24"/>
              </w:rPr>
              <w:t>Наименование общественной территории</w:t>
            </w:r>
          </w:p>
        </w:tc>
        <w:tc>
          <w:tcPr>
            <w:tcW w:w="4457" w:type="dxa"/>
          </w:tcPr>
          <w:p w:rsidR="0061460A" w:rsidRPr="00F8569C" w:rsidRDefault="0061460A" w:rsidP="005F15AA">
            <w:pPr>
              <w:jc w:val="center"/>
              <w:rPr>
                <w:sz w:val="24"/>
                <w:szCs w:val="24"/>
              </w:rPr>
            </w:pPr>
            <w:r w:rsidRPr="00F8569C">
              <w:rPr>
                <w:sz w:val="24"/>
                <w:szCs w:val="24"/>
              </w:rPr>
              <w:t>Адрес общественной территории</w:t>
            </w:r>
          </w:p>
        </w:tc>
        <w:tc>
          <w:tcPr>
            <w:tcW w:w="2231" w:type="dxa"/>
          </w:tcPr>
          <w:p w:rsidR="0061460A" w:rsidRPr="00F8569C" w:rsidRDefault="0061460A" w:rsidP="005F15AA">
            <w:pPr>
              <w:jc w:val="center"/>
              <w:rPr>
                <w:sz w:val="24"/>
                <w:szCs w:val="24"/>
              </w:rPr>
            </w:pPr>
            <w:r w:rsidRPr="00F8569C">
              <w:rPr>
                <w:sz w:val="24"/>
                <w:szCs w:val="24"/>
              </w:rPr>
              <w:t>Год реализации</w:t>
            </w:r>
          </w:p>
        </w:tc>
      </w:tr>
      <w:tr w:rsidR="0061460A" w:rsidRPr="00F8569C" w:rsidTr="0061460A">
        <w:tc>
          <w:tcPr>
            <w:tcW w:w="540" w:type="dxa"/>
          </w:tcPr>
          <w:p w:rsidR="0061460A" w:rsidRPr="00F8569C" w:rsidRDefault="0061460A" w:rsidP="005F15AA">
            <w:pPr>
              <w:jc w:val="center"/>
              <w:rPr>
                <w:sz w:val="24"/>
                <w:szCs w:val="24"/>
              </w:rPr>
            </w:pPr>
            <w:r w:rsidRPr="00F8569C">
              <w:rPr>
                <w:sz w:val="24"/>
                <w:szCs w:val="24"/>
              </w:rPr>
              <w:t>1</w:t>
            </w:r>
          </w:p>
        </w:tc>
        <w:tc>
          <w:tcPr>
            <w:tcW w:w="2094" w:type="dxa"/>
          </w:tcPr>
          <w:p w:rsidR="0061460A" w:rsidRPr="00F8569C" w:rsidRDefault="0061460A" w:rsidP="005F15AA">
            <w:pPr>
              <w:pStyle w:val="ConsPlusNormal"/>
              <w:jc w:val="center"/>
              <w:rPr>
                <w:rFonts w:ascii="Times New Roman" w:hAnsi="Times New Roman" w:cs="Times New Roman"/>
                <w:sz w:val="24"/>
                <w:szCs w:val="24"/>
              </w:rPr>
            </w:pPr>
            <w:proofErr w:type="gramStart"/>
            <w:r w:rsidRPr="00F8569C">
              <w:rPr>
                <w:rFonts w:ascii="Times New Roman" w:hAnsi="Times New Roman" w:cs="Times New Roman"/>
                <w:sz w:val="24"/>
                <w:szCs w:val="24"/>
              </w:rPr>
              <w:t xml:space="preserve">Сквер «Встреча поколений» с. Усть-Цильма                 МБУ ДО «Районный центр детского </w:t>
            </w:r>
            <w:proofErr w:type="spellStart"/>
            <w:r w:rsidRPr="00F8569C">
              <w:rPr>
                <w:rFonts w:ascii="Times New Roman" w:hAnsi="Times New Roman" w:cs="Times New Roman"/>
                <w:sz w:val="24"/>
                <w:szCs w:val="24"/>
              </w:rPr>
              <w:t>орчества</w:t>
            </w:r>
            <w:proofErr w:type="spellEnd"/>
            <w:r w:rsidRPr="00F8569C">
              <w:rPr>
                <w:rFonts w:ascii="Times New Roman" w:hAnsi="Times New Roman" w:cs="Times New Roman"/>
                <w:sz w:val="24"/>
                <w:szCs w:val="24"/>
              </w:rPr>
              <w:t xml:space="preserve"> «Гудвин»</w:t>
            </w:r>
            <w:proofErr w:type="gramEnd"/>
          </w:p>
        </w:tc>
        <w:tc>
          <w:tcPr>
            <w:tcW w:w="4457"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 xml:space="preserve">Республика Коми, Усть-Цилемский район, </w:t>
            </w:r>
            <w:proofErr w:type="gramStart"/>
            <w:r w:rsidRPr="00F8569C">
              <w:rPr>
                <w:rFonts w:ascii="Times New Roman" w:hAnsi="Times New Roman" w:cs="Times New Roman"/>
                <w:sz w:val="24"/>
                <w:szCs w:val="24"/>
              </w:rPr>
              <w:t>с</w:t>
            </w:r>
            <w:proofErr w:type="gramEnd"/>
            <w:r w:rsidRPr="00F8569C">
              <w:rPr>
                <w:rFonts w:ascii="Times New Roman" w:hAnsi="Times New Roman" w:cs="Times New Roman"/>
                <w:sz w:val="24"/>
                <w:szCs w:val="24"/>
              </w:rPr>
              <w:t xml:space="preserve">. Усть-Цильма, ул. Советская, д. 112а </w:t>
            </w:r>
          </w:p>
        </w:tc>
        <w:tc>
          <w:tcPr>
            <w:tcW w:w="2231" w:type="dxa"/>
          </w:tcPr>
          <w:p w:rsidR="0061460A" w:rsidRPr="00F8569C" w:rsidRDefault="0061460A" w:rsidP="005F15AA">
            <w:pPr>
              <w:jc w:val="center"/>
              <w:rPr>
                <w:sz w:val="24"/>
                <w:szCs w:val="24"/>
              </w:rPr>
            </w:pPr>
            <w:r w:rsidRPr="00F8569C">
              <w:rPr>
                <w:sz w:val="24"/>
                <w:szCs w:val="24"/>
              </w:rPr>
              <w:t>2018</w:t>
            </w:r>
          </w:p>
        </w:tc>
      </w:tr>
      <w:tr w:rsidR="0061460A" w:rsidRPr="00F8569C" w:rsidTr="0061460A">
        <w:tc>
          <w:tcPr>
            <w:tcW w:w="540" w:type="dxa"/>
          </w:tcPr>
          <w:p w:rsidR="0061460A" w:rsidRPr="00F8569C" w:rsidRDefault="0061460A" w:rsidP="005F15AA">
            <w:pPr>
              <w:jc w:val="center"/>
              <w:rPr>
                <w:sz w:val="24"/>
                <w:szCs w:val="24"/>
              </w:rPr>
            </w:pPr>
            <w:r w:rsidRPr="00F8569C">
              <w:rPr>
                <w:sz w:val="24"/>
                <w:szCs w:val="24"/>
              </w:rPr>
              <w:t>2</w:t>
            </w:r>
          </w:p>
        </w:tc>
        <w:tc>
          <w:tcPr>
            <w:tcW w:w="2094"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 xml:space="preserve">Мостовой переход через Домашний ручей </w:t>
            </w:r>
            <w:proofErr w:type="gramStart"/>
            <w:r w:rsidRPr="00F8569C">
              <w:rPr>
                <w:rFonts w:ascii="Times New Roman" w:hAnsi="Times New Roman" w:cs="Times New Roman"/>
                <w:sz w:val="24"/>
                <w:szCs w:val="24"/>
              </w:rPr>
              <w:t>с</w:t>
            </w:r>
            <w:proofErr w:type="gramEnd"/>
            <w:r w:rsidRPr="00F8569C">
              <w:rPr>
                <w:rFonts w:ascii="Times New Roman" w:hAnsi="Times New Roman" w:cs="Times New Roman"/>
                <w:sz w:val="24"/>
                <w:szCs w:val="24"/>
              </w:rPr>
              <w:t>. Усть-Цильма</w:t>
            </w:r>
          </w:p>
        </w:tc>
        <w:tc>
          <w:tcPr>
            <w:tcW w:w="4457"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 xml:space="preserve">Республика Коми, Усть-Цилемский район, </w:t>
            </w:r>
            <w:proofErr w:type="gramStart"/>
            <w:r w:rsidRPr="00F8569C">
              <w:rPr>
                <w:rFonts w:ascii="Times New Roman" w:hAnsi="Times New Roman" w:cs="Times New Roman"/>
                <w:sz w:val="24"/>
                <w:szCs w:val="24"/>
              </w:rPr>
              <w:t>с</w:t>
            </w:r>
            <w:proofErr w:type="gramEnd"/>
            <w:r w:rsidRPr="00F8569C">
              <w:rPr>
                <w:rFonts w:ascii="Times New Roman" w:hAnsi="Times New Roman" w:cs="Times New Roman"/>
                <w:sz w:val="24"/>
                <w:szCs w:val="24"/>
              </w:rPr>
              <w:t>. Усть-Цильма, ул. Нагорная</w:t>
            </w:r>
          </w:p>
        </w:tc>
        <w:tc>
          <w:tcPr>
            <w:tcW w:w="2231" w:type="dxa"/>
          </w:tcPr>
          <w:p w:rsidR="0061460A" w:rsidRPr="00F8569C" w:rsidRDefault="0061460A" w:rsidP="005F15AA">
            <w:pPr>
              <w:jc w:val="center"/>
              <w:rPr>
                <w:sz w:val="24"/>
                <w:szCs w:val="24"/>
              </w:rPr>
            </w:pPr>
            <w:r w:rsidRPr="00F8569C">
              <w:rPr>
                <w:sz w:val="24"/>
                <w:szCs w:val="24"/>
              </w:rPr>
              <w:t>2018</w:t>
            </w:r>
          </w:p>
        </w:tc>
      </w:tr>
      <w:tr w:rsidR="0061460A" w:rsidRPr="00F8569C" w:rsidTr="0061460A">
        <w:tc>
          <w:tcPr>
            <w:tcW w:w="540" w:type="dxa"/>
          </w:tcPr>
          <w:p w:rsidR="0061460A" w:rsidRPr="00F8569C" w:rsidRDefault="0061460A" w:rsidP="005F15AA">
            <w:pPr>
              <w:jc w:val="center"/>
              <w:rPr>
                <w:sz w:val="24"/>
                <w:szCs w:val="24"/>
              </w:rPr>
            </w:pPr>
            <w:r w:rsidRPr="00F8569C">
              <w:rPr>
                <w:sz w:val="24"/>
                <w:szCs w:val="24"/>
              </w:rPr>
              <w:t>3</w:t>
            </w:r>
          </w:p>
        </w:tc>
        <w:tc>
          <w:tcPr>
            <w:tcW w:w="2094"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 xml:space="preserve">Пешеходная зона по  ул. Набережной </w:t>
            </w:r>
            <w:proofErr w:type="gramStart"/>
            <w:r w:rsidRPr="00F8569C">
              <w:rPr>
                <w:rFonts w:ascii="Times New Roman" w:hAnsi="Times New Roman" w:cs="Times New Roman"/>
                <w:sz w:val="24"/>
                <w:szCs w:val="24"/>
              </w:rPr>
              <w:t>с</w:t>
            </w:r>
            <w:proofErr w:type="gramEnd"/>
            <w:r w:rsidRPr="00F8569C">
              <w:rPr>
                <w:rFonts w:ascii="Times New Roman" w:hAnsi="Times New Roman" w:cs="Times New Roman"/>
                <w:sz w:val="24"/>
                <w:szCs w:val="24"/>
              </w:rPr>
              <w:t>. Усть-Цильма</w:t>
            </w:r>
          </w:p>
        </w:tc>
        <w:tc>
          <w:tcPr>
            <w:tcW w:w="4457"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 xml:space="preserve">Республика Коми, Усть-Цилемский район, </w:t>
            </w:r>
            <w:proofErr w:type="gramStart"/>
            <w:r w:rsidRPr="00F8569C">
              <w:rPr>
                <w:rFonts w:ascii="Times New Roman" w:hAnsi="Times New Roman" w:cs="Times New Roman"/>
                <w:sz w:val="24"/>
                <w:szCs w:val="24"/>
              </w:rPr>
              <w:t>с</w:t>
            </w:r>
            <w:proofErr w:type="gramEnd"/>
            <w:r w:rsidRPr="00F8569C">
              <w:rPr>
                <w:rFonts w:ascii="Times New Roman" w:hAnsi="Times New Roman" w:cs="Times New Roman"/>
                <w:sz w:val="24"/>
                <w:szCs w:val="24"/>
              </w:rPr>
              <w:t>. Усть-Цильма, ул. Набережная</w:t>
            </w:r>
          </w:p>
        </w:tc>
        <w:tc>
          <w:tcPr>
            <w:tcW w:w="2231" w:type="dxa"/>
          </w:tcPr>
          <w:p w:rsidR="0061460A" w:rsidRPr="00F8569C" w:rsidRDefault="0061460A" w:rsidP="005F15AA">
            <w:pPr>
              <w:jc w:val="center"/>
              <w:rPr>
                <w:sz w:val="24"/>
                <w:szCs w:val="24"/>
              </w:rPr>
            </w:pPr>
            <w:r w:rsidRPr="00F8569C">
              <w:rPr>
                <w:sz w:val="24"/>
                <w:szCs w:val="24"/>
              </w:rPr>
              <w:t>2019</w:t>
            </w:r>
          </w:p>
        </w:tc>
      </w:tr>
      <w:tr w:rsidR="0061460A" w:rsidRPr="00F8569C" w:rsidTr="0061460A">
        <w:tc>
          <w:tcPr>
            <w:tcW w:w="540" w:type="dxa"/>
          </w:tcPr>
          <w:p w:rsidR="0061460A" w:rsidRPr="00F8569C" w:rsidRDefault="0061460A" w:rsidP="005F15AA">
            <w:pPr>
              <w:jc w:val="center"/>
              <w:rPr>
                <w:sz w:val="24"/>
                <w:szCs w:val="24"/>
              </w:rPr>
            </w:pPr>
            <w:r w:rsidRPr="00F8569C">
              <w:rPr>
                <w:sz w:val="24"/>
                <w:szCs w:val="24"/>
              </w:rPr>
              <w:t>4</w:t>
            </w:r>
          </w:p>
        </w:tc>
        <w:tc>
          <w:tcPr>
            <w:tcW w:w="2094"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Главная площадь села</w:t>
            </w:r>
          </w:p>
        </w:tc>
        <w:tc>
          <w:tcPr>
            <w:tcW w:w="4457" w:type="dxa"/>
          </w:tcPr>
          <w:p w:rsidR="0061460A" w:rsidRPr="00F8569C" w:rsidRDefault="0061460A" w:rsidP="005F15AA">
            <w:pPr>
              <w:pStyle w:val="ConsPlusNormal"/>
              <w:jc w:val="center"/>
              <w:rPr>
                <w:rFonts w:ascii="Times New Roman" w:hAnsi="Times New Roman" w:cs="Times New Roman"/>
                <w:sz w:val="24"/>
                <w:szCs w:val="24"/>
              </w:rPr>
            </w:pPr>
            <w:proofErr w:type="gramStart"/>
            <w:r w:rsidRPr="00F8569C">
              <w:rPr>
                <w:rFonts w:ascii="Times New Roman" w:hAnsi="Times New Roman" w:cs="Times New Roman"/>
                <w:sz w:val="24"/>
                <w:szCs w:val="24"/>
              </w:rPr>
              <w:t xml:space="preserve">Республика Коми, Усть-Цилемский район, с. Усть-Цильма, ул. Новый квартал, 11 б </w:t>
            </w:r>
            <w:proofErr w:type="gramEnd"/>
          </w:p>
        </w:tc>
        <w:tc>
          <w:tcPr>
            <w:tcW w:w="2231" w:type="dxa"/>
          </w:tcPr>
          <w:p w:rsidR="0061460A" w:rsidRPr="00F8569C" w:rsidRDefault="0061460A" w:rsidP="005F15AA">
            <w:pPr>
              <w:jc w:val="center"/>
              <w:rPr>
                <w:sz w:val="24"/>
                <w:szCs w:val="24"/>
              </w:rPr>
            </w:pPr>
            <w:r w:rsidRPr="00F8569C">
              <w:rPr>
                <w:sz w:val="24"/>
                <w:szCs w:val="24"/>
              </w:rPr>
              <w:t>2019</w:t>
            </w:r>
          </w:p>
        </w:tc>
      </w:tr>
      <w:tr w:rsidR="0061460A" w:rsidRPr="00F8569C" w:rsidTr="0061460A">
        <w:tc>
          <w:tcPr>
            <w:tcW w:w="540" w:type="dxa"/>
          </w:tcPr>
          <w:p w:rsidR="0061460A" w:rsidRPr="00F8569C" w:rsidRDefault="0061460A" w:rsidP="005F15AA">
            <w:pPr>
              <w:jc w:val="center"/>
              <w:rPr>
                <w:sz w:val="24"/>
                <w:szCs w:val="24"/>
              </w:rPr>
            </w:pPr>
            <w:r w:rsidRPr="00F8569C">
              <w:rPr>
                <w:sz w:val="24"/>
                <w:szCs w:val="24"/>
              </w:rPr>
              <w:t>5</w:t>
            </w:r>
          </w:p>
        </w:tc>
        <w:tc>
          <w:tcPr>
            <w:tcW w:w="2094"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Главная площадь села (вторая очередь)</w:t>
            </w:r>
          </w:p>
        </w:tc>
        <w:tc>
          <w:tcPr>
            <w:tcW w:w="4457" w:type="dxa"/>
          </w:tcPr>
          <w:p w:rsidR="0061460A" w:rsidRPr="00F8569C" w:rsidRDefault="0061460A" w:rsidP="005F15AA">
            <w:pPr>
              <w:pStyle w:val="ConsPlusNormal"/>
              <w:jc w:val="center"/>
              <w:rPr>
                <w:rFonts w:ascii="Times New Roman" w:hAnsi="Times New Roman" w:cs="Times New Roman"/>
                <w:sz w:val="24"/>
                <w:szCs w:val="24"/>
              </w:rPr>
            </w:pPr>
            <w:proofErr w:type="gramStart"/>
            <w:r w:rsidRPr="00F8569C">
              <w:rPr>
                <w:rFonts w:ascii="Times New Roman" w:hAnsi="Times New Roman" w:cs="Times New Roman"/>
                <w:sz w:val="24"/>
                <w:szCs w:val="24"/>
              </w:rPr>
              <w:t xml:space="preserve">Республика Коми, Усть-Цилемский район, с. Усть-Цильма, ул. Новый квартал, 11 б </w:t>
            </w:r>
            <w:proofErr w:type="gramEnd"/>
          </w:p>
        </w:tc>
        <w:tc>
          <w:tcPr>
            <w:tcW w:w="2231" w:type="dxa"/>
          </w:tcPr>
          <w:p w:rsidR="0061460A" w:rsidRPr="00F8569C" w:rsidRDefault="0061460A" w:rsidP="005F15AA">
            <w:pPr>
              <w:jc w:val="center"/>
              <w:rPr>
                <w:sz w:val="24"/>
                <w:szCs w:val="24"/>
              </w:rPr>
            </w:pPr>
            <w:r w:rsidRPr="00F8569C">
              <w:rPr>
                <w:sz w:val="24"/>
                <w:szCs w:val="24"/>
              </w:rPr>
              <w:t>2020</w:t>
            </w:r>
          </w:p>
        </w:tc>
      </w:tr>
      <w:tr w:rsidR="0061460A" w:rsidRPr="00F8569C" w:rsidTr="0061460A">
        <w:tc>
          <w:tcPr>
            <w:tcW w:w="540" w:type="dxa"/>
          </w:tcPr>
          <w:p w:rsidR="0061460A" w:rsidRPr="00F8569C" w:rsidRDefault="0061460A" w:rsidP="005F15AA">
            <w:pPr>
              <w:jc w:val="center"/>
              <w:rPr>
                <w:sz w:val="24"/>
                <w:szCs w:val="24"/>
              </w:rPr>
            </w:pPr>
            <w:r w:rsidRPr="00F8569C">
              <w:rPr>
                <w:sz w:val="24"/>
                <w:szCs w:val="24"/>
              </w:rPr>
              <w:t>6</w:t>
            </w:r>
          </w:p>
        </w:tc>
        <w:tc>
          <w:tcPr>
            <w:tcW w:w="2094"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Пешеходная зона по ул. Набережной (вторая очередь)</w:t>
            </w:r>
          </w:p>
        </w:tc>
        <w:tc>
          <w:tcPr>
            <w:tcW w:w="4457"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 xml:space="preserve">Республика Коми, Усть-Цилемский район, </w:t>
            </w:r>
            <w:proofErr w:type="gramStart"/>
            <w:r w:rsidRPr="00F8569C">
              <w:rPr>
                <w:rFonts w:ascii="Times New Roman" w:hAnsi="Times New Roman" w:cs="Times New Roman"/>
                <w:sz w:val="24"/>
                <w:szCs w:val="24"/>
              </w:rPr>
              <w:t>с</w:t>
            </w:r>
            <w:proofErr w:type="gramEnd"/>
            <w:r w:rsidRPr="00F8569C">
              <w:rPr>
                <w:rFonts w:ascii="Times New Roman" w:hAnsi="Times New Roman" w:cs="Times New Roman"/>
                <w:sz w:val="24"/>
                <w:szCs w:val="24"/>
              </w:rPr>
              <w:t>. Усть-Цильма, ул. Набережная</w:t>
            </w:r>
          </w:p>
        </w:tc>
        <w:tc>
          <w:tcPr>
            <w:tcW w:w="2231" w:type="dxa"/>
          </w:tcPr>
          <w:p w:rsidR="0061460A" w:rsidRPr="00F8569C" w:rsidRDefault="0061460A" w:rsidP="005F15AA">
            <w:pPr>
              <w:jc w:val="center"/>
              <w:rPr>
                <w:sz w:val="24"/>
                <w:szCs w:val="24"/>
              </w:rPr>
            </w:pPr>
            <w:r w:rsidRPr="00F8569C">
              <w:rPr>
                <w:sz w:val="24"/>
                <w:szCs w:val="24"/>
              </w:rPr>
              <w:t>2020</w:t>
            </w:r>
          </w:p>
        </w:tc>
      </w:tr>
      <w:tr w:rsidR="0061460A" w:rsidRPr="00F8569C" w:rsidTr="0061460A">
        <w:tc>
          <w:tcPr>
            <w:tcW w:w="540" w:type="dxa"/>
          </w:tcPr>
          <w:p w:rsidR="0061460A" w:rsidRPr="00F8569C" w:rsidRDefault="0061460A" w:rsidP="005F15AA">
            <w:pPr>
              <w:jc w:val="center"/>
              <w:rPr>
                <w:sz w:val="24"/>
                <w:szCs w:val="24"/>
              </w:rPr>
            </w:pPr>
            <w:r w:rsidRPr="00F8569C">
              <w:rPr>
                <w:sz w:val="24"/>
                <w:szCs w:val="24"/>
              </w:rPr>
              <w:t>7</w:t>
            </w:r>
          </w:p>
        </w:tc>
        <w:tc>
          <w:tcPr>
            <w:tcW w:w="2094"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Подъезд к детскому саду</w:t>
            </w:r>
          </w:p>
        </w:tc>
        <w:tc>
          <w:tcPr>
            <w:tcW w:w="4457"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 xml:space="preserve">Республика Коми, Усть-Цилемский район, </w:t>
            </w:r>
            <w:proofErr w:type="gramStart"/>
            <w:r w:rsidRPr="00F8569C">
              <w:rPr>
                <w:rFonts w:ascii="Times New Roman" w:hAnsi="Times New Roman" w:cs="Times New Roman"/>
                <w:sz w:val="24"/>
                <w:szCs w:val="24"/>
              </w:rPr>
              <w:t>с</w:t>
            </w:r>
            <w:proofErr w:type="gramEnd"/>
            <w:r w:rsidRPr="00F8569C">
              <w:rPr>
                <w:rFonts w:ascii="Times New Roman" w:hAnsi="Times New Roman" w:cs="Times New Roman"/>
                <w:sz w:val="24"/>
                <w:szCs w:val="24"/>
              </w:rPr>
              <w:t xml:space="preserve">. Усть-Цильма, ул. им Л.И. </w:t>
            </w:r>
            <w:proofErr w:type="spellStart"/>
            <w:r w:rsidRPr="00F8569C">
              <w:rPr>
                <w:rFonts w:ascii="Times New Roman" w:hAnsi="Times New Roman" w:cs="Times New Roman"/>
                <w:sz w:val="24"/>
                <w:szCs w:val="24"/>
              </w:rPr>
              <w:t>Шишелова</w:t>
            </w:r>
            <w:proofErr w:type="spellEnd"/>
          </w:p>
        </w:tc>
        <w:tc>
          <w:tcPr>
            <w:tcW w:w="2231" w:type="dxa"/>
          </w:tcPr>
          <w:p w:rsidR="0061460A" w:rsidRPr="00F8569C" w:rsidRDefault="0061460A" w:rsidP="005F15AA">
            <w:pPr>
              <w:jc w:val="center"/>
              <w:rPr>
                <w:sz w:val="24"/>
                <w:szCs w:val="24"/>
              </w:rPr>
            </w:pPr>
            <w:r w:rsidRPr="00F8569C">
              <w:rPr>
                <w:sz w:val="24"/>
                <w:szCs w:val="24"/>
              </w:rPr>
              <w:t>2020</w:t>
            </w:r>
          </w:p>
        </w:tc>
      </w:tr>
      <w:tr w:rsidR="0061460A" w:rsidRPr="00F8569C" w:rsidTr="0061460A">
        <w:tc>
          <w:tcPr>
            <w:tcW w:w="540" w:type="dxa"/>
          </w:tcPr>
          <w:p w:rsidR="0061460A" w:rsidRPr="00F8569C" w:rsidRDefault="0061460A" w:rsidP="005F15AA">
            <w:pPr>
              <w:jc w:val="center"/>
              <w:rPr>
                <w:sz w:val="24"/>
                <w:szCs w:val="24"/>
              </w:rPr>
            </w:pPr>
            <w:r w:rsidRPr="00F8569C">
              <w:rPr>
                <w:sz w:val="24"/>
                <w:szCs w:val="24"/>
              </w:rPr>
              <w:t>8</w:t>
            </w:r>
          </w:p>
        </w:tc>
        <w:tc>
          <w:tcPr>
            <w:tcW w:w="2094"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 xml:space="preserve">Сквер им. В.Ф. </w:t>
            </w:r>
            <w:proofErr w:type="spellStart"/>
            <w:r w:rsidRPr="00F8569C">
              <w:rPr>
                <w:rFonts w:ascii="Times New Roman" w:hAnsi="Times New Roman" w:cs="Times New Roman"/>
                <w:sz w:val="24"/>
                <w:szCs w:val="24"/>
              </w:rPr>
              <w:t>Батманова</w:t>
            </w:r>
            <w:proofErr w:type="spellEnd"/>
          </w:p>
        </w:tc>
        <w:tc>
          <w:tcPr>
            <w:tcW w:w="4457"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 xml:space="preserve">Республика Коми, Усть-Цилемский район, </w:t>
            </w:r>
            <w:proofErr w:type="gramStart"/>
            <w:r w:rsidRPr="00F8569C">
              <w:rPr>
                <w:rFonts w:ascii="Times New Roman" w:hAnsi="Times New Roman" w:cs="Times New Roman"/>
                <w:sz w:val="24"/>
                <w:szCs w:val="24"/>
              </w:rPr>
              <w:t>с</w:t>
            </w:r>
            <w:proofErr w:type="gramEnd"/>
            <w:r w:rsidRPr="00F8569C">
              <w:rPr>
                <w:rFonts w:ascii="Times New Roman" w:hAnsi="Times New Roman" w:cs="Times New Roman"/>
                <w:sz w:val="24"/>
                <w:szCs w:val="24"/>
              </w:rPr>
              <w:t>. Усть-Цильма, ул. Советская, 108 а</w:t>
            </w:r>
          </w:p>
        </w:tc>
        <w:tc>
          <w:tcPr>
            <w:tcW w:w="2231" w:type="dxa"/>
          </w:tcPr>
          <w:p w:rsidR="0061460A" w:rsidRPr="00F8569C" w:rsidRDefault="0061460A" w:rsidP="005F15AA">
            <w:pPr>
              <w:jc w:val="center"/>
              <w:rPr>
                <w:sz w:val="24"/>
                <w:szCs w:val="24"/>
              </w:rPr>
            </w:pPr>
            <w:r w:rsidRPr="00F8569C">
              <w:rPr>
                <w:sz w:val="24"/>
                <w:szCs w:val="24"/>
              </w:rPr>
              <w:t>2020</w:t>
            </w:r>
          </w:p>
        </w:tc>
      </w:tr>
      <w:tr w:rsidR="0061460A" w:rsidRPr="00F8569C" w:rsidTr="0061460A">
        <w:tc>
          <w:tcPr>
            <w:tcW w:w="540" w:type="dxa"/>
          </w:tcPr>
          <w:p w:rsidR="0061460A" w:rsidRPr="00F8569C" w:rsidRDefault="0061460A" w:rsidP="005F15AA">
            <w:pPr>
              <w:jc w:val="center"/>
              <w:rPr>
                <w:sz w:val="24"/>
                <w:szCs w:val="24"/>
              </w:rPr>
            </w:pPr>
            <w:r w:rsidRPr="00F8569C">
              <w:rPr>
                <w:sz w:val="24"/>
                <w:szCs w:val="24"/>
              </w:rPr>
              <w:t>9</w:t>
            </w:r>
          </w:p>
        </w:tc>
        <w:tc>
          <w:tcPr>
            <w:tcW w:w="2094"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Территория мемориала «Братская могила»</w:t>
            </w:r>
          </w:p>
        </w:tc>
        <w:tc>
          <w:tcPr>
            <w:tcW w:w="4457" w:type="dxa"/>
          </w:tcPr>
          <w:p w:rsidR="0061460A" w:rsidRPr="00F8569C" w:rsidRDefault="0061460A" w:rsidP="005F15AA">
            <w:pPr>
              <w:pStyle w:val="ConsPlusNormal"/>
              <w:jc w:val="center"/>
              <w:rPr>
                <w:rFonts w:ascii="Times New Roman" w:hAnsi="Times New Roman" w:cs="Times New Roman"/>
                <w:sz w:val="24"/>
                <w:szCs w:val="24"/>
              </w:rPr>
            </w:pPr>
            <w:r w:rsidRPr="00F8569C">
              <w:rPr>
                <w:rFonts w:ascii="Times New Roman" w:hAnsi="Times New Roman" w:cs="Times New Roman"/>
                <w:sz w:val="24"/>
                <w:szCs w:val="24"/>
              </w:rPr>
              <w:t xml:space="preserve">Республика Коми, Усть-Цилемский район, </w:t>
            </w:r>
            <w:proofErr w:type="gramStart"/>
            <w:r w:rsidRPr="00F8569C">
              <w:rPr>
                <w:rFonts w:ascii="Times New Roman" w:hAnsi="Times New Roman" w:cs="Times New Roman"/>
                <w:sz w:val="24"/>
                <w:szCs w:val="24"/>
              </w:rPr>
              <w:t>с</w:t>
            </w:r>
            <w:proofErr w:type="gramEnd"/>
            <w:r w:rsidRPr="00F8569C">
              <w:rPr>
                <w:rFonts w:ascii="Times New Roman" w:hAnsi="Times New Roman" w:cs="Times New Roman"/>
                <w:sz w:val="24"/>
                <w:szCs w:val="24"/>
              </w:rPr>
              <w:t>. Усть-Цильма, ул. Советская, 135 а</w:t>
            </w:r>
          </w:p>
        </w:tc>
        <w:tc>
          <w:tcPr>
            <w:tcW w:w="2231" w:type="dxa"/>
          </w:tcPr>
          <w:p w:rsidR="0061460A" w:rsidRPr="00F8569C" w:rsidRDefault="0061460A" w:rsidP="005F15AA">
            <w:pPr>
              <w:jc w:val="center"/>
              <w:rPr>
                <w:sz w:val="24"/>
                <w:szCs w:val="24"/>
              </w:rPr>
            </w:pPr>
            <w:r w:rsidRPr="00F8569C">
              <w:rPr>
                <w:sz w:val="24"/>
                <w:szCs w:val="24"/>
              </w:rPr>
              <w:t>2020</w:t>
            </w:r>
          </w:p>
        </w:tc>
      </w:tr>
      <w:tr w:rsidR="0061460A" w:rsidRPr="00F8569C" w:rsidTr="0061460A">
        <w:tc>
          <w:tcPr>
            <w:tcW w:w="540" w:type="dxa"/>
          </w:tcPr>
          <w:p w:rsidR="0061460A" w:rsidRPr="00F8569C" w:rsidRDefault="0061460A" w:rsidP="005F15AA">
            <w:pPr>
              <w:rPr>
                <w:sz w:val="24"/>
                <w:szCs w:val="24"/>
              </w:rPr>
            </w:pPr>
            <w:r w:rsidRPr="00F8569C">
              <w:rPr>
                <w:sz w:val="24"/>
                <w:szCs w:val="24"/>
              </w:rPr>
              <w:t>10</w:t>
            </w:r>
          </w:p>
        </w:tc>
        <w:tc>
          <w:tcPr>
            <w:tcW w:w="2094" w:type="dxa"/>
          </w:tcPr>
          <w:p w:rsidR="0061460A" w:rsidRPr="00F8569C" w:rsidRDefault="0061460A" w:rsidP="005F15AA">
            <w:pPr>
              <w:jc w:val="center"/>
              <w:rPr>
                <w:sz w:val="24"/>
                <w:szCs w:val="24"/>
              </w:rPr>
            </w:pPr>
            <w:r w:rsidRPr="00F8569C">
              <w:rPr>
                <w:sz w:val="24"/>
                <w:szCs w:val="24"/>
              </w:rPr>
              <w:t xml:space="preserve">Территория </w:t>
            </w:r>
            <w:r w:rsidRPr="00F8569C">
              <w:rPr>
                <w:sz w:val="24"/>
                <w:szCs w:val="24"/>
              </w:rPr>
              <w:lastRenderedPageBreak/>
              <w:t>мемориала «Братская могила» (2 этап)</w:t>
            </w:r>
          </w:p>
        </w:tc>
        <w:tc>
          <w:tcPr>
            <w:tcW w:w="4457" w:type="dxa"/>
          </w:tcPr>
          <w:p w:rsidR="0061460A" w:rsidRPr="00F8569C" w:rsidRDefault="0061460A" w:rsidP="005F15AA">
            <w:pPr>
              <w:jc w:val="center"/>
              <w:rPr>
                <w:sz w:val="24"/>
                <w:szCs w:val="24"/>
              </w:rPr>
            </w:pPr>
            <w:r w:rsidRPr="00F8569C">
              <w:rPr>
                <w:sz w:val="24"/>
                <w:szCs w:val="24"/>
              </w:rPr>
              <w:lastRenderedPageBreak/>
              <w:t xml:space="preserve">Республика Коми, Усть-Цилемский </w:t>
            </w:r>
            <w:r w:rsidRPr="00F8569C">
              <w:rPr>
                <w:sz w:val="24"/>
                <w:szCs w:val="24"/>
              </w:rPr>
              <w:lastRenderedPageBreak/>
              <w:t xml:space="preserve">район, </w:t>
            </w:r>
            <w:proofErr w:type="gramStart"/>
            <w:r w:rsidRPr="00F8569C">
              <w:rPr>
                <w:sz w:val="24"/>
                <w:szCs w:val="24"/>
              </w:rPr>
              <w:t>с</w:t>
            </w:r>
            <w:proofErr w:type="gramEnd"/>
            <w:r w:rsidRPr="00F8569C">
              <w:rPr>
                <w:sz w:val="24"/>
                <w:szCs w:val="24"/>
              </w:rPr>
              <w:t>. Усть-Цильма, ул. Советская, д. 135а</w:t>
            </w:r>
          </w:p>
        </w:tc>
        <w:tc>
          <w:tcPr>
            <w:tcW w:w="2231" w:type="dxa"/>
          </w:tcPr>
          <w:p w:rsidR="0061460A" w:rsidRPr="00F8569C" w:rsidRDefault="0061460A" w:rsidP="005F15AA">
            <w:pPr>
              <w:jc w:val="center"/>
              <w:rPr>
                <w:sz w:val="24"/>
                <w:szCs w:val="24"/>
              </w:rPr>
            </w:pPr>
            <w:r w:rsidRPr="00F8569C">
              <w:rPr>
                <w:sz w:val="24"/>
                <w:szCs w:val="24"/>
              </w:rPr>
              <w:lastRenderedPageBreak/>
              <w:t>2021</w:t>
            </w:r>
          </w:p>
        </w:tc>
      </w:tr>
      <w:tr w:rsidR="0061460A" w:rsidRPr="00F8569C" w:rsidTr="0061460A">
        <w:tc>
          <w:tcPr>
            <w:tcW w:w="540" w:type="dxa"/>
          </w:tcPr>
          <w:p w:rsidR="0061460A" w:rsidRPr="00F8569C" w:rsidRDefault="0061460A" w:rsidP="005F15AA">
            <w:pPr>
              <w:rPr>
                <w:sz w:val="24"/>
                <w:szCs w:val="24"/>
              </w:rPr>
            </w:pPr>
            <w:r w:rsidRPr="00F8569C">
              <w:rPr>
                <w:sz w:val="24"/>
                <w:szCs w:val="24"/>
              </w:rPr>
              <w:lastRenderedPageBreak/>
              <w:t>11</w:t>
            </w:r>
          </w:p>
        </w:tc>
        <w:tc>
          <w:tcPr>
            <w:tcW w:w="2094" w:type="dxa"/>
          </w:tcPr>
          <w:p w:rsidR="0061460A" w:rsidRPr="00F8569C" w:rsidRDefault="0061460A" w:rsidP="005F15AA">
            <w:pPr>
              <w:jc w:val="center"/>
              <w:rPr>
                <w:sz w:val="24"/>
                <w:szCs w:val="24"/>
              </w:rPr>
            </w:pPr>
            <w:r w:rsidRPr="00F8569C">
              <w:rPr>
                <w:sz w:val="24"/>
                <w:szCs w:val="24"/>
              </w:rPr>
              <w:t>Детская площадка</w:t>
            </w:r>
          </w:p>
        </w:tc>
        <w:tc>
          <w:tcPr>
            <w:tcW w:w="4457" w:type="dxa"/>
          </w:tcPr>
          <w:p w:rsidR="0061460A" w:rsidRPr="00F8569C" w:rsidRDefault="0061460A" w:rsidP="005F15AA">
            <w:pPr>
              <w:jc w:val="center"/>
              <w:rPr>
                <w:sz w:val="24"/>
                <w:szCs w:val="24"/>
              </w:rPr>
            </w:pPr>
            <w:r w:rsidRPr="00F8569C">
              <w:rPr>
                <w:sz w:val="24"/>
                <w:szCs w:val="24"/>
              </w:rPr>
              <w:t xml:space="preserve">Республика Коми, Усть-Цилемский район, </w:t>
            </w:r>
            <w:proofErr w:type="gramStart"/>
            <w:r w:rsidRPr="00F8569C">
              <w:rPr>
                <w:sz w:val="24"/>
                <w:szCs w:val="24"/>
              </w:rPr>
              <w:t>с</w:t>
            </w:r>
            <w:proofErr w:type="gramEnd"/>
            <w:r w:rsidRPr="00F8569C">
              <w:rPr>
                <w:sz w:val="24"/>
                <w:szCs w:val="24"/>
              </w:rPr>
              <w:t>. Усть-Цильма, ул. Набережная, 151</w:t>
            </w:r>
          </w:p>
        </w:tc>
        <w:tc>
          <w:tcPr>
            <w:tcW w:w="2231" w:type="dxa"/>
          </w:tcPr>
          <w:p w:rsidR="0061460A" w:rsidRPr="00F8569C" w:rsidRDefault="0061460A" w:rsidP="005F15AA">
            <w:pPr>
              <w:jc w:val="center"/>
              <w:rPr>
                <w:sz w:val="24"/>
                <w:szCs w:val="24"/>
              </w:rPr>
            </w:pPr>
            <w:r w:rsidRPr="00F8569C">
              <w:rPr>
                <w:sz w:val="24"/>
                <w:szCs w:val="24"/>
              </w:rPr>
              <w:t>2022</w:t>
            </w:r>
          </w:p>
        </w:tc>
      </w:tr>
      <w:tr w:rsidR="0061460A" w:rsidRPr="00F8569C" w:rsidTr="0061460A">
        <w:tc>
          <w:tcPr>
            <w:tcW w:w="540" w:type="dxa"/>
          </w:tcPr>
          <w:p w:rsidR="0061460A" w:rsidRPr="00F8569C" w:rsidRDefault="0061460A" w:rsidP="005F15AA">
            <w:pPr>
              <w:rPr>
                <w:sz w:val="24"/>
                <w:szCs w:val="24"/>
              </w:rPr>
            </w:pPr>
            <w:r w:rsidRPr="00F8569C">
              <w:rPr>
                <w:sz w:val="24"/>
                <w:szCs w:val="24"/>
              </w:rPr>
              <w:t>12</w:t>
            </w:r>
          </w:p>
        </w:tc>
        <w:tc>
          <w:tcPr>
            <w:tcW w:w="2094" w:type="dxa"/>
          </w:tcPr>
          <w:p w:rsidR="0061460A" w:rsidRPr="00F8569C" w:rsidRDefault="0061460A" w:rsidP="005F15AA">
            <w:pPr>
              <w:jc w:val="center"/>
              <w:rPr>
                <w:sz w:val="24"/>
                <w:szCs w:val="24"/>
              </w:rPr>
            </w:pPr>
            <w:r w:rsidRPr="00F8569C">
              <w:rPr>
                <w:sz w:val="24"/>
                <w:szCs w:val="24"/>
              </w:rPr>
              <w:t>Автобусная площадка</w:t>
            </w:r>
          </w:p>
        </w:tc>
        <w:tc>
          <w:tcPr>
            <w:tcW w:w="4457" w:type="dxa"/>
          </w:tcPr>
          <w:p w:rsidR="0061460A" w:rsidRPr="00F8569C" w:rsidRDefault="0061460A" w:rsidP="005F15AA">
            <w:pPr>
              <w:jc w:val="center"/>
              <w:rPr>
                <w:sz w:val="24"/>
                <w:szCs w:val="24"/>
              </w:rPr>
            </w:pPr>
            <w:r w:rsidRPr="00F8569C">
              <w:rPr>
                <w:sz w:val="24"/>
                <w:szCs w:val="24"/>
              </w:rPr>
              <w:t xml:space="preserve">Республика Коми, Усть-Цилемский район, </w:t>
            </w:r>
            <w:proofErr w:type="gramStart"/>
            <w:r w:rsidRPr="00F8569C">
              <w:rPr>
                <w:sz w:val="24"/>
                <w:szCs w:val="24"/>
              </w:rPr>
              <w:t>с</w:t>
            </w:r>
            <w:proofErr w:type="gramEnd"/>
            <w:r w:rsidRPr="00F8569C">
              <w:rPr>
                <w:sz w:val="24"/>
                <w:szCs w:val="24"/>
              </w:rPr>
              <w:t>. Усть-Цильма, ул. Нагорная, 62</w:t>
            </w:r>
          </w:p>
        </w:tc>
        <w:tc>
          <w:tcPr>
            <w:tcW w:w="2231" w:type="dxa"/>
          </w:tcPr>
          <w:p w:rsidR="0061460A" w:rsidRPr="00F8569C" w:rsidRDefault="0061460A" w:rsidP="005F15AA">
            <w:pPr>
              <w:jc w:val="center"/>
              <w:rPr>
                <w:sz w:val="24"/>
                <w:szCs w:val="24"/>
              </w:rPr>
            </w:pPr>
            <w:r w:rsidRPr="00F8569C">
              <w:rPr>
                <w:sz w:val="24"/>
                <w:szCs w:val="24"/>
              </w:rPr>
              <w:t>2022</w:t>
            </w:r>
          </w:p>
        </w:tc>
      </w:tr>
      <w:tr w:rsidR="0061460A" w:rsidRPr="00F8569C" w:rsidTr="0061460A">
        <w:trPr>
          <w:trHeight w:val="193"/>
        </w:trPr>
        <w:tc>
          <w:tcPr>
            <w:tcW w:w="540" w:type="dxa"/>
            <w:tcBorders>
              <w:top w:val="single" w:sz="4" w:space="0" w:color="auto"/>
              <w:bottom w:val="single" w:sz="4" w:space="0" w:color="auto"/>
            </w:tcBorders>
          </w:tcPr>
          <w:p w:rsidR="0061460A" w:rsidRPr="00F8569C" w:rsidRDefault="0061460A" w:rsidP="005F15AA">
            <w:pPr>
              <w:rPr>
                <w:sz w:val="24"/>
                <w:szCs w:val="24"/>
              </w:rPr>
            </w:pPr>
            <w:r w:rsidRPr="00F8569C">
              <w:rPr>
                <w:sz w:val="24"/>
                <w:szCs w:val="24"/>
              </w:rPr>
              <w:t>13</w:t>
            </w:r>
          </w:p>
        </w:tc>
        <w:tc>
          <w:tcPr>
            <w:tcW w:w="2094" w:type="dxa"/>
            <w:tcBorders>
              <w:top w:val="single" w:sz="4" w:space="0" w:color="auto"/>
              <w:bottom w:val="single" w:sz="4" w:space="0" w:color="auto"/>
            </w:tcBorders>
          </w:tcPr>
          <w:p w:rsidR="0061460A" w:rsidRPr="00F8569C" w:rsidRDefault="0061460A" w:rsidP="005F15AA">
            <w:pPr>
              <w:jc w:val="center"/>
              <w:rPr>
                <w:sz w:val="24"/>
                <w:szCs w:val="24"/>
              </w:rPr>
            </w:pPr>
            <w:r w:rsidRPr="00F8569C">
              <w:rPr>
                <w:spacing w:val="1"/>
                <w:sz w:val="24"/>
                <w:szCs w:val="24"/>
              </w:rPr>
              <w:t>Мостовой п</w:t>
            </w:r>
            <w:r w:rsidRPr="00F8569C">
              <w:rPr>
                <w:spacing w:val="-1"/>
                <w:sz w:val="24"/>
                <w:szCs w:val="24"/>
              </w:rPr>
              <w:t>е</w:t>
            </w:r>
            <w:r w:rsidRPr="00F8569C">
              <w:rPr>
                <w:sz w:val="24"/>
                <w:szCs w:val="24"/>
              </w:rPr>
              <w:t>р</w:t>
            </w:r>
            <w:r w:rsidRPr="00F8569C">
              <w:rPr>
                <w:spacing w:val="-1"/>
                <w:sz w:val="24"/>
                <w:szCs w:val="24"/>
              </w:rPr>
              <w:t>е</w:t>
            </w:r>
            <w:r w:rsidRPr="00F8569C">
              <w:rPr>
                <w:spacing w:val="2"/>
                <w:sz w:val="24"/>
                <w:szCs w:val="24"/>
              </w:rPr>
              <w:t>х</w:t>
            </w:r>
            <w:r w:rsidRPr="00F8569C">
              <w:rPr>
                <w:sz w:val="24"/>
                <w:szCs w:val="24"/>
              </w:rPr>
              <w:t xml:space="preserve">од </w:t>
            </w:r>
            <w:r w:rsidRPr="00F8569C">
              <w:rPr>
                <w:spacing w:val="-1"/>
                <w:sz w:val="24"/>
                <w:szCs w:val="24"/>
              </w:rPr>
              <w:t>че</w:t>
            </w:r>
            <w:r w:rsidRPr="00F8569C">
              <w:rPr>
                <w:sz w:val="24"/>
                <w:szCs w:val="24"/>
              </w:rPr>
              <w:t>р</w:t>
            </w:r>
            <w:r w:rsidRPr="00F8569C">
              <w:rPr>
                <w:spacing w:val="-1"/>
                <w:sz w:val="24"/>
                <w:szCs w:val="24"/>
              </w:rPr>
              <w:t xml:space="preserve">ез </w:t>
            </w:r>
            <w:r w:rsidRPr="00F8569C">
              <w:rPr>
                <w:sz w:val="24"/>
                <w:szCs w:val="24"/>
              </w:rPr>
              <w:t>До</w:t>
            </w:r>
            <w:r w:rsidRPr="00F8569C">
              <w:rPr>
                <w:spacing w:val="-1"/>
                <w:sz w:val="24"/>
                <w:szCs w:val="24"/>
              </w:rPr>
              <w:t>ма</w:t>
            </w:r>
            <w:r w:rsidRPr="00F8569C">
              <w:rPr>
                <w:sz w:val="24"/>
                <w:szCs w:val="24"/>
              </w:rPr>
              <w:t>ш</w:t>
            </w:r>
            <w:r w:rsidRPr="00F8569C">
              <w:rPr>
                <w:spacing w:val="1"/>
                <w:sz w:val="24"/>
                <w:szCs w:val="24"/>
              </w:rPr>
              <w:t>ни</w:t>
            </w:r>
            <w:r w:rsidRPr="00F8569C">
              <w:rPr>
                <w:sz w:val="24"/>
                <w:szCs w:val="24"/>
              </w:rPr>
              <w:t>й</w:t>
            </w:r>
            <w:r w:rsidRPr="00F8569C">
              <w:rPr>
                <w:spacing w:val="1"/>
                <w:sz w:val="24"/>
                <w:szCs w:val="24"/>
              </w:rPr>
              <w:t xml:space="preserve"> </w:t>
            </w:r>
            <w:r w:rsidRPr="00F8569C">
              <w:rPr>
                <w:spacing w:val="2"/>
                <w:sz w:val="24"/>
                <w:szCs w:val="24"/>
              </w:rPr>
              <w:t>р</w:t>
            </w:r>
            <w:r w:rsidRPr="00F8569C">
              <w:rPr>
                <w:spacing w:val="-5"/>
                <w:sz w:val="24"/>
                <w:szCs w:val="24"/>
              </w:rPr>
              <w:t>у</w:t>
            </w:r>
            <w:r w:rsidRPr="00F8569C">
              <w:rPr>
                <w:spacing w:val="-1"/>
                <w:sz w:val="24"/>
                <w:szCs w:val="24"/>
              </w:rPr>
              <w:t>че</w:t>
            </w:r>
            <w:r w:rsidRPr="00F8569C">
              <w:rPr>
                <w:sz w:val="24"/>
                <w:szCs w:val="24"/>
              </w:rPr>
              <w:t xml:space="preserve">й </w:t>
            </w:r>
            <w:proofErr w:type="gramStart"/>
            <w:r w:rsidRPr="00F8569C">
              <w:rPr>
                <w:spacing w:val="-1"/>
                <w:sz w:val="24"/>
                <w:szCs w:val="24"/>
              </w:rPr>
              <w:t>с</w:t>
            </w:r>
            <w:proofErr w:type="gramEnd"/>
            <w:r w:rsidRPr="00F8569C">
              <w:rPr>
                <w:sz w:val="24"/>
                <w:szCs w:val="24"/>
              </w:rPr>
              <w:t>. У</w:t>
            </w:r>
            <w:r w:rsidRPr="00F8569C">
              <w:rPr>
                <w:spacing w:val="-1"/>
                <w:sz w:val="24"/>
                <w:szCs w:val="24"/>
              </w:rPr>
              <w:t>с</w:t>
            </w:r>
            <w:r w:rsidRPr="00F8569C">
              <w:rPr>
                <w:spacing w:val="1"/>
                <w:sz w:val="24"/>
                <w:szCs w:val="24"/>
              </w:rPr>
              <w:t>ть</w:t>
            </w:r>
            <w:r w:rsidRPr="00F8569C">
              <w:rPr>
                <w:spacing w:val="-1"/>
                <w:sz w:val="24"/>
                <w:szCs w:val="24"/>
              </w:rPr>
              <w:t>-</w:t>
            </w:r>
            <w:r w:rsidRPr="00F8569C">
              <w:rPr>
                <w:sz w:val="24"/>
                <w:szCs w:val="24"/>
              </w:rPr>
              <w:t>Ц</w:t>
            </w:r>
            <w:r w:rsidRPr="00F8569C">
              <w:rPr>
                <w:spacing w:val="1"/>
                <w:sz w:val="24"/>
                <w:szCs w:val="24"/>
              </w:rPr>
              <w:t>и</w:t>
            </w:r>
            <w:r w:rsidRPr="00F8569C">
              <w:rPr>
                <w:sz w:val="24"/>
                <w:szCs w:val="24"/>
              </w:rPr>
              <w:t>л</w:t>
            </w:r>
            <w:r w:rsidRPr="00F8569C">
              <w:rPr>
                <w:spacing w:val="1"/>
                <w:sz w:val="24"/>
                <w:szCs w:val="24"/>
              </w:rPr>
              <w:t>ь</w:t>
            </w:r>
            <w:r w:rsidRPr="00F8569C">
              <w:rPr>
                <w:spacing w:val="-1"/>
                <w:sz w:val="24"/>
                <w:szCs w:val="24"/>
              </w:rPr>
              <w:t>ма -2</w:t>
            </w:r>
            <w:r w:rsidRPr="00F8569C">
              <w:rPr>
                <w:rFonts w:eastAsia="Calibri"/>
                <w:sz w:val="24"/>
                <w:szCs w:val="24"/>
              </w:rPr>
              <w:t xml:space="preserve"> </w:t>
            </w:r>
          </w:p>
        </w:tc>
        <w:tc>
          <w:tcPr>
            <w:tcW w:w="4457" w:type="dxa"/>
            <w:tcBorders>
              <w:top w:val="single" w:sz="4" w:space="0" w:color="auto"/>
              <w:bottom w:val="single" w:sz="4" w:space="0" w:color="auto"/>
            </w:tcBorders>
          </w:tcPr>
          <w:p w:rsidR="0061460A" w:rsidRPr="00F8569C" w:rsidRDefault="0061460A" w:rsidP="005F15AA">
            <w:pPr>
              <w:jc w:val="center"/>
              <w:rPr>
                <w:sz w:val="24"/>
                <w:szCs w:val="24"/>
              </w:rPr>
            </w:pPr>
            <w:r w:rsidRPr="00F8569C">
              <w:rPr>
                <w:sz w:val="24"/>
                <w:szCs w:val="24"/>
              </w:rPr>
              <w:t xml:space="preserve">Республика Коми, Усть-Цилемский район, </w:t>
            </w:r>
            <w:proofErr w:type="gramStart"/>
            <w:r w:rsidRPr="00F8569C">
              <w:rPr>
                <w:sz w:val="24"/>
                <w:szCs w:val="24"/>
              </w:rPr>
              <w:t>с</w:t>
            </w:r>
            <w:proofErr w:type="gramEnd"/>
            <w:r w:rsidRPr="00F8569C">
              <w:rPr>
                <w:sz w:val="24"/>
                <w:szCs w:val="24"/>
              </w:rPr>
              <w:t xml:space="preserve">. Усть-Цильма, ул. им В.Ф. </w:t>
            </w:r>
            <w:proofErr w:type="spellStart"/>
            <w:r w:rsidRPr="00F8569C">
              <w:rPr>
                <w:sz w:val="24"/>
                <w:szCs w:val="24"/>
              </w:rPr>
              <w:t>Батманова</w:t>
            </w:r>
            <w:proofErr w:type="spellEnd"/>
            <w:r w:rsidRPr="00F8569C">
              <w:rPr>
                <w:sz w:val="24"/>
                <w:szCs w:val="24"/>
              </w:rPr>
              <w:t>, в районе д. 98</w:t>
            </w:r>
          </w:p>
        </w:tc>
        <w:tc>
          <w:tcPr>
            <w:tcW w:w="2231" w:type="dxa"/>
            <w:tcBorders>
              <w:top w:val="single" w:sz="4" w:space="0" w:color="auto"/>
              <w:bottom w:val="single" w:sz="4" w:space="0" w:color="auto"/>
            </w:tcBorders>
          </w:tcPr>
          <w:p w:rsidR="0061460A" w:rsidRPr="00F8569C" w:rsidRDefault="0061460A" w:rsidP="005F15AA">
            <w:pPr>
              <w:jc w:val="center"/>
              <w:rPr>
                <w:sz w:val="24"/>
                <w:szCs w:val="24"/>
              </w:rPr>
            </w:pPr>
            <w:r w:rsidRPr="00F8569C">
              <w:rPr>
                <w:sz w:val="24"/>
                <w:szCs w:val="24"/>
              </w:rPr>
              <w:t>2023</w:t>
            </w:r>
          </w:p>
        </w:tc>
      </w:tr>
      <w:tr w:rsidR="0061460A" w:rsidRPr="00F8569C" w:rsidTr="0061460A">
        <w:trPr>
          <w:trHeight w:val="193"/>
        </w:trPr>
        <w:tc>
          <w:tcPr>
            <w:tcW w:w="540" w:type="dxa"/>
            <w:tcBorders>
              <w:top w:val="single" w:sz="4" w:space="0" w:color="auto"/>
              <w:bottom w:val="single" w:sz="4" w:space="0" w:color="auto"/>
            </w:tcBorders>
          </w:tcPr>
          <w:p w:rsidR="0061460A" w:rsidRPr="00F8569C" w:rsidRDefault="0061460A" w:rsidP="005F15AA">
            <w:pPr>
              <w:rPr>
                <w:sz w:val="24"/>
                <w:szCs w:val="24"/>
              </w:rPr>
            </w:pPr>
            <w:r w:rsidRPr="00F8569C">
              <w:rPr>
                <w:sz w:val="24"/>
                <w:szCs w:val="24"/>
              </w:rPr>
              <w:t>14</w:t>
            </w:r>
          </w:p>
        </w:tc>
        <w:tc>
          <w:tcPr>
            <w:tcW w:w="2094" w:type="dxa"/>
            <w:tcBorders>
              <w:top w:val="single" w:sz="4" w:space="0" w:color="auto"/>
              <w:bottom w:val="single" w:sz="4" w:space="0" w:color="auto"/>
            </w:tcBorders>
          </w:tcPr>
          <w:p w:rsidR="0061460A" w:rsidRPr="00F8569C" w:rsidRDefault="0061460A" w:rsidP="005F15AA">
            <w:pPr>
              <w:jc w:val="center"/>
              <w:rPr>
                <w:sz w:val="24"/>
                <w:szCs w:val="24"/>
              </w:rPr>
            </w:pPr>
            <w:r w:rsidRPr="00F8569C">
              <w:rPr>
                <w:sz w:val="24"/>
                <w:szCs w:val="24"/>
              </w:rPr>
              <w:t>Территория кладбища «У ветстанции»</w:t>
            </w:r>
          </w:p>
        </w:tc>
        <w:tc>
          <w:tcPr>
            <w:tcW w:w="4457" w:type="dxa"/>
            <w:tcBorders>
              <w:top w:val="single" w:sz="4" w:space="0" w:color="auto"/>
              <w:bottom w:val="single" w:sz="4" w:space="0" w:color="auto"/>
            </w:tcBorders>
          </w:tcPr>
          <w:p w:rsidR="0061460A" w:rsidRPr="00F8569C" w:rsidRDefault="0061460A" w:rsidP="005F15AA">
            <w:pPr>
              <w:jc w:val="center"/>
              <w:rPr>
                <w:sz w:val="24"/>
                <w:szCs w:val="24"/>
              </w:rPr>
            </w:pPr>
            <w:r w:rsidRPr="00F8569C">
              <w:rPr>
                <w:sz w:val="24"/>
                <w:szCs w:val="24"/>
              </w:rPr>
              <w:t xml:space="preserve">Республика Коми, Усть-Цилемский район, </w:t>
            </w:r>
            <w:proofErr w:type="gramStart"/>
            <w:r w:rsidRPr="00F8569C">
              <w:rPr>
                <w:sz w:val="24"/>
                <w:szCs w:val="24"/>
              </w:rPr>
              <w:t>с</w:t>
            </w:r>
            <w:proofErr w:type="gramEnd"/>
            <w:r w:rsidRPr="00F8569C">
              <w:rPr>
                <w:sz w:val="24"/>
                <w:szCs w:val="24"/>
              </w:rPr>
              <w:t>. Усть-Цильма, ул. Комсомольская, 10 в</w:t>
            </w:r>
          </w:p>
        </w:tc>
        <w:tc>
          <w:tcPr>
            <w:tcW w:w="2231" w:type="dxa"/>
            <w:tcBorders>
              <w:top w:val="single" w:sz="4" w:space="0" w:color="auto"/>
              <w:bottom w:val="single" w:sz="4" w:space="0" w:color="auto"/>
            </w:tcBorders>
          </w:tcPr>
          <w:p w:rsidR="0061460A" w:rsidRPr="00F8569C" w:rsidRDefault="0061460A" w:rsidP="005F15AA">
            <w:pPr>
              <w:jc w:val="center"/>
              <w:rPr>
                <w:sz w:val="24"/>
                <w:szCs w:val="24"/>
              </w:rPr>
            </w:pPr>
            <w:r w:rsidRPr="00F8569C">
              <w:rPr>
                <w:sz w:val="24"/>
                <w:szCs w:val="24"/>
              </w:rPr>
              <w:t>2023</w:t>
            </w:r>
          </w:p>
        </w:tc>
      </w:tr>
      <w:tr w:rsidR="0061460A" w:rsidRPr="00F8569C" w:rsidTr="0061460A">
        <w:trPr>
          <w:trHeight w:val="193"/>
        </w:trPr>
        <w:tc>
          <w:tcPr>
            <w:tcW w:w="540" w:type="dxa"/>
            <w:tcBorders>
              <w:top w:val="single" w:sz="4" w:space="0" w:color="auto"/>
              <w:bottom w:val="single" w:sz="4" w:space="0" w:color="auto"/>
            </w:tcBorders>
          </w:tcPr>
          <w:p w:rsidR="0061460A" w:rsidRPr="00F8569C" w:rsidRDefault="0061460A" w:rsidP="005F15AA">
            <w:pPr>
              <w:rPr>
                <w:sz w:val="24"/>
                <w:szCs w:val="24"/>
              </w:rPr>
            </w:pPr>
            <w:r w:rsidRPr="00F8569C">
              <w:rPr>
                <w:sz w:val="24"/>
                <w:szCs w:val="24"/>
              </w:rPr>
              <w:t>15</w:t>
            </w:r>
          </w:p>
        </w:tc>
        <w:tc>
          <w:tcPr>
            <w:tcW w:w="2094" w:type="dxa"/>
            <w:tcBorders>
              <w:top w:val="single" w:sz="4" w:space="0" w:color="auto"/>
              <w:bottom w:val="single" w:sz="4" w:space="0" w:color="auto"/>
            </w:tcBorders>
          </w:tcPr>
          <w:p w:rsidR="0061460A" w:rsidRPr="00F8569C" w:rsidRDefault="0061460A" w:rsidP="005F15AA">
            <w:pPr>
              <w:pStyle w:val="HTML"/>
              <w:jc w:val="center"/>
              <w:rPr>
                <w:rFonts w:ascii="Times New Roman" w:hAnsi="Times New Roman" w:cs="Times New Roman"/>
                <w:sz w:val="24"/>
                <w:szCs w:val="24"/>
              </w:rPr>
            </w:pPr>
            <w:r w:rsidRPr="00F8569C">
              <w:rPr>
                <w:rFonts w:ascii="Times New Roman" w:hAnsi="Times New Roman" w:cs="Times New Roman"/>
                <w:sz w:val="24"/>
                <w:szCs w:val="24"/>
              </w:rPr>
              <w:t xml:space="preserve">Спортивная  площадка </w:t>
            </w:r>
          </w:p>
        </w:tc>
        <w:tc>
          <w:tcPr>
            <w:tcW w:w="4457" w:type="dxa"/>
            <w:tcBorders>
              <w:top w:val="single" w:sz="4" w:space="0" w:color="auto"/>
              <w:bottom w:val="single" w:sz="4" w:space="0" w:color="auto"/>
            </w:tcBorders>
          </w:tcPr>
          <w:p w:rsidR="0061460A" w:rsidRPr="00F8569C" w:rsidRDefault="0061460A" w:rsidP="005F15AA">
            <w:pPr>
              <w:jc w:val="center"/>
              <w:rPr>
                <w:sz w:val="24"/>
                <w:szCs w:val="24"/>
              </w:rPr>
            </w:pPr>
            <w:r w:rsidRPr="00F8569C">
              <w:rPr>
                <w:sz w:val="24"/>
                <w:szCs w:val="24"/>
              </w:rPr>
              <w:t xml:space="preserve">Республика Коми, Усть-Цилемский район, </w:t>
            </w:r>
            <w:proofErr w:type="gramStart"/>
            <w:r w:rsidRPr="00F8569C">
              <w:rPr>
                <w:sz w:val="24"/>
                <w:szCs w:val="24"/>
              </w:rPr>
              <w:t>с</w:t>
            </w:r>
            <w:proofErr w:type="gramEnd"/>
            <w:r w:rsidRPr="00F8569C">
              <w:rPr>
                <w:sz w:val="24"/>
                <w:szCs w:val="24"/>
              </w:rPr>
              <w:t xml:space="preserve">. Усть-Цильма, ул. им В.Ф. </w:t>
            </w:r>
            <w:proofErr w:type="spellStart"/>
            <w:r w:rsidRPr="00F8569C">
              <w:rPr>
                <w:sz w:val="24"/>
                <w:szCs w:val="24"/>
              </w:rPr>
              <w:t>Батманова</w:t>
            </w:r>
            <w:proofErr w:type="spellEnd"/>
            <w:r w:rsidRPr="00F8569C">
              <w:rPr>
                <w:sz w:val="24"/>
                <w:szCs w:val="24"/>
              </w:rPr>
              <w:t>, в районе д. 84</w:t>
            </w:r>
          </w:p>
        </w:tc>
        <w:tc>
          <w:tcPr>
            <w:tcW w:w="2231" w:type="dxa"/>
            <w:tcBorders>
              <w:top w:val="single" w:sz="4" w:space="0" w:color="auto"/>
              <w:bottom w:val="single" w:sz="4" w:space="0" w:color="auto"/>
            </w:tcBorders>
          </w:tcPr>
          <w:p w:rsidR="0061460A" w:rsidRPr="00F8569C" w:rsidRDefault="0061460A" w:rsidP="005F15AA">
            <w:pPr>
              <w:jc w:val="center"/>
              <w:rPr>
                <w:sz w:val="24"/>
                <w:szCs w:val="24"/>
              </w:rPr>
            </w:pPr>
            <w:r w:rsidRPr="00F8569C">
              <w:rPr>
                <w:sz w:val="24"/>
                <w:szCs w:val="24"/>
              </w:rPr>
              <w:t>2024</w:t>
            </w:r>
          </w:p>
        </w:tc>
      </w:tr>
      <w:tr w:rsidR="0061460A" w:rsidRPr="00F8569C" w:rsidTr="0061460A">
        <w:trPr>
          <w:trHeight w:val="193"/>
        </w:trPr>
        <w:tc>
          <w:tcPr>
            <w:tcW w:w="540" w:type="dxa"/>
            <w:tcBorders>
              <w:top w:val="single" w:sz="4" w:space="0" w:color="auto"/>
              <w:bottom w:val="single" w:sz="4" w:space="0" w:color="auto"/>
            </w:tcBorders>
          </w:tcPr>
          <w:p w:rsidR="0061460A" w:rsidRPr="00F8569C" w:rsidRDefault="0061460A" w:rsidP="005F15AA">
            <w:pPr>
              <w:rPr>
                <w:sz w:val="24"/>
                <w:szCs w:val="24"/>
              </w:rPr>
            </w:pPr>
            <w:r w:rsidRPr="00F8569C">
              <w:rPr>
                <w:sz w:val="24"/>
                <w:szCs w:val="24"/>
              </w:rPr>
              <w:t>16</w:t>
            </w:r>
          </w:p>
        </w:tc>
        <w:tc>
          <w:tcPr>
            <w:tcW w:w="2094" w:type="dxa"/>
            <w:tcBorders>
              <w:top w:val="single" w:sz="4" w:space="0" w:color="auto"/>
              <w:bottom w:val="single" w:sz="4" w:space="0" w:color="auto"/>
            </w:tcBorders>
          </w:tcPr>
          <w:p w:rsidR="0061460A" w:rsidRPr="00F8569C" w:rsidRDefault="0061460A" w:rsidP="0061460A">
            <w:pPr>
              <w:jc w:val="center"/>
              <w:rPr>
                <w:sz w:val="24"/>
                <w:szCs w:val="24"/>
              </w:rPr>
            </w:pPr>
            <w:r w:rsidRPr="005E78ED">
              <w:rPr>
                <w:sz w:val="24"/>
                <w:szCs w:val="24"/>
              </w:rPr>
              <w:t>Спортивна</w:t>
            </w:r>
            <w:r>
              <w:rPr>
                <w:sz w:val="24"/>
                <w:szCs w:val="24"/>
              </w:rPr>
              <w:t>я</w:t>
            </w:r>
            <w:r w:rsidRPr="005E78ED">
              <w:rPr>
                <w:sz w:val="24"/>
                <w:szCs w:val="24"/>
              </w:rPr>
              <w:t xml:space="preserve">  площадка</w:t>
            </w:r>
            <w:r>
              <w:rPr>
                <w:sz w:val="24"/>
                <w:szCs w:val="24"/>
              </w:rPr>
              <w:t xml:space="preserve"> (вторая очередь)</w:t>
            </w:r>
            <w:r w:rsidRPr="005E78ED">
              <w:rPr>
                <w:sz w:val="24"/>
                <w:szCs w:val="24"/>
              </w:rPr>
              <w:t xml:space="preserve"> </w:t>
            </w:r>
          </w:p>
        </w:tc>
        <w:tc>
          <w:tcPr>
            <w:tcW w:w="4457" w:type="dxa"/>
            <w:tcBorders>
              <w:top w:val="single" w:sz="4" w:space="0" w:color="auto"/>
              <w:bottom w:val="single" w:sz="4" w:space="0" w:color="auto"/>
            </w:tcBorders>
          </w:tcPr>
          <w:p w:rsidR="0061460A" w:rsidRPr="00F8569C" w:rsidRDefault="0061460A" w:rsidP="005F15AA">
            <w:pPr>
              <w:jc w:val="center"/>
              <w:rPr>
                <w:sz w:val="24"/>
                <w:szCs w:val="24"/>
              </w:rPr>
            </w:pPr>
            <w:r w:rsidRPr="00F8569C">
              <w:rPr>
                <w:sz w:val="24"/>
                <w:szCs w:val="24"/>
              </w:rPr>
              <w:t xml:space="preserve">Республика Коми, Усть-Цилемский район, </w:t>
            </w:r>
            <w:proofErr w:type="gramStart"/>
            <w:r w:rsidRPr="00F8569C">
              <w:rPr>
                <w:sz w:val="24"/>
                <w:szCs w:val="24"/>
              </w:rPr>
              <w:t>с</w:t>
            </w:r>
            <w:proofErr w:type="gramEnd"/>
            <w:r w:rsidRPr="00F8569C">
              <w:rPr>
                <w:sz w:val="24"/>
                <w:szCs w:val="24"/>
              </w:rPr>
              <w:t xml:space="preserve">. Усть-Цильма, ул. им В.Ф. </w:t>
            </w:r>
            <w:proofErr w:type="spellStart"/>
            <w:r w:rsidRPr="00F8569C">
              <w:rPr>
                <w:sz w:val="24"/>
                <w:szCs w:val="24"/>
              </w:rPr>
              <w:t>Батманова</w:t>
            </w:r>
            <w:proofErr w:type="spellEnd"/>
            <w:r w:rsidRPr="00F8569C">
              <w:rPr>
                <w:sz w:val="24"/>
                <w:szCs w:val="24"/>
              </w:rPr>
              <w:t>, в районе д. 84</w:t>
            </w:r>
          </w:p>
        </w:tc>
        <w:tc>
          <w:tcPr>
            <w:tcW w:w="2231" w:type="dxa"/>
            <w:tcBorders>
              <w:top w:val="single" w:sz="4" w:space="0" w:color="auto"/>
              <w:bottom w:val="single" w:sz="4" w:space="0" w:color="auto"/>
            </w:tcBorders>
          </w:tcPr>
          <w:p w:rsidR="0061460A" w:rsidRPr="00F8569C" w:rsidRDefault="0061460A" w:rsidP="005F15AA">
            <w:pPr>
              <w:jc w:val="center"/>
              <w:rPr>
                <w:sz w:val="24"/>
                <w:szCs w:val="24"/>
              </w:rPr>
            </w:pPr>
            <w:r w:rsidRPr="00F8569C">
              <w:rPr>
                <w:sz w:val="24"/>
                <w:szCs w:val="24"/>
              </w:rPr>
              <w:t>2025</w:t>
            </w:r>
          </w:p>
        </w:tc>
      </w:tr>
    </w:tbl>
    <w:p w:rsidR="00656029" w:rsidRDefault="00656029"/>
    <w:sectPr w:rsidR="00656029" w:rsidSect="00656029">
      <w:headerReference w:type="even" r:id="rId6"/>
      <w:headerReference w:type="default" r:id="rId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E96" w:rsidRDefault="00E94E96" w:rsidP="0018673B">
      <w:r>
        <w:separator/>
      </w:r>
    </w:p>
  </w:endnote>
  <w:endnote w:type="continuationSeparator" w:id="0">
    <w:p w:rsidR="00E94E96" w:rsidRDefault="00E94E96" w:rsidP="00186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371" w:rsidRDefault="00FD0D4E">
    <w:pPr>
      <w:pStyle w:val="ac"/>
      <w:framePr w:wrap="around" w:vAnchor="text" w:hAnchor="margin" w:xAlign="right" w:y="1"/>
      <w:rPr>
        <w:rStyle w:val="ae"/>
        <w:rFonts w:eastAsia="SimSun"/>
      </w:rPr>
    </w:pPr>
    <w:r>
      <w:rPr>
        <w:rStyle w:val="ae"/>
        <w:rFonts w:eastAsia="SimSun"/>
      </w:rPr>
      <w:fldChar w:fldCharType="begin"/>
    </w:r>
    <w:r w:rsidR="001E7407">
      <w:rPr>
        <w:rStyle w:val="ae"/>
        <w:rFonts w:eastAsia="SimSun"/>
      </w:rPr>
      <w:instrText xml:space="preserve">PAGE  </w:instrText>
    </w:r>
    <w:r>
      <w:rPr>
        <w:rStyle w:val="ae"/>
        <w:rFonts w:eastAsia="SimSun"/>
      </w:rPr>
      <w:fldChar w:fldCharType="separate"/>
    </w:r>
    <w:r w:rsidR="001E7407">
      <w:rPr>
        <w:rStyle w:val="ae"/>
        <w:rFonts w:eastAsia="SimSun"/>
        <w:noProof/>
      </w:rPr>
      <w:t>1</w:t>
    </w:r>
    <w:r>
      <w:rPr>
        <w:rStyle w:val="ae"/>
        <w:rFonts w:eastAsia="SimSun"/>
      </w:rPr>
      <w:fldChar w:fldCharType="end"/>
    </w:r>
  </w:p>
  <w:p w:rsidR="00EE7371" w:rsidRDefault="00E94E9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371" w:rsidRDefault="00E94E96">
    <w:pPr>
      <w:pStyle w:val="ac"/>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E96" w:rsidRDefault="00E94E96" w:rsidP="0018673B">
      <w:r>
        <w:separator/>
      </w:r>
    </w:p>
  </w:footnote>
  <w:footnote w:type="continuationSeparator" w:id="0">
    <w:p w:rsidR="00E94E96" w:rsidRDefault="00E94E96" w:rsidP="00186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371" w:rsidRDefault="00FD0D4E" w:rsidP="00DC2532">
    <w:pPr>
      <w:pStyle w:val="af"/>
      <w:framePr w:wrap="around" w:vAnchor="text" w:hAnchor="margin" w:xAlign="center" w:y="1"/>
      <w:rPr>
        <w:rStyle w:val="ae"/>
        <w:rFonts w:eastAsia="SimSun"/>
      </w:rPr>
    </w:pPr>
    <w:r>
      <w:rPr>
        <w:rStyle w:val="ae"/>
        <w:rFonts w:eastAsia="SimSun"/>
      </w:rPr>
      <w:fldChar w:fldCharType="begin"/>
    </w:r>
    <w:r w:rsidR="001E7407">
      <w:rPr>
        <w:rStyle w:val="ae"/>
        <w:rFonts w:eastAsia="SimSun"/>
      </w:rPr>
      <w:instrText xml:space="preserve">PAGE  </w:instrText>
    </w:r>
    <w:r>
      <w:rPr>
        <w:rStyle w:val="ae"/>
        <w:rFonts w:eastAsia="SimSun"/>
      </w:rPr>
      <w:fldChar w:fldCharType="end"/>
    </w:r>
  </w:p>
  <w:p w:rsidR="00EE7371" w:rsidRDefault="00E94E9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371" w:rsidRDefault="00FD0D4E" w:rsidP="00DC2532">
    <w:pPr>
      <w:pStyle w:val="af"/>
      <w:framePr w:wrap="around" w:vAnchor="text" w:hAnchor="margin" w:xAlign="center" w:y="1"/>
      <w:rPr>
        <w:rStyle w:val="ae"/>
        <w:rFonts w:eastAsia="SimSun"/>
      </w:rPr>
    </w:pPr>
    <w:r>
      <w:rPr>
        <w:rStyle w:val="ae"/>
        <w:rFonts w:eastAsia="SimSun"/>
      </w:rPr>
      <w:fldChar w:fldCharType="begin"/>
    </w:r>
    <w:r w:rsidR="001E7407">
      <w:rPr>
        <w:rStyle w:val="ae"/>
        <w:rFonts w:eastAsia="SimSun"/>
      </w:rPr>
      <w:instrText xml:space="preserve">PAGE  </w:instrText>
    </w:r>
    <w:r>
      <w:rPr>
        <w:rStyle w:val="ae"/>
        <w:rFonts w:eastAsia="SimSun"/>
      </w:rPr>
      <w:fldChar w:fldCharType="separate"/>
    </w:r>
    <w:r w:rsidR="006637A8">
      <w:rPr>
        <w:rStyle w:val="ae"/>
        <w:rFonts w:eastAsia="SimSun"/>
        <w:noProof/>
      </w:rPr>
      <w:t>4</w:t>
    </w:r>
    <w:r>
      <w:rPr>
        <w:rStyle w:val="ae"/>
        <w:rFonts w:eastAsia="SimSun"/>
      </w:rPr>
      <w:fldChar w:fldCharType="end"/>
    </w:r>
  </w:p>
  <w:p w:rsidR="00EE7371" w:rsidRDefault="00E94E96" w:rsidP="00DC2532">
    <w:pPr>
      <w:pStyle w:val="af"/>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670D4"/>
    <w:rsid w:val="000311B9"/>
    <w:rsid w:val="0018673B"/>
    <w:rsid w:val="001E7407"/>
    <w:rsid w:val="002A4ABB"/>
    <w:rsid w:val="002E5B10"/>
    <w:rsid w:val="00497391"/>
    <w:rsid w:val="0061460A"/>
    <w:rsid w:val="00656029"/>
    <w:rsid w:val="006637A8"/>
    <w:rsid w:val="0069383D"/>
    <w:rsid w:val="00792F7C"/>
    <w:rsid w:val="007C4E06"/>
    <w:rsid w:val="008C226C"/>
    <w:rsid w:val="009670D4"/>
    <w:rsid w:val="00A94B20"/>
    <w:rsid w:val="00E86BBE"/>
    <w:rsid w:val="00E94E96"/>
    <w:rsid w:val="00F841D5"/>
    <w:rsid w:val="00FD0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0D4"/>
    <w:pPr>
      <w:jc w:val="left"/>
    </w:pPr>
  </w:style>
  <w:style w:type="paragraph" w:styleId="1">
    <w:name w:val="heading 1"/>
    <w:aliases w:val="Head 1,????????? 1,Заголовок 15"/>
    <w:basedOn w:val="a"/>
    <w:next w:val="a"/>
    <w:link w:val="10"/>
    <w:qFormat/>
    <w:rsid w:val="00E86BBE"/>
    <w:pPr>
      <w:keepNext/>
      <w:ind w:right="-1"/>
      <w:jc w:val="center"/>
      <w:outlineLvl w:val="0"/>
    </w:pPr>
    <w:rPr>
      <w:sz w:val="36"/>
    </w:rPr>
  </w:style>
  <w:style w:type="paragraph" w:styleId="2">
    <w:name w:val="heading 2"/>
    <w:basedOn w:val="a"/>
    <w:next w:val="a"/>
    <w:link w:val="20"/>
    <w:qFormat/>
    <w:rsid w:val="00E86BBE"/>
    <w:pPr>
      <w:keepNext/>
      <w:ind w:right="-1" w:firstLine="567"/>
      <w:jc w:val="both"/>
      <w:outlineLvl w:val="1"/>
    </w:pPr>
    <w:rPr>
      <w:rFonts w:ascii="Arial" w:hAnsi="Arial"/>
      <w:sz w:val="28"/>
    </w:rPr>
  </w:style>
  <w:style w:type="paragraph" w:styleId="3">
    <w:name w:val="heading 3"/>
    <w:basedOn w:val="a"/>
    <w:next w:val="a"/>
    <w:link w:val="30"/>
    <w:qFormat/>
    <w:rsid w:val="00E86BBE"/>
    <w:pPr>
      <w:keepNext/>
      <w:ind w:right="-568"/>
      <w:jc w:val="both"/>
      <w:outlineLvl w:val="2"/>
    </w:pPr>
    <w:rPr>
      <w:rFonts w:ascii="Arial" w:hAnsi="Arial"/>
      <w:sz w:val="28"/>
    </w:rPr>
  </w:style>
  <w:style w:type="paragraph" w:styleId="4">
    <w:name w:val="heading 4"/>
    <w:basedOn w:val="a"/>
    <w:next w:val="a"/>
    <w:link w:val="40"/>
    <w:qFormat/>
    <w:rsid w:val="00E86BBE"/>
    <w:pPr>
      <w:keepNext/>
      <w:ind w:left="1985" w:right="-568"/>
      <w:jc w:val="center"/>
      <w:outlineLvl w:val="3"/>
    </w:pPr>
    <w:rPr>
      <w:rFonts w:ascii="Arial" w:hAnsi="Arial"/>
      <w:b/>
      <w:sz w:val="24"/>
    </w:rPr>
  </w:style>
  <w:style w:type="paragraph" w:styleId="5">
    <w:name w:val="heading 5"/>
    <w:basedOn w:val="a"/>
    <w:next w:val="a"/>
    <w:link w:val="50"/>
    <w:qFormat/>
    <w:rsid w:val="00E86BBE"/>
    <w:pPr>
      <w:keepNext/>
      <w:ind w:left="3119" w:right="-568" w:hanging="1985"/>
      <w:jc w:val="both"/>
      <w:outlineLvl w:val="4"/>
    </w:pPr>
    <w:rPr>
      <w:rFonts w:ascii="Arial" w:hAnsi="Arial"/>
      <w:sz w:val="24"/>
    </w:rPr>
  </w:style>
  <w:style w:type="paragraph" w:styleId="6">
    <w:name w:val="heading 6"/>
    <w:basedOn w:val="a"/>
    <w:next w:val="a"/>
    <w:link w:val="60"/>
    <w:qFormat/>
    <w:rsid w:val="00E86BBE"/>
    <w:pPr>
      <w:keepNext/>
      <w:ind w:left="3544"/>
      <w:jc w:val="center"/>
      <w:outlineLvl w:val="5"/>
    </w:pPr>
    <w:rPr>
      <w:rFonts w:ascii="Arial" w:hAnsi="Arial"/>
      <w:sz w:val="24"/>
    </w:rPr>
  </w:style>
  <w:style w:type="paragraph" w:styleId="7">
    <w:name w:val="heading 7"/>
    <w:basedOn w:val="a"/>
    <w:next w:val="a"/>
    <w:link w:val="70"/>
    <w:qFormat/>
    <w:rsid w:val="00E86BBE"/>
    <w:pPr>
      <w:keepNext/>
      <w:jc w:val="both"/>
      <w:outlineLvl w:val="6"/>
    </w:pPr>
    <w:rPr>
      <w:rFonts w:ascii="Arial" w:hAnsi="Arial"/>
      <w:sz w:val="24"/>
    </w:rPr>
  </w:style>
  <w:style w:type="paragraph" w:styleId="8">
    <w:name w:val="heading 8"/>
    <w:basedOn w:val="a"/>
    <w:next w:val="a"/>
    <w:link w:val="80"/>
    <w:qFormat/>
    <w:rsid w:val="00E86BBE"/>
    <w:pPr>
      <w:keepNext/>
      <w:ind w:left="567"/>
      <w:jc w:val="both"/>
      <w:outlineLvl w:val="7"/>
    </w:pPr>
    <w:rPr>
      <w:sz w:val="28"/>
    </w:rPr>
  </w:style>
  <w:style w:type="paragraph" w:styleId="9">
    <w:name w:val="heading 9"/>
    <w:basedOn w:val="a"/>
    <w:next w:val="a"/>
    <w:link w:val="90"/>
    <w:qFormat/>
    <w:rsid w:val="00E86BBE"/>
    <w:pPr>
      <w:keepNext/>
      <w:ind w:left="4962" w:right="-568"/>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Заголовок 15 Знак"/>
    <w:link w:val="1"/>
    <w:rsid w:val="00E86BBE"/>
    <w:rPr>
      <w:sz w:val="36"/>
    </w:rPr>
  </w:style>
  <w:style w:type="character" w:customStyle="1" w:styleId="20">
    <w:name w:val="Заголовок 2 Знак"/>
    <w:link w:val="2"/>
    <w:rsid w:val="00E86BBE"/>
    <w:rPr>
      <w:rFonts w:ascii="Arial" w:hAnsi="Arial"/>
      <w:sz w:val="28"/>
    </w:rPr>
  </w:style>
  <w:style w:type="character" w:customStyle="1" w:styleId="30">
    <w:name w:val="Заголовок 3 Знак"/>
    <w:link w:val="3"/>
    <w:rsid w:val="00E86BBE"/>
    <w:rPr>
      <w:rFonts w:ascii="Arial" w:hAnsi="Arial"/>
      <w:sz w:val="28"/>
    </w:rPr>
  </w:style>
  <w:style w:type="character" w:customStyle="1" w:styleId="40">
    <w:name w:val="Заголовок 4 Знак"/>
    <w:link w:val="4"/>
    <w:rsid w:val="00E86BBE"/>
    <w:rPr>
      <w:rFonts w:ascii="Arial" w:hAnsi="Arial"/>
      <w:b/>
      <w:sz w:val="24"/>
    </w:rPr>
  </w:style>
  <w:style w:type="character" w:customStyle="1" w:styleId="50">
    <w:name w:val="Заголовок 5 Знак"/>
    <w:link w:val="5"/>
    <w:rsid w:val="00E86BBE"/>
    <w:rPr>
      <w:rFonts w:ascii="Arial" w:hAnsi="Arial"/>
      <w:sz w:val="24"/>
    </w:rPr>
  </w:style>
  <w:style w:type="character" w:customStyle="1" w:styleId="60">
    <w:name w:val="Заголовок 6 Знак"/>
    <w:link w:val="6"/>
    <w:rsid w:val="00E86BBE"/>
    <w:rPr>
      <w:rFonts w:ascii="Arial" w:hAnsi="Arial"/>
      <w:sz w:val="24"/>
    </w:rPr>
  </w:style>
  <w:style w:type="character" w:customStyle="1" w:styleId="70">
    <w:name w:val="Заголовок 7 Знак"/>
    <w:link w:val="7"/>
    <w:rsid w:val="00E86BBE"/>
    <w:rPr>
      <w:rFonts w:ascii="Arial" w:hAnsi="Arial"/>
      <w:sz w:val="24"/>
    </w:rPr>
  </w:style>
  <w:style w:type="character" w:customStyle="1" w:styleId="80">
    <w:name w:val="Заголовок 8 Знак"/>
    <w:link w:val="8"/>
    <w:rsid w:val="00E86BBE"/>
    <w:rPr>
      <w:sz w:val="28"/>
    </w:rPr>
  </w:style>
  <w:style w:type="character" w:customStyle="1" w:styleId="90">
    <w:name w:val="Заголовок 9 Знак"/>
    <w:link w:val="9"/>
    <w:rsid w:val="00E86BBE"/>
    <w:rPr>
      <w:sz w:val="28"/>
    </w:rPr>
  </w:style>
  <w:style w:type="paragraph" w:styleId="a3">
    <w:name w:val="caption"/>
    <w:basedOn w:val="a"/>
    <w:next w:val="a"/>
    <w:qFormat/>
    <w:rsid w:val="00E86BBE"/>
    <w:pPr>
      <w:jc w:val="center"/>
    </w:pPr>
    <w:rPr>
      <w:b/>
      <w:bCs/>
      <w:sz w:val="24"/>
      <w:szCs w:val="24"/>
    </w:rPr>
  </w:style>
  <w:style w:type="paragraph" w:styleId="a4">
    <w:name w:val="Title"/>
    <w:basedOn w:val="a"/>
    <w:next w:val="a5"/>
    <w:link w:val="a6"/>
    <w:qFormat/>
    <w:rsid w:val="00E86BBE"/>
    <w:pPr>
      <w:suppressAutoHyphens/>
      <w:jc w:val="center"/>
    </w:pPr>
    <w:rPr>
      <w:b/>
      <w:sz w:val="28"/>
      <w:lang w:eastAsia="ar-SA"/>
    </w:rPr>
  </w:style>
  <w:style w:type="character" w:customStyle="1" w:styleId="a6">
    <w:name w:val="Название Знак"/>
    <w:link w:val="a4"/>
    <w:rsid w:val="00E86BBE"/>
    <w:rPr>
      <w:b/>
      <w:sz w:val="28"/>
      <w:lang w:eastAsia="ar-SA"/>
    </w:rPr>
  </w:style>
  <w:style w:type="paragraph" w:styleId="a5">
    <w:name w:val="Subtitle"/>
    <w:basedOn w:val="a"/>
    <w:next w:val="a"/>
    <w:link w:val="a7"/>
    <w:qFormat/>
    <w:rsid w:val="00E86BBE"/>
    <w:pPr>
      <w:numPr>
        <w:ilvl w:val="1"/>
      </w:numPr>
      <w:suppressAutoHyphens/>
      <w:jc w:val="both"/>
    </w:pPr>
    <w:rPr>
      <w:rFonts w:ascii="Cambria" w:eastAsiaTheme="majorEastAsia" w:hAnsi="Cambria" w:cstheme="majorBidi"/>
      <w:i/>
      <w:iCs/>
      <w:color w:val="4F81BD"/>
      <w:spacing w:val="15"/>
      <w:sz w:val="24"/>
      <w:szCs w:val="24"/>
      <w:lang w:eastAsia="ar-SA"/>
    </w:rPr>
  </w:style>
  <w:style w:type="character" w:customStyle="1" w:styleId="a7">
    <w:name w:val="Подзаголовок Знак"/>
    <w:link w:val="a5"/>
    <w:rsid w:val="00E86BBE"/>
    <w:rPr>
      <w:rFonts w:ascii="Cambria" w:eastAsiaTheme="majorEastAsia" w:hAnsi="Cambria" w:cstheme="majorBidi"/>
      <w:i/>
      <w:iCs/>
      <w:color w:val="4F81BD"/>
      <w:spacing w:val="15"/>
      <w:sz w:val="24"/>
      <w:szCs w:val="24"/>
      <w:lang w:eastAsia="ar-SA"/>
    </w:rPr>
  </w:style>
  <w:style w:type="paragraph" w:styleId="a8">
    <w:name w:val="No Spacing"/>
    <w:link w:val="a9"/>
    <w:uiPriority w:val="1"/>
    <w:qFormat/>
    <w:rsid w:val="00E86BBE"/>
    <w:rPr>
      <w:rFonts w:ascii="Calibri" w:hAnsi="Calibri"/>
      <w:sz w:val="22"/>
      <w:szCs w:val="22"/>
      <w:lang w:eastAsia="en-US"/>
    </w:rPr>
  </w:style>
  <w:style w:type="character" w:customStyle="1" w:styleId="a9">
    <w:name w:val="Без интервала Знак"/>
    <w:link w:val="a8"/>
    <w:uiPriority w:val="1"/>
    <w:rsid w:val="00E86BBE"/>
    <w:rPr>
      <w:rFonts w:ascii="Calibri" w:hAnsi="Calibri"/>
      <w:sz w:val="22"/>
      <w:szCs w:val="22"/>
      <w:lang w:eastAsia="en-US" w:bidi="ar-SA"/>
    </w:rPr>
  </w:style>
  <w:style w:type="paragraph" w:styleId="aa">
    <w:name w:val="List Paragraph"/>
    <w:basedOn w:val="a"/>
    <w:uiPriority w:val="34"/>
    <w:qFormat/>
    <w:rsid w:val="00E86BBE"/>
    <w:pPr>
      <w:spacing w:after="200"/>
      <w:ind w:left="720"/>
      <w:contextualSpacing/>
      <w:jc w:val="right"/>
    </w:pPr>
    <w:rPr>
      <w:rFonts w:ascii="Calibri" w:eastAsia="Calibri" w:hAnsi="Calibri"/>
      <w:sz w:val="22"/>
      <w:szCs w:val="22"/>
      <w:lang w:eastAsia="en-US"/>
    </w:rPr>
  </w:style>
  <w:style w:type="paragraph" w:styleId="ab">
    <w:name w:val="TOC Heading"/>
    <w:basedOn w:val="1"/>
    <w:next w:val="a"/>
    <w:uiPriority w:val="39"/>
    <w:semiHidden/>
    <w:unhideWhenUsed/>
    <w:qFormat/>
    <w:rsid w:val="00E86BBE"/>
    <w:pPr>
      <w:keepLines/>
      <w:spacing w:before="480" w:line="276" w:lineRule="auto"/>
      <w:ind w:right="0"/>
      <w:jc w:val="left"/>
      <w:outlineLvl w:val="9"/>
    </w:pPr>
    <w:rPr>
      <w:rFonts w:ascii="Cambria" w:hAnsi="Cambria"/>
      <w:b/>
      <w:bCs/>
      <w:color w:val="365F91"/>
      <w:sz w:val="28"/>
      <w:szCs w:val="28"/>
      <w:lang w:eastAsia="en-US"/>
    </w:rPr>
  </w:style>
  <w:style w:type="paragraph" w:customStyle="1" w:styleId="11">
    <w:name w:val="Заголовок 1 ПЗЗ"/>
    <w:basedOn w:val="1"/>
    <w:qFormat/>
    <w:rsid w:val="00E86BBE"/>
    <w:pPr>
      <w:pageBreakBefore/>
      <w:suppressAutoHyphens/>
      <w:spacing w:before="120" w:after="120"/>
      <w:ind w:right="0"/>
    </w:pPr>
    <w:rPr>
      <w:b/>
      <w:bCs/>
      <w:caps/>
      <w:kern w:val="32"/>
      <w:sz w:val="28"/>
      <w:szCs w:val="28"/>
      <w:lang w:eastAsia="ar-SA"/>
    </w:rPr>
  </w:style>
  <w:style w:type="paragraph" w:customStyle="1" w:styleId="21">
    <w:name w:val="Заголовок 2 ПЗЗ"/>
    <w:basedOn w:val="2"/>
    <w:qFormat/>
    <w:rsid w:val="00E86BBE"/>
    <w:pPr>
      <w:suppressAutoHyphens/>
      <w:spacing w:before="120" w:after="120"/>
      <w:ind w:right="0" w:firstLine="0"/>
    </w:pPr>
    <w:rPr>
      <w:rFonts w:ascii="Times New Roman" w:hAnsi="Times New Roman"/>
      <w:b/>
      <w:bCs/>
      <w:i/>
      <w:iCs/>
      <w:caps/>
      <w:sz w:val="24"/>
      <w:szCs w:val="24"/>
      <w:lang w:eastAsia="ar-SA"/>
    </w:rPr>
  </w:style>
  <w:style w:type="paragraph" w:customStyle="1" w:styleId="31">
    <w:name w:val="Заголовок 3 ПЗЗ"/>
    <w:basedOn w:val="3"/>
    <w:qFormat/>
    <w:rsid w:val="00E86BBE"/>
    <w:pPr>
      <w:suppressAutoHyphens/>
      <w:spacing w:before="120" w:after="120"/>
      <w:ind w:right="0"/>
      <w:jc w:val="center"/>
    </w:pPr>
    <w:rPr>
      <w:rFonts w:ascii="Times New Roman" w:hAnsi="Times New Roman"/>
      <w:b/>
      <w:bCs/>
      <w:sz w:val="26"/>
      <w:szCs w:val="26"/>
      <w:lang w:eastAsia="ar-SA"/>
    </w:rPr>
  </w:style>
  <w:style w:type="paragraph" w:customStyle="1" w:styleId="S">
    <w:name w:val="S_Обычный"/>
    <w:basedOn w:val="a"/>
    <w:link w:val="S0"/>
    <w:qFormat/>
    <w:rsid w:val="00E86BBE"/>
    <w:pPr>
      <w:suppressAutoHyphens/>
      <w:spacing w:line="360" w:lineRule="auto"/>
      <w:ind w:firstLine="709"/>
      <w:jc w:val="both"/>
    </w:pPr>
    <w:rPr>
      <w:sz w:val="24"/>
      <w:szCs w:val="24"/>
      <w:lang w:eastAsia="ar-SA"/>
    </w:rPr>
  </w:style>
  <w:style w:type="character" w:customStyle="1" w:styleId="S0">
    <w:name w:val="S_Обычный Знак"/>
    <w:link w:val="S"/>
    <w:rsid w:val="00E86BBE"/>
    <w:rPr>
      <w:sz w:val="24"/>
      <w:szCs w:val="24"/>
      <w:lang w:eastAsia="ar-SA"/>
    </w:rPr>
  </w:style>
  <w:style w:type="paragraph" w:styleId="ac">
    <w:name w:val="footer"/>
    <w:basedOn w:val="a"/>
    <w:link w:val="ad"/>
    <w:rsid w:val="009670D4"/>
    <w:pPr>
      <w:tabs>
        <w:tab w:val="center" w:pos="4153"/>
        <w:tab w:val="right" w:pos="8306"/>
      </w:tabs>
    </w:pPr>
  </w:style>
  <w:style w:type="character" w:customStyle="1" w:styleId="ad">
    <w:name w:val="Нижний колонтитул Знак"/>
    <w:basedOn w:val="a0"/>
    <w:link w:val="ac"/>
    <w:rsid w:val="009670D4"/>
  </w:style>
  <w:style w:type="character" w:styleId="ae">
    <w:name w:val="page number"/>
    <w:basedOn w:val="a0"/>
    <w:rsid w:val="009670D4"/>
  </w:style>
  <w:style w:type="paragraph" w:styleId="af">
    <w:name w:val="header"/>
    <w:basedOn w:val="a"/>
    <w:link w:val="af0"/>
    <w:rsid w:val="009670D4"/>
    <w:pPr>
      <w:tabs>
        <w:tab w:val="center" w:pos="4153"/>
        <w:tab w:val="right" w:pos="8306"/>
      </w:tabs>
    </w:pPr>
  </w:style>
  <w:style w:type="character" w:customStyle="1" w:styleId="af0">
    <w:name w:val="Верхний колонтитул Знак"/>
    <w:basedOn w:val="a0"/>
    <w:link w:val="af"/>
    <w:rsid w:val="009670D4"/>
  </w:style>
  <w:style w:type="paragraph" w:customStyle="1" w:styleId="ConsPlusTitle">
    <w:name w:val="ConsPlusTitle"/>
    <w:rsid w:val="009670D4"/>
    <w:pPr>
      <w:widowControl w:val="0"/>
      <w:autoSpaceDE w:val="0"/>
      <w:autoSpaceDN w:val="0"/>
      <w:adjustRightInd w:val="0"/>
      <w:jc w:val="left"/>
    </w:pPr>
    <w:rPr>
      <w:rFonts w:ascii="Arial" w:hAnsi="Arial" w:cs="Arial"/>
      <w:b/>
      <w:bCs/>
    </w:rPr>
  </w:style>
  <w:style w:type="paragraph" w:customStyle="1" w:styleId="ConsPlusNormal">
    <w:name w:val="ConsPlusNormal"/>
    <w:link w:val="ConsPlusNormal0"/>
    <w:rsid w:val="009670D4"/>
    <w:pPr>
      <w:widowControl w:val="0"/>
      <w:autoSpaceDE w:val="0"/>
      <w:autoSpaceDN w:val="0"/>
      <w:adjustRightInd w:val="0"/>
      <w:jc w:val="left"/>
    </w:pPr>
    <w:rPr>
      <w:rFonts w:ascii="Arial" w:hAnsi="Arial" w:cs="Arial"/>
    </w:rPr>
  </w:style>
  <w:style w:type="character" w:customStyle="1" w:styleId="ConsPlusNormal0">
    <w:name w:val="ConsPlusNormal Знак"/>
    <w:link w:val="ConsPlusNormal"/>
    <w:locked/>
    <w:rsid w:val="009670D4"/>
    <w:rPr>
      <w:rFonts w:ascii="Arial" w:hAnsi="Arial" w:cs="Arial"/>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
    <w:link w:val="HTML0"/>
    <w:uiPriority w:val="99"/>
    <w:unhideWhenUsed/>
    <w:rsid w:val="001E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Основной шрифт абзаца Знак Знак Знак Знак Знак Знак Знак Знак Знак Знак2,Стандартный HTML Знак Знак Знак Знак Знак Знак Знак Знак Знак Знак Знак2"/>
    <w:basedOn w:val="a0"/>
    <w:link w:val="HTML"/>
    <w:uiPriority w:val="99"/>
    <w:rsid w:val="001E740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Татьяна Викторовна</cp:lastModifiedBy>
  <cp:revision>2</cp:revision>
  <cp:lastPrinted>2023-08-02T07:17:00Z</cp:lastPrinted>
  <dcterms:created xsi:type="dcterms:W3CDTF">2024-07-25T13:43:00Z</dcterms:created>
  <dcterms:modified xsi:type="dcterms:W3CDTF">2024-07-25T13:43:00Z</dcterms:modified>
</cp:coreProperties>
</file>