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EF2C" w14:textId="77777777" w:rsidR="00F03F21" w:rsidRDefault="00F03F21" w:rsidP="00F03F21">
      <w:pPr>
        <w:pStyle w:val="a4"/>
        <w:shd w:val="clear" w:color="auto" w:fill="FFFFFF"/>
        <w:spacing w:before="0" w:beforeAutospacing="0" w:after="0" w:afterAutospacing="0"/>
        <w:ind w:right="-3402"/>
        <w:jc w:val="right"/>
        <w:rPr>
          <w:b/>
          <w:spacing w:val="2"/>
          <w:sz w:val="20"/>
          <w:szCs w:val="20"/>
        </w:rPr>
      </w:pPr>
    </w:p>
    <w:p w14:paraId="1137529D" w14:textId="46734485" w:rsidR="00F03F21" w:rsidRPr="008B7A25" w:rsidRDefault="00F03F21" w:rsidP="00F03F21">
      <w:pPr>
        <w:pStyle w:val="a4"/>
        <w:shd w:val="clear" w:color="auto" w:fill="FFFFFF"/>
        <w:tabs>
          <w:tab w:val="left" w:pos="8701"/>
          <w:tab w:val="right" w:pos="12757"/>
        </w:tabs>
        <w:spacing w:before="0" w:beforeAutospacing="0" w:after="0" w:afterAutospacing="0"/>
        <w:ind w:right="-3402"/>
        <w:rPr>
          <w:b/>
          <w:spacing w:val="2"/>
        </w:rPr>
      </w:pPr>
      <w:r w:rsidRPr="008B7A25">
        <w:rPr>
          <w:b/>
          <w:spacing w:val="2"/>
        </w:rPr>
        <w:t xml:space="preserve">                                                                                                         Приложение 1 к Порядку</w:t>
      </w:r>
    </w:p>
    <w:p w14:paraId="12690C9B" w14:textId="77777777" w:rsidR="00F03F21" w:rsidRPr="008B7A25" w:rsidRDefault="00F03F21" w:rsidP="00F03F21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444444"/>
        </w:rPr>
      </w:pPr>
      <w:r w:rsidRPr="008B7A25">
        <w:rPr>
          <w:b/>
          <w:color w:val="444444"/>
        </w:rPr>
        <w:t xml:space="preserve">          </w:t>
      </w:r>
      <w:r w:rsidRPr="008B7A25">
        <w:rPr>
          <w:rStyle w:val="a5"/>
          <w:b w:val="0"/>
          <w:color w:val="444444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деятельности в области сельского хозяйства на территории Городского округа «</w:t>
      </w:r>
      <w:proofErr w:type="spellStart"/>
      <w:r w:rsidRPr="008B7A25">
        <w:rPr>
          <w:rStyle w:val="a5"/>
          <w:b w:val="0"/>
          <w:color w:val="444444"/>
        </w:rPr>
        <w:t>Жатай</w:t>
      </w:r>
      <w:proofErr w:type="spellEnd"/>
      <w:r w:rsidRPr="008B7A25">
        <w:rPr>
          <w:rStyle w:val="a5"/>
          <w:b w:val="0"/>
          <w:color w:val="444444"/>
        </w:rPr>
        <w:t>»</w:t>
      </w:r>
    </w:p>
    <w:p w14:paraId="6315594B" w14:textId="77777777" w:rsidR="00F03F21" w:rsidRPr="008B7A25" w:rsidRDefault="00F03F21" w:rsidP="00F03F21">
      <w:pPr>
        <w:shd w:val="clear" w:color="auto" w:fill="FFFFFF"/>
        <w:spacing w:after="0" w:line="37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50F7AEC" w14:textId="77777777" w:rsidR="00F03F21" w:rsidRPr="008B7A25" w:rsidRDefault="00F03F21" w:rsidP="00F03F21">
      <w:pPr>
        <w:shd w:val="clear" w:color="auto" w:fill="FFFFFF"/>
        <w:spacing w:after="0" w:line="373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A2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B7A2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Форма сводного отчета</w:t>
      </w:r>
    </w:p>
    <w:p w14:paraId="7DEB800E" w14:textId="77777777" w:rsidR="00F03F21" w:rsidRPr="008B7A25" w:rsidRDefault="00F03F21" w:rsidP="00F03F21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E9C8E7F" w14:textId="21BFF9D1" w:rsidR="00F03F21" w:rsidRDefault="00F03F21" w:rsidP="00F03F21">
      <w:pPr>
        <w:shd w:val="clear" w:color="auto" w:fill="FFFFFF"/>
        <w:spacing w:after="0" w:line="373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A25">
        <w:rPr>
          <w:rFonts w:ascii="Times New Roman" w:eastAsia="Times New Roman" w:hAnsi="Times New Roman" w:cs="Times New Roman"/>
          <w:spacing w:val="2"/>
          <w:sz w:val="24"/>
          <w:szCs w:val="24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деятельности в области сельского хозяйства</w:t>
      </w:r>
      <w:r w:rsidR="0072779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34C26C42" w14:textId="77777777" w:rsidR="00727798" w:rsidRPr="008B7A25" w:rsidRDefault="00727798" w:rsidP="00F03F21">
      <w:pPr>
        <w:shd w:val="clear" w:color="auto" w:fill="FFFFFF"/>
        <w:spacing w:after="0" w:line="373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106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5"/>
        <w:gridCol w:w="66"/>
        <w:gridCol w:w="63"/>
        <w:gridCol w:w="60"/>
        <w:gridCol w:w="57"/>
        <w:gridCol w:w="1914"/>
        <w:gridCol w:w="1266"/>
        <w:gridCol w:w="5194"/>
      </w:tblGrid>
      <w:tr w:rsidR="00F03F21" w:rsidRPr="008B7A25" w14:paraId="36ADABF2" w14:textId="77777777" w:rsidTr="00535061">
        <w:trPr>
          <w:trHeight w:val="15"/>
        </w:trPr>
        <w:tc>
          <w:tcPr>
            <w:tcW w:w="1942" w:type="dxa"/>
            <w:hideMark/>
          </w:tcPr>
          <w:p w14:paraId="67139040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hideMark/>
          </w:tcPr>
          <w:p w14:paraId="7491D996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hideMark/>
          </w:tcPr>
          <w:p w14:paraId="1A5556BE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hideMark/>
          </w:tcPr>
          <w:p w14:paraId="56ED6541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hideMark/>
          </w:tcPr>
          <w:p w14:paraId="6C524B39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hideMark/>
          </w:tcPr>
          <w:p w14:paraId="2C1CB707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hideMark/>
          </w:tcPr>
          <w:p w14:paraId="64A661FB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hideMark/>
          </w:tcPr>
          <w:p w14:paraId="5E09BD3D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F21" w:rsidRPr="008B7A25" w14:paraId="37C22C34" w14:textId="77777777" w:rsidTr="00535061">
        <w:tc>
          <w:tcPr>
            <w:tcW w:w="1063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A3423" w14:textId="77777777" w:rsidR="00F03F21" w:rsidRPr="0025357D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  <w:p w14:paraId="7F9EF8A7" w14:textId="2BA06392" w:rsidR="00F03F21" w:rsidRPr="0025357D" w:rsidRDefault="00925430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"</w:t>
            </w:r>
            <w:r w:rsidR="00727798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78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03F21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727798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27798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03F21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0B62BFC" w14:textId="24BC1750" w:rsidR="00F03F21" w:rsidRPr="0025357D" w:rsidRDefault="00925430" w:rsidP="00925430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"</w:t>
            </w:r>
            <w:r w:rsidR="003C78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03F21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3C78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27798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03F21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03F21" w:rsidRPr="008B7A25" w14:paraId="755EB538" w14:textId="77777777" w:rsidTr="00535061">
        <w:tc>
          <w:tcPr>
            <w:tcW w:w="1063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68F93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1. Общая информация</w:t>
            </w:r>
          </w:p>
        </w:tc>
      </w:tr>
      <w:tr w:rsidR="00F03F21" w:rsidRPr="008B7A25" w14:paraId="38881CDE" w14:textId="77777777" w:rsidTr="00535061">
        <w:trPr>
          <w:trHeight w:val="1195"/>
        </w:trPr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B15BC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</w:t>
            </w:r>
          </w:p>
        </w:tc>
        <w:tc>
          <w:tcPr>
            <w:tcW w:w="869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DB8D2" w14:textId="687DACDD" w:rsidR="00F03F21" w:rsidRPr="008B7A25" w:rsidRDefault="00F03F21" w:rsidP="00535061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Вид и наименование проекта правового акта:</w:t>
            </w:r>
            <w:r w:rsidRPr="008B7A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8B7A2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«</w:t>
            </w:r>
            <w:proofErr w:type="spellStart"/>
            <w:r w:rsidRPr="008B7A25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B7A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B7A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«Об утверждении «Порядка предоставления субсидий на поддержку сельскохозяйственного производства Городского Округа «</w:t>
            </w:r>
            <w:proofErr w:type="spellStart"/>
            <w:r w:rsidRPr="008B7A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Жатай</w:t>
            </w:r>
            <w:proofErr w:type="spellEnd"/>
            <w:r w:rsidRPr="008B7A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» из государственного бюджета Республики Саха (Якутия) в </w:t>
            </w:r>
            <w:r w:rsidR="00925430" w:rsidRPr="008B7A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</w:t>
            </w:r>
            <w:r w:rsidR="007277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  <w:r w:rsidRPr="008B7A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году</w:t>
            </w:r>
            <w:r w:rsidRPr="008B7A2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F03F21" w:rsidRPr="008B7A25" w14:paraId="4F2F625B" w14:textId="77777777" w:rsidTr="00535061">
        <w:trPr>
          <w:trHeight w:val="490"/>
        </w:trPr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83C8D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1.2.</w:t>
            </w:r>
          </w:p>
        </w:tc>
        <w:tc>
          <w:tcPr>
            <w:tcW w:w="869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7C724" w14:textId="77777777" w:rsidR="00F03F21" w:rsidRPr="008B7A25" w:rsidRDefault="00F03F21" w:rsidP="00535061">
            <w:pPr>
              <w:pStyle w:val="Style8"/>
              <w:widowControl/>
              <w:spacing w:before="5" w:line="240" w:lineRule="auto"/>
              <w:ind w:firstLine="0"/>
              <w:rPr>
                <w:color w:val="2D2D2D"/>
              </w:rPr>
            </w:pPr>
            <w:r w:rsidRPr="008B7A25">
              <w:rPr>
                <w:rFonts w:eastAsiaTheme="minorEastAsia"/>
                <w:bCs/>
                <w:spacing w:val="-1"/>
              </w:rPr>
              <w:t>Разработчик: Разработчиком проекта является: Окружная Администрация Городского Округа «</w:t>
            </w:r>
            <w:proofErr w:type="spellStart"/>
            <w:r w:rsidRPr="008B7A25">
              <w:rPr>
                <w:rFonts w:eastAsiaTheme="minorEastAsia"/>
                <w:bCs/>
                <w:spacing w:val="-1"/>
              </w:rPr>
              <w:t>Жатай</w:t>
            </w:r>
            <w:proofErr w:type="spellEnd"/>
            <w:r w:rsidRPr="008B7A25">
              <w:rPr>
                <w:rFonts w:eastAsiaTheme="minorEastAsia"/>
                <w:bCs/>
                <w:spacing w:val="-1"/>
              </w:rPr>
              <w:t>», финансово – экономический отдел.</w:t>
            </w:r>
          </w:p>
        </w:tc>
      </w:tr>
      <w:tr w:rsidR="00F03F21" w:rsidRPr="008B7A25" w14:paraId="75C541B8" w14:textId="77777777" w:rsidTr="00535061">
        <w:trPr>
          <w:trHeight w:val="268"/>
        </w:trPr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D1253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</w:t>
            </w:r>
          </w:p>
        </w:tc>
        <w:tc>
          <w:tcPr>
            <w:tcW w:w="869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4EF1E" w14:textId="77777777" w:rsidR="00F03F21" w:rsidRPr="008B7A25" w:rsidRDefault="00F03F21" w:rsidP="00535061">
            <w:pPr>
              <w:pStyle w:val="1"/>
              <w:jc w:val="both"/>
              <w:rPr>
                <w:rFonts w:eastAsiaTheme="minorEastAsia"/>
                <w:bCs/>
                <w:snapToGrid/>
                <w:spacing w:val="-1"/>
                <w:sz w:val="24"/>
                <w:szCs w:val="24"/>
              </w:rPr>
            </w:pPr>
            <w:r w:rsidRPr="008B7A25">
              <w:rPr>
                <w:rFonts w:eastAsiaTheme="minorEastAsia"/>
                <w:bCs/>
                <w:snapToGrid/>
                <w:spacing w:val="-1"/>
                <w:sz w:val="24"/>
                <w:szCs w:val="24"/>
              </w:rPr>
              <w:t>Краткое содержание проекта правового акта:</w:t>
            </w:r>
            <w:r w:rsidRPr="008B7A25">
              <w:rPr>
                <w:rFonts w:eastAsiaTheme="minorEastAsia"/>
                <w:bCs/>
                <w:snapToGrid/>
                <w:spacing w:val="-1"/>
                <w:sz w:val="24"/>
                <w:szCs w:val="24"/>
              </w:rPr>
              <w:br/>
              <w:t>Основными составляющими проекта является следующее:</w:t>
            </w:r>
          </w:p>
          <w:p w14:paraId="69261A21" w14:textId="796705CE" w:rsidR="00F03F21" w:rsidRPr="008B7A25" w:rsidRDefault="00F03F21" w:rsidP="00535061">
            <w:pPr>
              <w:pStyle w:val="Style8"/>
              <w:widowControl/>
              <w:numPr>
                <w:ilvl w:val="1"/>
                <w:numId w:val="1"/>
              </w:numPr>
              <w:spacing w:before="5" w:line="240" w:lineRule="auto"/>
              <w:rPr>
                <w:color w:val="2D2D2D"/>
              </w:rPr>
            </w:pPr>
            <w:r w:rsidRPr="008B7A25">
              <w:rPr>
                <w:rFonts w:eastAsiaTheme="minorEastAsia"/>
                <w:bCs/>
                <w:spacing w:val="-1"/>
              </w:rPr>
              <w:t xml:space="preserve">Основными составляющими указанного выше нормативного акта является следующее: Приложение № 1 к настоящему проекту: «Порядок </w:t>
            </w:r>
            <w:r w:rsidRPr="008B7A25">
              <w:rPr>
                <w:bCs/>
                <w:spacing w:val="-1"/>
              </w:rPr>
              <w:t>предоставления субсидий на поддержку сельскохозяйственного производства Городского Округа «</w:t>
            </w:r>
            <w:proofErr w:type="spellStart"/>
            <w:r w:rsidRPr="008B7A25">
              <w:rPr>
                <w:bCs/>
                <w:spacing w:val="-1"/>
              </w:rPr>
              <w:t>Жатай</w:t>
            </w:r>
            <w:proofErr w:type="spellEnd"/>
            <w:r w:rsidRPr="008B7A25">
              <w:rPr>
                <w:bCs/>
                <w:spacing w:val="-1"/>
              </w:rPr>
              <w:t>» из государственного бюджета</w:t>
            </w:r>
            <w:r w:rsidR="005E61A6" w:rsidRPr="008B7A25">
              <w:rPr>
                <w:bCs/>
                <w:spacing w:val="-1"/>
              </w:rPr>
              <w:t xml:space="preserve"> Республики Саха (Якутия) в 20</w:t>
            </w:r>
            <w:r w:rsidR="00925430" w:rsidRPr="008B7A25">
              <w:rPr>
                <w:bCs/>
                <w:spacing w:val="-1"/>
              </w:rPr>
              <w:t>2</w:t>
            </w:r>
            <w:r w:rsidR="00727798">
              <w:rPr>
                <w:bCs/>
                <w:spacing w:val="-1"/>
              </w:rPr>
              <w:t>4</w:t>
            </w:r>
            <w:r w:rsidRPr="008B7A25">
              <w:rPr>
                <w:bCs/>
                <w:spacing w:val="-1"/>
              </w:rPr>
              <w:t xml:space="preserve"> году</w:t>
            </w:r>
            <w:r w:rsidRPr="008B7A25">
              <w:rPr>
                <w:bCs/>
              </w:rPr>
              <w:t>».</w:t>
            </w:r>
          </w:p>
        </w:tc>
      </w:tr>
      <w:tr w:rsidR="00F03F21" w:rsidRPr="008B7A25" w14:paraId="0F2E519D" w14:textId="77777777" w:rsidTr="00535061"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738F7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1.4.</w:t>
            </w:r>
          </w:p>
        </w:tc>
        <w:tc>
          <w:tcPr>
            <w:tcW w:w="869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11ECB" w14:textId="77777777" w:rsidR="00F03F21" w:rsidRPr="008B7A25" w:rsidRDefault="00F03F21" w:rsidP="005350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Контактная информация разработчика (исполнителя):</w:t>
            </w:r>
          </w:p>
          <w:p w14:paraId="4C971B07" w14:textId="048FEE8E" w:rsidR="00F03F21" w:rsidRPr="008B7A25" w:rsidRDefault="00F03F21" w:rsidP="005350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Ф.И.О. </w:t>
            </w:r>
            <w:r w:rsidR="0072779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Нефедова Раиса Владимировна</w:t>
            </w:r>
          </w:p>
          <w:p w14:paraId="5BF4A7BE" w14:textId="77777777" w:rsidR="00F03F21" w:rsidRPr="008B7A25" w:rsidRDefault="00F03F21" w:rsidP="005350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должность </w:t>
            </w:r>
            <w:r w:rsidR="00925430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ведущий 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специалист </w:t>
            </w:r>
            <w:r w:rsidR="00925430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 сельскому хозяйству</w:t>
            </w:r>
          </w:p>
          <w:p w14:paraId="53D419CF" w14:textId="77777777" w:rsidR="00F03F21" w:rsidRPr="008B7A25" w:rsidRDefault="00925430" w:rsidP="005350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телефон 8 (4112) 42-63-79</w:t>
            </w:r>
          </w:p>
          <w:p w14:paraId="0AEF08B9" w14:textId="77777777" w:rsidR="00F03F21" w:rsidRPr="008B7A25" w:rsidRDefault="00F03F21" w:rsidP="005350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адрес электронной почты </w:t>
            </w:r>
            <w:hyperlink r:id="rId5" w:history="1">
              <w:r w:rsidRPr="008B7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nadezhda</w:t>
              </w:r>
              <w:r w:rsidRPr="008B7A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8B7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B7A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7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3F21" w:rsidRPr="008B7A25" w14:paraId="4D41C2B4" w14:textId="77777777" w:rsidTr="00535061">
        <w:trPr>
          <w:trHeight w:val="553"/>
        </w:trPr>
        <w:tc>
          <w:tcPr>
            <w:tcW w:w="1063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DB48B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14:paraId="660447C2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 </w:t>
            </w:r>
          </w:p>
        </w:tc>
      </w:tr>
      <w:tr w:rsidR="00F03F21" w:rsidRPr="008B7A25" w14:paraId="08BFB715" w14:textId="77777777" w:rsidTr="00535061"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75C70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869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227DA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3F21" w:rsidRPr="008B7A25" w14:paraId="7CE326D5" w14:textId="77777777" w:rsidTr="00535061"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F4EC9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869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E4AAA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3F21" w:rsidRPr="008B7A25" w14:paraId="40C31A9E" w14:textId="77777777" w:rsidTr="00535061">
        <w:tc>
          <w:tcPr>
            <w:tcW w:w="1063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5B9BB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Описание проблемы, на решение которой направлена разработка проекта правового акта</w:t>
            </w:r>
          </w:p>
        </w:tc>
      </w:tr>
      <w:tr w:rsidR="00F03F21" w:rsidRPr="008B7A25" w14:paraId="0DB58D22" w14:textId="77777777" w:rsidTr="00535061"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0F784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2.1.</w:t>
            </w:r>
          </w:p>
        </w:tc>
        <w:tc>
          <w:tcPr>
            <w:tcW w:w="869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44DCF" w14:textId="77777777" w:rsidR="00F03F21" w:rsidRPr="008B7A25" w:rsidRDefault="00F03F21" w:rsidP="00535061">
            <w:pPr>
              <w:spacing w:after="0" w:line="37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Формулировка проблемы: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Развитие сельского хозяйства на территории ГО «</w:t>
            </w:r>
            <w:proofErr w:type="spellStart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Жатай</w:t>
            </w:r>
            <w:proofErr w:type="spellEnd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»</w:t>
            </w:r>
          </w:p>
          <w:p w14:paraId="6AA9C348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(текстовое описание)</w:t>
            </w:r>
          </w:p>
        </w:tc>
      </w:tr>
      <w:tr w:rsidR="00F03F21" w:rsidRPr="008B7A25" w14:paraId="6165E92D" w14:textId="77777777" w:rsidTr="00535061"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3FB04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69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17BA2" w14:textId="77777777" w:rsidR="00F03F21" w:rsidRPr="008B7A25" w:rsidRDefault="00F03F21" w:rsidP="00535061">
            <w:pPr>
              <w:spacing w:after="0" w:line="37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негативных эффектов нет</w:t>
            </w:r>
          </w:p>
          <w:p w14:paraId="5520ABA6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3F21" w:rsidRPr="008B7A25" w14:paraId="46196CB7" w14:textId="77777777" w:rsidTr="00535061">
        <w:tc>
          <w:tcPr>
            <w:tcW w:w="1063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F5671" w14:textId="222B2413" w:rsidR="00F03F21" w:rsidRPr="008B7A25" w:rsidRDefault="00F03F21" w:rsidP="00535061">
            <w:pPr>
              <w:spacing w:after="0" w:line="373" w:lineRule="atLeast"/>
              <w:ind w:left="-144" w:firstLine="14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3.  Описание цели разработки проекта правового акта: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Создание благоприятной среды для развития сельского хозяйства </w:t>
            </w:r>
            <w:r w:rsidR="00EE2623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ГО «</w:t>
            </w:r>
            <w:proofErr w:type="spellStart"/>
            <w:r w:rsidR="00EE2623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Жатай</w:t>
            </w:r>
            <w:proofErr w:type="spellEnd"/>
            <w:r w:rsidR="00EE2623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» </w:t>
            </w:r>
            <w:r w:rsidR="00125E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="00EE2623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202</w:t>
            </w:r>
            <w:r w:rsidR="0072779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г.</w:t>
            </w:r>
          </w:p>
          <w:p w14:paraId="6A93E086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 Перечень действующих нормативных правовых актов Российской Федерации, Республики Саха (Якутия), муниципальных правовых актов ГО «</w:t>
            </w:r>
            <w:proofErr w:type="spellStart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Жатай</w:t>
            </w:r>
            <w:proofErr w:type="spellEnd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», поручений, решений, послуживших основанием для разработки проекта правового акта</w:t>
            </w:r>
          </w:p>
        </w:tc>
      </w:tr>
      <w:tr w:rsidR="00F03F21" w:rsidRPr="008B7A25" w14:paraId="1EC4EDEA" w14:textId="77777777" w:rsidTr="00535061"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C81DE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869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F163C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Наименование и реквизиты</w:t>
            </w:r>
          </w:p>
        </w:tc>
      </w:tr>
      <w:tr w:rsidR="00F03F21" w:rsidRPr="008B7A25" w14:paraId="1CDB417C" w14:textId="77777777" w:rsidTr="00AF5987">
        <w:trPr>
          <w:trHeight w:val="600"/>
        </w:trPr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7F5FD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869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4A56D" w14:textId="338CD8BA" w:rsidR="00F03F21" w:rsidRPr="008B7A25" w:rsidRDefault="00F03F21" w:rsidP="00535061">
            <w:pPr>
              <w:tabs>
                <w:tab w:val="right" w:pos="14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25">
              <w:rPr>
                <w:rStyle w:val="FontStyle15"/>
                <w:sz w:val="24"/>
                <w:szCs w:val="24"/>
              </w:rPr>
              <w:t>Государственная программа «Развитие сельского</w:t>
            </w:r>
            <w:r w:rsidRPr="008B7A2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8B7A25">
              <w:rPr>
                <w:rStyle w:val="FontStyle15"/>
                <w:sz w:val="24"/>
                <w:szCs w:val="24"/>
              </w:rPr>
              <w:t>хозяйства и регулирования рынков сельскохозяйственной продукции</w:t>
            </w:r>
            <w:r w:rsidR="00925430" w:rsidRPr="008B7A25">
              <w:rPr>
                <w:rStyle w:val="FontStyle15"/>
                <w:sz w:val="24"/>
                <w:szCs w:val="24"/>
              </w:rPr>
              <w:t>, сырья и продовольствия на 202</w:t>
            </w:r>
            <w:r w:rsidR="003C780C">
              <w:rPr>
                <w:rStyle w:val="FontStyle15"/>
                <w:sz w:val="24"/>
                <w:szCs w:val="24"/>
              </w:rPr>
              <w:t>2</w:t>
            </w:r>
            <w:r w:rsidR="00925430" w:rsidRPr="008B7A25">
              <w:rPr>
                <w:rStyle w:val="FontStyle15"/>
                <w:sz w:val="24"/>
                <w:szCs w:val="24"/>
              </w:rPr>
              <w:t>-202</w:t>
            </w:r>
            <w:r w:rsidR="003C780C">
              <w:rPr>
                <w:rStyle w:val="FontStyle15"/>
                <w:sz w:val="24"/>
                <w:szCs w:val="24"/>
              </w:rPr>
              <w:t>6</w:t>
            </w:r>
            <w:r w:rsidRPr="008B7A25">
              <w:rPr>
                <w:rStyle w:val="FontStyle15"/>
                <w:sz w:val="24"/>
                <w:szCs w:val="24"/>
              </w:rPr>
              <w:t xml:space="preserve"> годы».</w:t>
            </w:r>
          </w:p>
        </w:tc>
      </w:tr>
      <w:tr w:rsidR="00F03F21" w:rsidRPr="008B7A25" w14:paraId="1FB01E99" w14:textId="77777777" w:rsidTr="00535061">
        <w:tc>
          <w:tcPr>
            <w:tcW w:w="1063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BE154" w14:textId="77777777" w:rsidR="00F03F21" w:rsidRPr="008B7A25" w:rsidRDefault="00F03F21" w:rsidP="00535061">
            <w:pPr>
              <w:tabs>
                <w:tab w:val="left" w:pos="4181"/>
              </w:tabs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 Основные группы субъектов предпринимательской деятельности в области сельского хозяйства, интересы которых будут затронуты в связи с принятием проекта правового акта</w:t>
            </w:r>
          </w:p>
        </w:tc>
      </w:tr>
      <w:tr w:rsidR="00F03F21" w:rsidRPr="008B7A25" w14:paraId="0C423C7C" w14:textId="77777777" w:rsidTr="00535061"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28735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Группа субъектов:</w:t>
            </w:r>
          </w:p>
          <w:p w14:paraId="0A59DBDE" w14:textId="77777777" w:rsidR="00F03F21" w:rsidRPr="008B7A25" w:rsidRDefault="00F03F21" w:rsidP="00535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Субъекты предпринимательства</w:t>
            </w:r>
          </w:p>
          <w:p w14:paraId="34547E6F" w14:textId="77777777" w:rsidR="00F03F21" w:rsidRPr="008B7A25" w:rsidRDefault="00F03F21" w:rsidP="00535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сфере сельского хозяйства</w:t>
            </w:r>
          </w:p>
        </w:tc>
        <w:tc>
          <w:tcPr>
            <w:tcW w:w="2235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9E794" w14:textId="6EE2D726" w:rsidR="00727798" w:rsidRDefault="00F03F21" w:rsidP="00535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Оценка количества субъектов:</w:t>
            </w:r>
            <w:r w:rsidR="003C78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6</w:t>
            </w:r>
          </w:p>
          <w:p w14:paraId="4CED49AE" w14:textId="13C9D700" w:rsidR="00F03F21" w:rsidRPr="008B7A25" w:rsidRDefault="00F03F21" w:rsidP="00535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(зарегистрировано на территории ГО «</w:t>
            </w:r>
            <w:proofErr w:type="spellStart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Жатай</w:t>
            </w:r>
            <w:proofErr w:type="spellEnd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» Количество начинающих на настоящий момент не известн</w:t>
            </w:r>
            <w:r w:rsidR="0072779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).</w:t>
            </w:r>
          </w:p>
        </w:tc>
        <w:tc>
          <w:tcPr>
            <w:tcW w:w="64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087B4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Источники данных</w:t>
            </w:r>
          </w:p>
          <w:p w14:paraId="4ED2E905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Орган </w:t>
            </w:r>
            <w:proofErr w:type="spellStart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РОССТАТа</w:t>
            </w:r>
            <w:proofErr w:type="spellEnd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F03F21" w:rsidRPr="008B7A25" w14:paraId="7266A827" w14:textId="77777777" w:rsidTr="00535061"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72874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7C7F3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E9EFF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F21" w:rsidRPr="008B7A25" w14:paraId="2D27A1FE" w14:textId="77777777" w:rsidTr="00535061">
        <w:tc>
          <w:tcPr>
            <w:tcW w:w="1063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DC266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3F21" w:rsidRPr="008B7A25" w14:paraId="37A4BDBF" w14:textId="77777777" w:rsidTr="00535061">
        <w:trPr>
          <w:gridAfter w:val="1"/>
          <w:wAfter w:w="5194" w:type="dxa"/>
        </w:trPr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E4611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2EE3D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A81DD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3F21" w:rsidRPr="008B7A25" w14:paraId="7F9FB2B1" w14:textId="77777777" w:rsidTr="00535061">
        <w:trPr>
          <w:gridAfter w:val="1"/>
          <w:wAfter w:w="5194" w:type="dxa"/>
        </w:trPr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026A5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7751C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4A5F6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9738D2" w14:textId="77777777" w:rsidR="00F03F21" w:rsidRPr="008B7A25" w:rsidRDefault="00F03F21" w:rsidP="00F03F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420"/>
        <w:gridCol w:w="1502"/>
        <w:gridCol w:w="1978"/>
        <w:gridCol w:w="4192"/>
      </w:tblGrid>
      <w:tr w:rsidR="00F03F21" w:rsidRPr="008B7A25" w14:paraId="2B3CD174" w14:textId="77777777" w:rsidTr="003C780C">
        <w:tc>
          <w:tcPr>
            <w:tcW w:w="25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BA855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7D2588C3" w14:textId="77777777" w:rsidR="00F03F21" w:rsidRPr="008B7A25" w:rsidRDefault="00F03F21" w:rsidP="0053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2"/>
          </w:tcPr>
          <w:p w14:paraId="23FC9069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3F21" w:rsidRPr="008B7A25" w14:paraId="32EDF254" w14:textId="77777777" w:rsidTr="003C780C">
        <w:tc>
          <w:tcPr>
            <w:tcW w:w="25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C29A7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6D5B1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0C1F7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3F21" w:rsidRPr="008B7A25" w14:paraId="6694F33F" w14:textId="77777777" w:rsidTr="003C780C">
        <w:tc>
          <w:tcPr>
            <w:tcW w:w="25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652EF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89388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0BA39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F21" w:rsidRPr="008B7A25" w14:paraId="6301C6A1" w14:textId="77777777" w:rsidTr="003C780C">
        <w:tc>
          <w:tcPr>
            <w:tcW w:w="1063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4B038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14:paraId="1529499C" w14:textId="77777777" w:rsidR="00F03F21" w:rsidRPr="008B7A25" w:rsidRDefault="00F03F21" w:rsidP="00535061">
            <w:pPr>
              <w:tabs>
                <w:tab w:val="center" w:pos="10346"/>
              </w:tabs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 Сведения о новых обязанностях, запретах и ограничениях для субъектов предпринимательской деятельности в области сельского хозяйства либо об изменении существующих обязанностей, запретов и ограничений, а также оценка расходов субъектов предпринимательской деятельности, возникающих в связи с необходимостью соблюдения устанавливаемых обязанностей, запретов и ограничений либо с изменением их содержания:</w:t>
            </w:r>
          </w:p>
          <w:p w14:paraId="6BF9A37C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3F21" w:rsidRPr="008B7A25" w14:paraId="432A9C6D" w14:textId="77777777" w:rsidTr="003C780C">
        <w:trPr>
          <w:trHeight w:val="1402"/>
        </w:trPr>
        <w:tc>
          <w:tcPr>
            <w:tcW w:w="25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DEE9F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Группа субъектов (указываются данные из раздела 6)</w:t>
            </w:r>
          </w:p>
          <w:p w14:paraId="3B282553" w14:textId="77777777" w:rsidR="00F03F21" w:rsidRPr="008B7A25" w:rsidRDefault="00F03F21" w:rsidP="00535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14:paraId="0E2CB9A5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1.Субъекты предпринимательства в сфере сельского хозяйства</w:t>
            </w:r>
          </w:p>
          <w:p w14:paraId="64DAB645" w14:textId="04FE434A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2.Жители</w:t>
            </w:r>
            <w:r w:rsidR="00665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 «</w:t>
            </w:r>
            <w:proofErr w:type="spellStart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Жатай</w:t>
            </w:r>
            <w:proofErr w:type="spellEnd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»</w:t>
            </w:r>
          </w:p>
        </w:tc>
        <w:tc>
          <w:tcPr>
            <w:tcW w:w="19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F7246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Описание новых или изменения содержания существующих обязанностей, запретов и ограничений:</w:t>
            </w:r>
          </w:p>
          <w:p w14:paraId="5B1FAEE9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Нет ни для одной из указанных групп.</w:t>
            </w:r>
          </w:p>
          <w:p w14:paraId="6986056C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AE5D6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Описание и количественная оценка расходов субъектов </w:t>
            </w:r>
            <w:proofErr w:type="gramStart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 руб.</w:t>
            </w:r>
            <w:proofErr w:type="gramEnd"/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</w:p>
          <w:p w14:paraId="4CA02845" w14:textId="3274407D" w:rsidR="00F03F21" w:rsidRPr="008B7A25" w:rsidRDefault="00727798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  <w:r w:rsidR="00925430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031 000,00</w:t>
            </w:r>
            <w:r w:rsidR="00925430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03F21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руб.:</w:t>
            </w:r>
          </w:p>
          <w:p w14:paraId="5E21021C" w14:textId="77777777" w:rsidR="00DC4F97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217C63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р</w:t>
            </w:r>
            <w:r w:rsidR="006A3102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азвитие скотоводства </w:t>
            </w:r>
            <w:r w:rsidR="00925430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– </w:t>
            </w:r>
            <w:r w:rsidR="0072779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1 260</w:t>
            </w:r>
            <w:r w:rsidR="00872E35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000</w:t>
            </w:r>
            <w:r w:rsidR="00925430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,00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руб.;</w:t>
            </w:r>
          </w:p>
          <w:p w14:paraId="23B885CF" w14:textId="4E6A468A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 </w:t>
            </w:r>
            <w:r w:rsidR="00217C63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р</w:t>
            </w:r>
            <w:r w:rsidR="0010548C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азвитие табунного коневодства </w:t>
            </w:r>
            <w:r w:rsidR="00925430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–</w:t>
            </w:r>
            <w:r w:rsidR="00DC4F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460 000,00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руб.</w:t>
            </w:r>
            <w:r w:rsidR="00872E35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14:paraId="692B827D" w14:textId="16CCEC38" w:rsidR="009D5628" w:rsidRPr="008B7A25" w:rsidRDefault="009D5628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на производство картофеля –</w:t>
            </w:r>
            <w:r w:rsidR="00DC4F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1 540 000,00 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руб.;</w:t>
            </w:r>
          </w:p>
          <w:p w14:paraId="159F7190" w14:textId="335ACE2E" w:rsidR="009D5628" w:rsidRPr="008B7A25" w:rsidRDefault="009D5628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на производство</w:t>
            </w:r>
            <w:r w:rsidR="00DC4F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</w:t>
            </w:r>
            <w:r w:rsidR="00AF5987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щей открытого грунта – </w:t>
            </w:r>
            <w:r w:rsidR="00DC4F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3 771 000,00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руб.;</w:t>
            </w:r>
          </w:p>
          <w:p w14:paraId="79AED4E7" w14:textId="25FA5BE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3F21" w:rsidRPr="008B7A25" w14:paraId="6449832A" w14:textId="77777777" w:rsidTr="003C780C">
        <w:trPr>
          <w:gridAfter w:val="1"/>
          <w:wAfter w:w="4192" w:type="dxa"/>
        </w:trPr>
        <w:tc>
          <w:tcPr>
            <w:tcW w:w="25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FDAD6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B2A64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638AF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F21" w:rsidRPr="008B7A25" w14:paraId="51ED15F3" w14:textId="77777777" w:rsidTr="003C780C">
        <w:trPr>
          <w:gridAfter w:val="1"/>
          <w:wAfter w:w="4192" w:type="dxa"/>
        </w:trPr>
        <w:tc>
          <w:tcPr>
            <w:tcW w:w="25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9CA2E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E4472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47519" w14:textId="77777777" w:rsidR="00F03F21" w:rsidRPr="008B7A25" w:rsidRDefault="00F03F21" w:rsidP="0053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F21" w:rsidRPr="008B7A25" w14:paraId="53A136F7" w14:textId="77777777" w:rsidTr="003C780C">
        <w:tc>
          <w:tcPr>
            <w:tcW w:w="1063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FEB44" w14:textId="2CAC5CB1" w:rsidR="00F03F21" w:rsidRPr="008B7A25" w:rsidRDefault="00F03F21" w:rsidP="00535061">
            <w:pPr>
              <w:pStyle w:val="Style8"/>
              <w:widowControl/>
              <w:spacing w:before="5" w:line="360" w:lineRule="auto"/>
              <w:ind w:firstLine="0"/>
              <w:rPr>
                <w:color w:val="2D2D2D"/>
              </w:rPr>
            </w:pPr>
            <w:r w:rsidRPr="008B7A25">
              <w:rPr>
                <w:color w:val="2D2D2D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Pr="008B7A25">
              <w:rPr>
                <w:snapToGrid w:val="0"/>
              </w:rPr>
              <w:t xml:space="preserve">МП «Развитие сельского хозяйства в </w:t>
            </w:r>
            <w:r w:rsidRPr="008B7A25">
              <w:t>Городском округе</w:t>
            </w:r>
            <w:r w:rsidRPr="008B7A25">
              <w:rPr>
                <w:snapToGrid w:val="0"/>
              </w:rPr>
              <w:t xml:space="preserve"> </w:t>
            </w:r>
            <w:proofErr w:type="spellStart"/>
            <w:r w:rsidRPr="008B7A25">
              <w:rPr>
                <w:snapToGrid w:val="0"/>
              </w:rPr>
              <w:t>Жатай</w:t>
            </w:r>
            <w:proofErr w:type="spellEnd"/>
            <w:r w:rsidRPr="008B7A25">
              <w:rPr>
                <w:snapToGrid w:val="0"/>
              </w:rPr>
              <w:t>».</w:t>
            </w:r>
          </w:p>
        </w:tc>
      </w:tr>
      <w:tr w:rsidR="00F03F21" w:rsidRPr="008B7A25" w14:paraId="62226A99" w14:textId="77777777" w:rsidTr="003C780C">
        <w:tc>
          <w:tcPr>
            <w:tcW w:w="1063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68276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14:paraId="5C87D5D0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нет</w:t>
            </w:r>
          </w:p>
        </w:tc>
      </w:tr>
      <w:tr w:rsidR="00F03F21" w:rsidRPr="008B7A25" w14:paraId="14703EF8" w14:textId="77777777" w:rsidTr="003C780C">
        <w:tc>
          <w:tcPr>
            <w:tcW w:w="1063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047D9" w14:textId="6B6CB4C3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 Оценка рисков возникновения неблагоприятных последствий принятия (издания) правового акта - Нет</w:t>
            </w:r>
          </w:p>
          <w:p w14:paraId="51B1289F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F03F21" w:rsidRPr="008B7A25" w14:paraId="686FC0F4" w14:textId="77777777" w:rsidTr="003C780C">
        <w:tc>
          <w:tcPr>
            <w:tcW w:w="25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C7674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8.1.</w:t>
            </w:r>
          </w:p>
        </w:tc>
        <w:tc>
          <w:tcPr>
            <w:tcW w:w="809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90920" w14:textId="63B11CF3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Предполаг</w:t>
            </w:r>
            <w:r w:rsidR="006248F8"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аемая дата вступления в силу: </w:t>
            </w:r>
            <w:r w:rsidR="00DC4F9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«</w:t>
            </w:r>
            <w:r w:rsidR="00E54A4B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78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4F97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54A4B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="00DC4F97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54A4B"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24 г</w:t>
            </w:r>
            <w:r w:rsidRPr="00253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F21" w:rsidRPr="008B7A25" w14:paraId="4556886D" w14:textId="77777777" w:rsidTr="003C780C">
        <w:tc>
          <w:tcPr>
            <w:tcW w:w="25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A308D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8.2.</w:t>
            </w:r>
          </w:p>
        </w:tc>
        <w:tc>
          <w:tcPr>
            <w:tcW w:w="809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557E2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нет</w:t>
            </w:r>
          </w:p>
          <w:p w14:paraId="00793799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</w:tc>
      </w:tr>
      <w:tr w:rsidR="00F03F21" w:rsidRPr="008B7A25" w14:paraId="50C4B6FB" w14:textId="77777777" w:rsidTr="003C780C">
        <w:tc>
          <w:tcPr>
            <w:tcW w:w="25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C9F02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8.3.</w:t>
            </w:r>
          </w:p>
        </w:tc>
        <w:tc>
          <w:tcPr>
            <w:tcW w:w="809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CD3C4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F03F21" w:rsidRPr="008B7A25" w14:paraId="56C384B3" w14:textId="77777777" w:rsidTr="003C780C"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C9E8A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8.4.</w:t>
            </w:r>
          </w:p>
        </w:tc>
        <w:tc>
          <w:tcPr>
            <w:tcW w:w="80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AE86D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7A2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нет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отношения.</w:t>
            </w:r>
          </w:p>
        </w:tc>
      </w:tr>
      <w:tr w:rsidR="00F03F21" w:rsidRPr="008B7A25" w14:paraId="4FBA3A75" w14:textId="77777777" w:rsidTr="003C780C">
        <w:tc>
          <w:tcPr>
            <w:tcW w:w="1063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69E78" w14:textId="77777777" w:rsidR="00F03F21" w:rsidRPr="008B7A25" w:rsidRDefault="00F03F21" w:rsidP="00535061">
            <w:pPr>
              <w:spacing w:after="0" w:line="373" w:lineRule="atLeast"/>
              <w:ind w:right="1965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3F21" w:rsidRPr="008B7A25" w14:paraId="68DC0A21" w14:textId="77777777" w:rsidTr="003C780C">
        <w:tc>
          <w:tcPr>
            <w:tcW w:w="29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184AE" w14:textId="77777777" w:rsidR="00F03F21" w:rsidRPr="008B7A25" w:rsidRDefault="00F03F21" w:rsidP="0053506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67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BC972" w14:textId="77777777" w:rsidR="00F03F21" w:rsidRPr="008B7A25" w:rsidRDefault="00F03F21" w:rsidP="00535061">
            <w:pPr>
              <w:spacing w:after="0" w:line="37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14:paraId="2C2370BA" w14:textId="77777777" w:rsidR="003C780C" w:rsidRDefault="00F03F21" w:rsidP="003C780C">
      <w:pPr>
        <w:spacing w:after="0" w:line="373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B7A25">
        <w:rPr>
          <w:rFonts w:ascii="Times New Roman" w:eastAsia="Times New Roman" w:hAnsi="Times New Roman" w:cs="Times New Roman"/>
          <w:color w:val="2D2D2D"/>
          <w:sz w:val="24"/>
          <w:szCs w:val="24"/>
        </w:rPr>
        <w:t>Разработчик</w:t>
      </w:r>
      <w:r w:rsidR="003C780C">
        <w:rPr>
          <w:rFonts w:ascii="Times New Roman" w:eastAsia="Times New Roman" w:hAnsi="Times New Roman" w:cs="Times New Roman"/>
          <w:color w:val="2D2D2D"/>
          <w:sz w:val="24"/>
          <w:szCs w:val="24"/>
        </w:rPr>
        <w:t>:</w:t>
      </w:r>
      <w:r w:rsidRPr="008B7A25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Ведущий специалист </w:t>
      </w:r>
      <w:r w:rsidR="00EE2623" w:rsidRPr="008B7A2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по </w:t>
      </w:r>
      <w:r w:rsidRPr="008B7A25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</w:t>
      </w:r>
      <w:r w:rsidR="00EE2623" w:rsidRPr="008B7A25">
        <w:rPr>
          <w:rFonts w:ascii="Times New Roman" w:eastAsia="Times New Roman" w:hAnsi="Times New Roman" w:cs="Times New Roman"/>
          <w:color w:val="2D2D2D"/>
          <w:sz w:val="24"/>
          <w:szCs w:val="24"/>
        </w:rPr>
        <w:t>му хозяйству</w:t>
      </w:r>
      <w:r w:rsidRPr="008B7A2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Окружной Администрации ГО «</w:t>
      </w:r>
      <w:proofErr w:type="spellStart"/>
      <w:r w:rsidRPr="008B7A25">
        <w:rPr>
          <w:rFonts w:ascii="Times New Roman" w:eastAsia="Times New Roman" w:hAnsi="Times New Roman" w:cs="Times New Roman"/>
          <w:color w:val="2D2D2D"/>
          <w:sz w:val="24"/>
          <w:szCs w:val="24"/>
        </w:rPr>
        <w:t>Жатай</w:t>
      </w:r>
      <w:proofErr w:type="spellEnd"/>
      <w:r w:rsidRPr="008B7A2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» </w:t>
      </w:r>
    </w:p>
    <w:p w14:paraId="5C7D8D85" w14:textId="1C98C753" w:rsidR="00F03F21" w:rsidRPr="008B7A25" w:rsidRDefault="00E54A4B" w:rsidP="003C780C">
      <w:pPr>
        <w:spacing w:after="0" w:line="373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Нефедова Р.В., 2</w:t>
      </w:r>
      <w:r w:rsidR="003C780C">
        <w:rPr>
          <w:rFonts w:ascii="Times New Roman" w:eastAsia="Times New Roman" w:hAnsi="Times New Roman" w:cs="Times New Roman"/>
          <w:color w:val="2D2D2D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марта</w:t>
      </w:r>
      <w:r w:rsidR="006248F8" w:rsidRPr="008B7A2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4</w:t>
      </w:r>
      <w:r w:rsidR="00F03F21" w:rsidRPr="008B7A2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года.</w:t>
      </w:r>
    </w:p>
    <w:p w14:paraId="57AB18FB" w14:textId="77777777" w:rsidR="00F03F21" w:rsidRPr="008B7A25" w:rsidRDefault="00F03F21" w:rsidP="003C780C">
      <w:pPr>
        <w:spacing w:after="0" w:line="373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59EA4414" w14:textId="77777777" w:rsidR="00487C8A" w:rsidRPr="008B7A25" w:rsidRDefault="00487C8A">
      <w:pPr>
        <w:rPr>
          <w:rFonts w:ascii="Times New Roman" w:hAnsi="Times New Roman" w:cs="Times New Roman"/>
          <w:sz w:val="24"/>
          <w:szCs w:val="24"/>
        </w:rPr>
      </w:pPr>
    </w:p>
    <w:sectPr w:rsidR="00487C8A" w:rsidRPr="008B7A25" w:rsidSect="001825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1E94"/>
    <w:multiLevelType w:val="multilevel"/>
    <w:tmpl w:val="0F8A88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47437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21"/>
    <w:rsid w:val="0010548C"/>
    <w:rsid w:val="00125EED"/>
    <w:rsid w:val="00167C8F"/>
    <w:rsid w:val="00182578"/>
    <w:rsid w:val="00217C63"/>
    <w:rsid w:val="0025357D"/>
    <w:rsid w:val="002F0EDB"/>
    <w:rsid w:val="003B28B2"/>
    <w:rsid w:val="003C780C"/>
    <w:rsid w:val="0047678E"/>
    <w:rsid w:val="00487C8A"/>
    <w:rsid w:val="005E61A6"/>
    <w:rsid w:val="006248F8"/>
    <w:rsid w:val="00665A10"/>
    <w:rsid w:val="006A3102"/>
    <w:rsid w:val="00727798"/>
    <w:rsid w:val="00872E35"/>
    <w:rsid w:val="00880A45"/>
    <w:rsid w:val="008A27A5"/>
    <w:rsid w:val="008B7A25"/>
    <w:rsid w:val="008F05C7"/>
    <w:rsid w:val="00925430"/>
    <w:rsid w:val="009D5628"/>
    <w:rsid w:val="00AF5987"/>
    <w:rsid w:val="00B01897"/>
    <w:rsid w:val="00B52823"/>
    <w:rsid w:val="00B86A15"/>
    <w:rsid w:val="00C35979"/>
    <w:rsid w:val="00C4558C"/>
    <w:rsid w:val="00C633B1"/>
    <w:rsid w:val="00C70851"/>
    <w:rsid w:val="00D17C4B"/>
    <w:rsid w:val="00D21CB7"/>
    <w:rsid w:val="00DC4F97"/>
    <w:rsid w:val="00E54A4B"/>
    <w:rsid w:val="00E91DE3"/>
    <w:rsid w:val="00EE2623"/>
    <w:rsid w:val="00F03F21"/>
    <w:rsid w:val="00FA1B4B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21DD"/>
  <w15:docId w15:val="{182C62FF-852A-4CBE-A339-213485D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3F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8">
    <w:name w:val="Style8"/>
    <w:basedOn w:val="a"/>
    <w:uiPriority w:val="99"/>
    <w:rsid w:val="00F03F21"/>
    <w:pPr>
      <w:widowControl w:val="0"/>
      <w:autoSpaceDE w:val="0"/>
      <w:autoSpaceDN w:val="0"/>
      <w:adjustRightInd w:val="0"/>
      <w:spacing w:after="0" w:line="264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03F21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F03F21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Normal (Web)"/>
    <w:basedOn w:val="a"/>
    <w:uiPriority w:val="99"/>
    <w:unhideWhenUsed/>
    <w:rsid w:val="00F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3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zhda3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А.К</dc:creator>
  <cp:keywords/>
  <dc:description/>
  <cp:lastModifiedBy>1 1</cp:lastModifiedBy>
  <cp:revision>7</cp:revision>
  <cp:lastPrinted>2024-03-22T00:06:00Z</cp:lastPrinted>
  <dcterms:created xsi:type="dcterms:W3CDTF">2024-03-19T03:30:00Z</dcterms:created>
  <dcterms:modified xsi:type="dcterms:W3CDTF">2024-03-26T02:56:00Z</dcterms:modified>
</cp:coreProperties>
</file>