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Смета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стоимости одного комплекта костюма для барабанщика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Парадный жакет 11500 руб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Юбка 5500 руб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Брюки 5000 руб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Куртка 13000 руб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Итого:  35000 ( тридцать пять тысяч руб)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