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5079" w:rsidRDefault="00DD5079" w:rsidP="00DD5079">
      <w:pPr>
        <w:pStyle w:val="a4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 2023 году в целях реализации муниципальной программы «Формирование современной городской среды на территории МО «Фунтовский сельсовет» на 2018 - 2025 годы» заключен Муниципальный контракт № 0125300012622000001-2 от 19.12.2022 г.</w:t>
      </w:r>
    </w:p>
    <w:p w:rsidR="00DD5079" w:rsidRDefault="00DD5079" w:rsidP="00DD5079">
      <w:pPr>
        <w:pStyle w:val="a4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 рамках данного соглашения в отчетном году благоустроена одна общественная территория: спортивная площадка по ул. Клубная п.Кирпичного завода №1. Стоимость работ составила 2 050 230,23 тыс. (в том числе за счет средств федерального бюджета 1 968 836,09 руб., областного бюджета 60 891,84 руб., средства местного бюджета 20 502, 30. руб.)</w:t>
      </w:r>
    </w:p>
    <w:p w:rsidR="00DD5079" w:rsidRDefault="00DD5079" w:rsidP="00DD5079">
      <w:pPr>
        <w:pStyle w:val="a4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 целях благоустройства данной общественной территории заключены контракты:</w:t>
      </w:r>
    </w:p>
    <w:p w:rsidR="00DD5079" w:rsidRDefault="00DD5079" w:rsidP="00DD5079">
      <w:pPr>
        <w:pStyle w:val="a4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 Муниципальный контракт № 0125300012622000001-2 от 19.12.2022  «Благоустройство территории общего пользования (спортивная площадка). По ул. Клубная п. Кирпичного завода №1. Подрядчик: ООО «СтройМаркет». Цена Контракта составила 2 050 230,23 рублей. Срок выполнения работ по контракту: с 10.05.2023 по </w:t>
      </w:r>
      <w:r w:rsidR="004B492A">
        <w:rPr>
          <w:rFonts w:ascii="Arial" w:hAnsi="Arial" w:cs="Arial"/>
          <w:color w:val="333333"/>
          <w:sz w:val="19"/>
          <w:szCs w:val="19"/>
        </w:rPr>
        <w:t>01.09</w:t>
      </w:r>
      <w:r>
        <w:rPr>
          <w:rFonts w:ascii="Arial" w:hAnsi="Arial" w:cs="Arial"/>
          <w:color w:val="333333"/>
          <w:sz w:val="19"/>
          <w:szCs w:val="19"/>
        </w:rPr>
        <w:t>.2023. Работы ф</w:t>
      </w:r>
      <w:r w:rsidR="004B492A">
        <w:rPr>
          <w:rFonts w:ascii="Arial" w:hAnsi="Arial" w:cs="Arial"/>
          <w:color w:val="333333"/>
          <w:sz w:val="19"/>
          <w:szCs w:val="19"/>
        </w:rPr>
        <w:t>актически выполнены 01.09.</w:t>
      </w:r>
      <w:r>
        <w:rPr>
          <w:rFonts w:ascii="Arial" w:hAnsi="Arial" w:cs="Arial"/>
          <w:color w:val="333333"/>
          <w:sz w:val="19"/>
          <w:szCs w:val="19"/>
        </w:rPr>
        <w:t>2023.</w:t>
      </w:r>
    </w:p>
    <w:p w:rsidR="004B492A" w:rsidRDefault="00DD5079" w:rsidP="00DD5079">
      <w:pPr>
        <w:pStyle w:val="a4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общественная территория</w:t>
      </w:r>
      <w:r w:rsidR="004B492A">
        <w:rPr>
          <w:rFonts w:ascii="Arial" w:hAnsi="Arial" w:cs="Arial"/>
          <w:color w:val="333333"/>
          <w:sz w:val="19"/>
          <w:szCs w:val="19"/>
        </w:rPr>
        <w:t xml:space="preserve"> «Благоустройство территории общего пользования (спортивная площадка). По ул. Клубная п. Кирпичного завода №1» - работы выполнены в срок. </w:t>
      </w:r>
    </w:p>
    <w:p w:rsidR="004B492A" w:rsidRDefault="004B492A" w:rsidP="00DD5079">
      <w:pPr>
        <w:pStyle w:val="a4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Статус объекта – реализован.</w:t>
      </w:r>
    </w:p>
    <w:p w:rsidR="00A3658B" w:rsidRDefault="00A3658B"/>
    <w:sectPr w:rsidR="00A3658B" w:rsidSect="00DD50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3A"/>
    <w:rsid w:val="00331676"/>
    <w:rsid w:val="00462E79"/>
    <w:rsid w:val="004B492A"/>
    <w:rsid w:val="0091353A"/>
    <w:rsid w:val="00A3658B"/>
    <w:rsid w:val="00D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7A077-86AA-418B-8CAF-F9CEFB3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D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Гость</cp:lastModifiedBy>
  <cp:revision>2</cp:revision>
  <dcterms:created xsi:type="dcterms:W3CDTF">2024-02-16T06:56:00Z</dcterms:created>
  <dcterms:modified xsi:type="dcterms:W3CDTF">2024-02-16T06:56:00Z</dcterms:modified>
</cp:coreProperties>
</file>