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4" w:rsidRPr="00AD50E1" w:rsidRDefault="00190A35" w:rsidP="002F1394">
      <w:pPr>
        <w:tabs>
          <w:tab w:val="left" w:pos="5040"/>
        </w:tabs>
        <w:jc w:val="center"/>
        <w:rPr>
          <w:b/>
          <w:bCs/>
          <w:caps/>
        </w:rPr>
      </w:pPr>
      <w:r w:rsidRPr="00AD50E1">
        <w:rPr>
          <w:b/>
          <w:bCs/>
          <w:caps/>
        </w:rPr>
        <w:t xml:space="preserve">МУНИЦИПАЛЬНЫЙ </w:t>
      </w:r>
      <w:r w:rsidR="00D64A3C" w:rsidRPr="00AD50E1">
        <w:rPr>
          <w:b/>
          <w:bCs/>
          <w:caps/>
        </w:rPr>
        <w:t xml:space="preserve">КОНТРАКТ № </w:t>
      </w:r>
      <w:r w:rsidR="00C066D7">
        <w:rPr>
          <w:b/>
          <w:bCs/>
          <w:caps/>
        </w:rPr>
        <w:t>135</w:t>
      </w:r>
    </w:p>
    <w:p w:rsidR="002F1394" w:rsidRPr="00AD50E1" w:rsidRDefault="002F1394" w:rsidP="002F1394">
      <w:pPr>
        <w:tabs>
          <w:tab w:val="left" w:pos="5040"/>
        </w:tabs>
        <w:ind w:firstLine="709"/>
        <w:jc w:val="center"/>
        <w:rPr>
          <w:b/>
          <w:bCs/>
          <w:caps/>
        </w:rPr>
      </w:pPr>
    </w:p>
    <w:p w:rsidR="002F1394" w:rsidRPr="00AD50E1" w:rsidRDefault="002F1394" w:rsidP="002F1394">
      <w:pPr>
        <w:ind w:firstLine="709"/>
        <w:jc w:val="both"/>
      </w:pPr>
      <w:r w:rsidRPr="00AD50E1">
        <w:t>п</w:t>
      </w:r>
      <w:r w:rsidR="00D64A3C" w:rsidRPr="00AD50E1">
        <w:t xml:space="preserve">. </w:t>
      </w:r>
      <w:r w:rsidRPr="00AD50E1">
        <w:t>Снежный</w:t>
      </w:r>
      <w:r w:rsidR="00D64A3C" w:rsidRPr="00AD50E1">
        <w:tab/>
      </w:r>
      <w:r w:rsidR="00D64A3C" w:rsidRPr="00AD50E1">
        <w:tab/>
      </w:r>
      <w:r w:rsidR="00D64A3C" w:rsidRPr="00AD50E1">
        <w:tab/>
      </w:r>
      <w:r w:rsidR="00D64A3C" w:rsidRPr="00AD50E1">
        <w:tab/>
      </w:r>
      <w:r w:rsidR="007A7D3D">
        <w:t xml:space="preserve">                                                   </w:t>
      </w:r>
      <w:r w:rsidR="00D64A3C" w:rsidRPr="00AD50E1">
        <w:t>«___»  ________ 20__ г.</w:t>
      </w:r>
    </w:p>
    <w:p w:rsidR="002F1394" w:rsidRPr="00AD50E1" w:rsidRDefault="002F1394" w:rsidP="002F1394">
      <w:pPr>
        <w:ind w:firstLine="567"/>
        <w:jc w:val="both"/>
      </w:pPr>
      <w:bookmarkStart w:id="0" w:name="_Toc190137326"/>
      <w:bookmarkStart w:id="1" w:name="_Toc182394023"/>
      <w:bookmarkStart w:id="2" w:name="_Toc172114271"/>
      <w:bookmarkStart w:id="3" w:name="_Toc195322892"/>
      <w:bookmarkStart w:id="4" w:name="_Toc195322893"/>
      <w:bookmarkStart w:id="5" w:name="_Toc190137325"/>
      <w:bookmarkStart w:id="6" w:name="_Toc182394022"/>
      <w:bookmarkStart w:id="7" w:name="_Toc172114270"/>
      <w:bookmarkStart w:id="8" w:name="_Toc190137327"/>
      <w:bookmarkStart w:id="9" w:name="_Toc182394025"/>
      <w:bookmarkStart w:id="10" w:name="_Toc172114273"/>
    </w:p>
    <w:p w:rsidR="002F1394" w:rsidRPr="00AD50E1" w:rsidRDefault="00190A35" w:rsidP="002F1394">
      <w:pPr>
        <w:ind w:firstLine="709"/>
        <w:contextualSpacing/>
        <w:jc w:val="both"/>
      </w:pPr>
      <w:r w:rsidRPr="00AD50E1">
        <w:t>Администрация</w:t>
      </w:r>
      <w:r w:rsidR="002F1394" w:rsidRPr="00AD50E1">
        <w:t xml:space="preserve"> Снежненского</w:t>
      </w:r>
      <w:r w:rsidRPr="00AD50E1">
        <w:t xml:space="preserve"> сельского поселения Комсомольского муниципального ра</w:t>
      </w:r>
      <w:r w:rsidRPr="00AD50E1">
        <w:t>й</w:t>
      </w:r>
      <w:r w:rsidRPr="00AD50E1">
        <w:t>она Х</w:t>
      </w:r>
      <w:r w:rsidR="00D64A3C" w:rsidRPr="00AD50E1">
        <w:t>абаровского края, именуем</w:t>
      </w:r>
      <w:r w:rsidR="00164E4B" w:rsidRPr="00AD50E1">
        <w:t>ая</w:t>
      </w:r>
      <w:r w:rsidR="00D64A3C" w:rsidRPr="00AD50E1">
        <w:t xml:space="preserve"> в дальнейшем «Заказчик», в лице </w:t>
      </w:r>
      <w:r w:rsidR="002F1394" w:rsidRPr="00AD50E1">
        <w:t>главы сельского поселения Яровой Александры Михайловны</w:t>
      </w:r>
      <w:r w:rsidR="00D64A3C" w:rsidRPr="00AD50E1">
        <w:t>,  действующе</w:t>
      </w:r>
      <w:r w:rsidR="002F1394" w:rsidRPr="00AD50E1">
        <w:t>й</w:t>
      </w:r>
      <w:r w:rsidR="00D64A3C" w:rsidRPr="00AD50E1">
        <w:t xml:space="preserve"> на основании </w:t>
      </w:r>
      <w:r w:rsidR="002F1394" w:rsidRPr="00AD50E1">
        <w:t>Устава сельского поселения</w:t>
      </w:r>
      <w:r w:rsidR="00D64A3C" w:rsidRPr="00AD50E1">
        <w:t>, с о</w:t>
      </w:r>
      <w:r w:rsidR="00D64A3C" w:rsidRPr="00AD50E1">
        <w:t>д</w:t>
      </w:r>
      <w:r w:rsidR="00D64A3C" w:rsidRPr="00AD50E1">
        <w:t>ной стороны</w:t>
      </w:r>
      <w:r w:rsidR="00D64A3C" w:rsidRPr="00AD50E1">
        <w:rPr>
          <w:bCs/>
          <w:iCs/>
          <w:spacing w:val="-6"/>
        </w:rPr>
        <w:t xml:space="preserve"> и </w:t>
      </w:r>
      <w:r w:rsidR="003E3CEE" w:rsidRPr="003E3CEE">
        <w:rPr>
          <w:bCs/>
          <w:iCs/>
          <w:spacing w:val="-6"/>
        </w:rPr>
        <w:t>Индивидуальный предприниматель Штырхун Татьяна Вячеславовна</w:t>
      </w:r>
      <w:r w:rsidR="003E3CEE">
        <w:rPr>
          <w:bCs/>
          <w:iCs/>
          <w:spacing w:val="-6"/>
        </w:rPr>
        <w:t xml:space="preserve">, </w:t>
      </w:r>
      <w:r w:rsidR="003E3CEE">
        <w:rPr>
          <w:bCs/>
          <w:spacing w:val="-6"/>
        </w:rPr>
        <w:t>именуемый</w:t>
      </w:r>
      <w:r w:rsidR="00D64A3C" w:rsidRPr="00AD50E1">
        <w:rPr>
          <w:bCs/>
          <w:spacing w:val="-6"/>
        </w:rPr>
        <w:t xml:space="preserve"> в дальнейшем  «Подрядчик», с другой стороны, </w:t>
      </w:r>
      <w:r w:rsidR="00D64A3C" w:rsidRPr="00AD50E1">
        <w:rPr>
          <w:bCs/>
        </w:rPr>
        <w:t>в дальнейшем вместе именуемые «Стороны»,</w:t>
      </w:r>
      <w:r w:rsidR="00D64A3C" w:rsidRPr="00AD50E1">
        <w:t xml:space="preserve"> и ка</w:t>
      </w:r>
      <w:r w:rsidR="00D64A3C" w:rsidRPr="00AD50E1">
        <w:t>ж</w:t>
      </w:r>
      <w:r w:rsidR="00D64A3C" w:rsidRPr="00AD50E1">
        <w:t xml:space="preserve">дый в отдельности «Сторона», с соблюдением требований Гражданского </w:t>
      </w:r>
      <w:hyperlink r:id="rId8" w:history="1">
        <w:r w:rsidR="00D64A3C" w:rsidRPr="00AD50E1">
          <w:t>кодекса</w:t>
        </w:r>
      </w:hyperlink>
      <w:r w:rsidR="00D64A3C" w:rsidRPr="00AD50E1">
        <w:t xml:space="preserve"> Российской Ф</w:t>
      </w:r>
      <w:r w:rsidR="00D64A3C" w:rsidRPr="00AD50E1">
        <w:t>е</w:t>
      </w:r>
      <w:r w:rsidR="00D64A3C" w:rsidRPr="00AD50E1">
        <w:t xml:space="preserve">дерации, Федерального </w:t>
      </w:r>
      <w:hyperlink r:id="rId9" w:history="1">
        <w:r w:rsidR="00D64A3C" w:rsidRPr="00AD50E1">
          <w:t>закона</w:t>
        </w:r>
      </w:hyperlink>
      <w:r w:rsidR="00D64A3C" w:rsidRPr="00AD50E1">
        <w:t xml:space="preserve"> от 05 апреля 2013 г. № 44-ФЗ «О контрактной системе в сфере з</w:t>
      </w:r>
      <w:r w:rsidR="00D64A3C" w:rsidRPr="00AD50E1">
        <w:t>а</w:t>
      </w:r>
      <w:r w:rsidR="00D64A3C" w:rsidRPr="00AD50E1">
        <w:t>купок товаров, Работ, услуг для обеспечения государственных и муниципальных нужд» (далее - Федеральный закон № 44-ФЗ) на условиях, предусмотренных извещением об осуществлении з</w:t>
      </w:r>
      <w:r w:rsidR="00D64A3C" w:rsidRPr="00AD50E1">
        <w:t>а</w:t>
      </w:r>
      <w:r w:rsidR="00D64A3C" w:rsidRPr="00AD50E1">
        <w:t xml:space="preserve">купки № </w:t>
      </w:r>
      <w:r w:rsidR="003E3CEE" w:rsidRPr="003E3CEE">
        <w:t>0122300011922000135</w:t>
      </w:r>
      <w:r w:rsidR="000B4487">
        <w:t xml:space="preserve"> </w:t>
      </w:r>
      <w:r w:rsidR="00D64A3C" w:rsidRPr="00AD50E1">
        <w:t xml:space="preserve">(Идентификационный код закупки </w:t>
      </w:r>
      <w:r w:rsidR="002F1394" w:rsidRPr="00AD50E1">
        <w:rPr>
          <w:noProof/>
          <w:color w:val="000000" w:themeColor="text1"/>
        </w:rPr>
        <w:t>2232712001390271201001000500</w:t>
      </w:r>
      <w:r w:rsidR="00FB77E7" w:rsidRPr="00AD50E1">
        <w:rPr>
          <w:noProof/>
          <w:color w:val="000000" w:themeColor="text1"/>
        </w:rPr>
        <w:t>1</w:t>
      </w:r>
      <w:r w:rsidR="002F1394" w:rsidRPr="00AD50E1">
        <w:rPr>
          <w:noProof/>
          <w:color w:val="000000" w:themeColor="text1"/>
        </w:rPr>
        <w:t>4299244)</w:t>
      </w:r>
      <w:r w:rsidR="00D64A3C" w:rsidRPr="00AD50E1">
        <w:t xml:space="preserve">, заявкой участника закупки, заключили настоящий </w:t>
      </w:r>
      <w:r w:rsidR="00FB77E7" w:rsidRPr="00AD50E1">
        <w:t>м</w:t>
      </w:r>
      <w:r w:rsidR="00FB77E7" w:rsidRPr="00AD50E1">
        <w:t>у</w:t>
      </w:r>
      <w:r w:rsidR="00FB77E7" w:rsidRPr="00AD50E1">
        <w:t xml:space="preserve">ниципальный контракт (далее </w:t>
      </w:r>
      <w:r w:rsidR="004E5230">
        <w:t xml:space="preserve">– </w:t>
      </w:r>
      <w:r w:rsidR="00D64A3C" w:rsidRPr="00AD50E1">
        <w:t>контракт</w:t>
      </w:r>
      <w:r w:rsidR="00FB77E7" w:rsidRPr="00AD50E1">
        <w:t>)</w:t>
      </w:r>
      <w:r w:rsidR="00D64A3C" w:rsidRPr="00AD50E1">
        <w:t xml:space="preserve"> о нижеследующем:</w:t>
      </w:r>
    </w:p>
    <w:p w:rsidR="002F1394" w:rsidRPr="00AD50E1" w:rsidRDefault="002F1394" w:rsidP="002F1394">
      <w:pPr>
        <w:ind w:firstLine="709"/>
        <w:contextualSpacing/>
        <w:jc w:val="center"/>
        <w:rPr>
          <w:b/>
        </w:rPr>
      </w:pPr>
    </w:p>
    <w:p w:rsidR="002F1394" w:rsidRPr="00AD50E1" w:rsidRDefault="00D64A3C" w:rsidP="002F1394">
      <w:pPr>
        <w:contextualSpacing/>
        <w:jc w:val="center"/>
        <w:rPr>
          <w:b/>
        </w:rPr>
      </w:pPr>
      <w:r w:rsidRPr="00AD50E1">
        <w:rPr>
          <w:b/>
        </w:rPr>
        <w:t>1. ПРЕДМЕТ КОНТРАКТА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2F1394" w:rsidRPr="00AD50E1" w:rsidRDefault="00D64A3C" w:rsidP="002F1394">
      <w:pPr>
        <w:ind w:firstLine="709"/>
        <w:jc w:val="both"/>
      </w:pPr>
      <w:r w:rsidRPr="00AD50E1">
        <w:t xml:space="preserve">1.1. Предметом контракта является: </w:t>
      </w:r>
      <w:r w:rsidR="002F1394" w:rsidRPr="00AD50E1">
        <w:t xml:space="preserve">Благоустройство общественной территории «Детская площадка» на ул. Гаражной в Снежненском сельском поселении Комсомольского муниципального района Хабаровского края </w:t>
      </w:r>
      <w:r w:rsidRPr="00AD50E1">
        <w:t>(далее – Работы, Объект).  Заказчик поручает, а Подрядчик принимает на себя обязательства выполнить Работы в соответствии с Технической частью, являющейся н</w:t>
      </w:r>
      <w:r w:rsidRPr="00AD50E1">
        <w:t>е</w:t>
      </w:r>
      <w:r w:rsidRPr="00AD50E1">
        <w:t>отъемлемой частью настоящего контракта, в сроки, установленные в настоящем контракте.</w:t>
      </w:r>
    </w:p>
    <w:p w:rsidR="002F1394" w:rsidRPr="00AD50E1" w:rsidRDefault="00D64A3C" w:rsidP="002F1394">
      <w:pPr>
        <w:ind w:firstLine="709"/>
        <w:jc w:val="both"/>
      </w:pPr>
      <w:r w:rsidRPr="00AD50E1">
        <w:t>1.2. Объем выполняемых Работ: в соответствии с Технической частью.</w:t>
      </w:r>
    </w:p>
    <w:p w:rsidR="002F1394" w:rsidRPr="00AD50E1" w:rsidRDefault="00D64A3C" w:rsidP="00AC79B1">
      <w:pPr>
        <w:ind w:firstLine="709"/>
        <w:jc w:val="both"/>
      </w:pPr>
      <w:r w:rsidRPr="00AD50E1">
        <w:t>1.3. При исполнении контракта по согласованию Заказчика с Подрядчиком допускается в</w:t>
      </w:r>
      <w:r w:rsidRPr="00AD50E1">
        <w:t>ы</w:t>
      </w:r>
      <w:r w:rsidRPr="00AD50E1">
        <w:t>полнение Работ, качество,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</w:p>
    <w:p w:rsidR="002F1394" w:rsidRPr="00AD50E1" w:rsidRDefault="00D64A3C" w:rsidP="002F1394">
      <w:pPr>
        <w:jc w:val="center"/>
        <w:rPr>
          <w:b/>
        </w:rPr>
      </w:pPr>
      <w:r w:rsidRPr="00AD50E1">
        <w:rPr>
          <w:b/>
        </w:rPr>
        <w:t>2. ЦЕНА КОНТРАКТА</w:t>
      </w:r>
    </w:p>
    <w:p w:rsidR="002F1394" w:rsidRPr="00AD50E1" w:rsidRDefault="00D64A3C" w:rsidP="002F1394">
      <w:pPr>
        <w:ind w:firstLine="709"/>
        <w:jc w:val="both"/>
        <w:rPr>
          <w:rFonts w:eastAsia="Calibri"/>
        </w:rPr>
      </w:pPr>
      <w:r w:rsidRPr="00AD50E1">
        <w:t>2.1. Цена контракта составляет</w:t>
      </w:r>
      <w:r w:rsidR="00A6198E">
        <w:t xml:space="preserve"> </w:t>
      </w:r>
      <w:r w:rsidR="003E3CEE">
        <w:rPr>
          <w:rFonts w:eastAsia="Calibri"/>
        </w:rPr>
        <w:t xml:space="preserve">2 388 670 (два миллиона триста восемьдесят восемь тысяч шестьсот семьдесят) </w:t>
      </w:r>
      <w:r w:rsidRPr="00AD50E1">
        <w:rPr>
          <w:rFonts w:eastAsia="Calibri"/>
        </w:rPr>
        <w:t xml:space="preserve">рублей </w:t>
      </w:r>
      <w:r w:rsidR="003E3CEE">
        <w:rPr>
          <w:rFonts w:eastAsia="Calibri"/>
        </w:rPr>
        <w:t xml:space="preserve">05 </w:t>
      </w:r>
      <w:r w:rsidRPr="00AD50E1">
        <w:rPr>
          <w:rFonts w:eastAsia="Calibri"/>
        </w:rPr>
        <w:t xml:space="preserve">копеек, </w:t>
      </w:r>
      <w:r w:rsidR="003E3CEE">
        <w:rPr>
          <w:rFonts w:eastAsia="Calibri"/>
        </w:rPr>
        <w:t>НДС не облагается.</w:t>
      </w:r>
    </w:p>
    <w:p w:rsidR="002F1394" w:rsidRPr="00AD50E1" w:rsidRDefault="00D64A3C" w:rsidP="002F1394">
      <w:pPr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Сумма, подлежащая уплате Заказчиком Подрядчику - юридическому лицу или физическ</w:t>
      </w:r>
      <w:r w:rsidRPr="00AD50E1">
        <w:rPr>
          <w:rFonts w:eastAsia="Calibri"/>
          <w:lang w:eastAsia="en-US"/>
        </w:rPr>
        <w:t>о</w:t>
      </w:r>
      <w:r w:rsidRPr="00AD50E1">
        <w:rPr>
          <w:rFonts w:eastAsia="Calibri"/>
          <w:lang w:eastAsia="en-US"/>
        </w:rPr>
        <w:t>му лицу, в том числе зарегистрированному в качестве индивидуального предпринимателя, умен</w:t>
      </w:r>
      <w:r w:rsidRPr="00AD50E1">
        <w:rPr>
          <w:rFonts w:eastAsia="Calibri"/>
          <w:lang w:eastAsia="en-US"/>
        </w:rPr>
        <w:t>ь</w:t>
      </w:r>
      <w:r w:rsidRPr="00AD50E1">
        <w:rPr>
          <w:rFonts w:eastAsia="Calibri"/>
          <w:lang w:eastAsia="en-US"/>
        </w:rPr>
        <w:t>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</w:t>
      </w:r>
      <w:r w:rsidRPr="00AD50E1">
        <w:rPr>
          <w:rFonts w:eastAsia="Calibri"/>
          <w:lang w:eastAsia="en-US"/>
        </w:rPr>
        <w:t>д</w:t>
      </w:r>
      <w:r w:rsidRPr="00AD50E1">
        <w:rPr>
          <w:rFonts w:eastAsia="Calibri"/>
          <w:lang w:eastAsia="en-US"/>
        </w:rPr>
        <w:t>лежат уплате в бюджеты бюджетной системы Российской Федерации Заказчиком.</w:t>
      </w:r>
    </w:p>
    <w:p w:rsidR="002F1394" w:rsidRPr="00AD50E1" w:rsidRDefault="00D64A3C" w:rsidP="002F1394">
      <w:pPr>
        <w:pStyle w:val="ConsNonformat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D50E1">
        <w:rPr>
          <w:rFonts w:ascii="Times New Roman" w:hAnsi="Times New Roman"/>
          <w:sz w:val="24"/>
          <w:szCs w:val="24"/>
        </w:rPr>
        <w:t>2.2. Валютой для установления цены контракта и расчетов с Подрядчиком является Росси</w:t>
      </w:r>
      <w:r w:rsidRPr="00AD50E1">
        <w:rPr>
          <w:rFonts w:ascii="Times New Roman" w:hAnsi="Times New Roman"/>
          <w:sz w:val="24"/>
          <w:szCs w:val="24"/>
        </w:rPr>
        <w:t>й</w:t>
      </w:r>
      <w:r w:rsidRPr="00AD50E1">
        <w:rPr>
          <w:rFonts w:ascii="Times New Roman" w:hAnsi="Times New Roman"/>
          <w:sz w:val="24"/>
          <w:szCs w:val="24"/>
        </w:rPr>
        <w:t>ский рубль.</w:t>
      </w:r>
    </w:p>
    <w:p w:rsidR="002F1394" w:rsidRPr="00AD50E1" w:rsidRDefault="00D64A3C" w:rsidP="002F1394">
      <w:pPr>
        <w:ind w:firstLine="709"/>
        <w:jc w:val="both"/>
      </w:pPr>
      <w:r w:rsidRPr="00AD50E1">
        <w:t xml:space="preserve">2.3. Источник </w:t>
      </w:r>
      <w:r w:rsidR="002F1394" w:rsidRPr="00AD50E1">
        <w:t xml:space="preserve">финансирования контракта: </w:t>
      </w:r>
      <w:r w:rsidR="00190A35" w:rsidRPr="00AD50E1">
        <w:t>бюджет</w:t>
      </w:r>
      <w:r w:rsidR="002F1394" w:rsidRPr="00AD50E1">
        <w:t xml:space="preserve"> Снежненского</w:t>
      </w:r>
      <w:r w:rsidR="00190A35" w:rsidRPr="00AD50E1">
        <w:t xml:space="preserve"> сельского поселения</w:t>
      </w:r>
      <w:r w:rsidRPr="00AD50E1">
        <w:t xml:space="preserve">. </w:t>
      </w:r>
    </w:p>
    <w:p w:rsidR="002F1394" w:rsidRPr="00AD50E1" w:rsidRDefault="00D64A3C" w:rsidP="002F1394">
      <w:pPr>
        <w:ind w:firstLine="709"/>
        <w:jc w:val="both"/>
      </w:pPr>
      <w:r w:rsidRPr="00AD50E1">
        <w:t>2.4. Цена контракта включает в себя стоимость выполнения Работ, все затраты и издержки, в том числе затраты на транспортировку рабочих, стоимость используемых материалов, их до</w:t>
      </w:r>
      <w:r w:rsidRPr="00AD50E1">
        <w:t>с</w:t>
      </w:r>
      <w:r w:rsidRPr="00AD50E1">
        <w:t>тавку и разгрузку, а также налоги, сборы и другие обязательные платежи, взимаемые с Подрядч</w:t>
      </w:r>
      <w:r w:rsidRPr="00AD50E1">
        <w:t>и</w:t>
      </w:r>
      <w:r w:rsidRPr="00AD50E1">
        <w:t>ка в связи с исполнением контракта.</w:t>
      </w:r>
    </w:p>
    <w:p w:rsidR="002F1394" w:rsidRPr="00AD50E1" w:rsidRDefault="00D64A3C" w:rsidP="002F1394">
      <w:pPr>
        <w:tabs>
          <w:tab w:val="left" w:pos="709"/>
        </w:tabs>
        <w:jc w:val="both"/>
      </w:pPr>
      <w:r w:rsidRPr="00AD50E1">
        <w:tab/>
        <w:t xml:space="preserve">2.5. </w:t>
      </w:r>
      <w:r w:rsidRPr="00AD50E1">
        <w:rPr>
          <w:bCs/>
        </w:rPr>
        <w:t xml:space="preserve">Цена контракта является твердой, определяется на весь срок исполнения контракта и не может изменяться в ходе его исполнения за исключением следующих случаев: </w:t>
      </w:r>
    </w:p>
    <w:p w:rsidR="002F1394" w:rsidRPr="00AD50E1" w:rsidRDefault="00D64A3C" w:rsidP="002F1394">
      <w:pPr>
        <w:ind w:firstLine="709"/>
        <w:jc w:val="both"/>
      </w:pPr>
      <w:r w:rsidRPr="00AD50E1">
        <w:t xml:space="preserve">2.5.1. </w:t>
      </w:r>
      <w:r w:rsidRPr="00AD50E1">
        <w:rPr>
          <w:bCs/>
        </w:rPr>
        <w:t>Цена контракта может быть снижена по соглашению Сторон без изменения пред</w:t>
      </w:r>
      <w:r w:rsidRPr="00AD50E1">
        <w:rPr>
          <w:bCs/>
        </w:rPr>
        <w:t>у</w:t>
      </w:r>
      <w:r w:rsidRPr="00AD50E1">
        <w:rPr>
          <w:bCs/>
        </w:rPr>
        <w:t>смотренных контрактом объема Работ</w:t>
      </w:r>
      <w:r w:rsidRPr="00AD50E1">
        <w:rPr>
          <w:rFonts w:eastAsia="Calibri"/>
          <w:lang w:eastAsia="en-US"/>
        </w:rPr>
        <w:t>, качества Работ и используемых при выполнении Работ т</w:t>
      </w:r>
      <w:r w:rsidRPr="00AD50E1">
        <w:rPr>
          <w:rFonts w:eastAsia="Calibri"/>
          <w:lang w:eastAsia="en-US"/>
        </w:rPr>
        <w:t>о</w:t>
      </w:r>
      <w:r w:rsidRPr="00AD50E1">
        <w:rPr>
          <w:rFonts w:eastAsia="Calibri"/>
          <w:lang w:eastAsia="en-US"/>
        </w:rPr>
        <w:t>варов и иных условий контракта.</w:t>
      </w:r>
    </w:p>
    <w:p w:rsidR="002F1394" w:rsidRPr="00AD50E1" w:rsidRDefault="00D64A3C" w:rsidP="002F1394">
      <w:pPr>
        <w:tabs>
          <w:tab w:val="left" w:pos="709"/>
        </w:tabs>
        <w:ind w:firstLine="709"/>
        <w:jc w:val="both"/>
        <w:rPr>
          <w:bCs/>
        </w:rPr>
      </w:pPr>
      <w:r w:rsidRPr="00AD50E1">
        <w:rPr>
          <w:bCs/>
        </w:rPr>
        <w:t>2.5.2. Настоящий контракт предусматривает право Заказчика по согласованию с Подрядч</w:t>
      </w:r>
      <w:r w:rsidRPr="00AD50E1">
        <w:rPr>
          <w:bCs/>
        </w:rPr>
        <w:t>и</w:t>
      </w:r>
      <w:r w:rsidRPr="00AD50E1">
        <w:rPr>
          <w:bCs/>
        </w:rPr>
        <w:t>ком в ходе исполнения контракта изменить не более чем на десять процентов объема предусмо</w:t>
      </w:r>
      <w:r w:rsidRPr="00AD50E1">
        <w:rPr>
          <w:bCs/>
        </w:rPr>
        <w:t>т</w:t>
      </w:r>
      <w:r w:rsidRPr="00AD50E1">
        <w:rPr>
          <w:bCs/>
        </w:rPr>
        <w:t>ренных контрактом Работ при изменении потребности в таких Работах.</w:t>
      </w:r>
    </w:p>
    <w:p w:rsidR="002F1394" w:rsidRPr="00AD50E1" w:rsidRDefault="00D64A3C" w:rsidP="00AC79B1">
      <w:pPr>
        <w:ind w:firstLine="709"/>
        <w:jc w:val="both"/>
      </w:pPr>
      <w:r w:rsidRPr="00AD50E1">
        <w:rPr>
          <w:bCs/>
        </w:rPr>
        <w:t>При выполнении дополнительного объема Работ Заказчик по согласованию с Подрядчиком вправе изменить первоначальную цену контракта пропорционально дополнительному объему т</w:t>
      </w:r>
      <w:r w:rsidRPr="00AD50E1">
        <w:rPr>
          <w:bCs/>
        </w:rPr>
        <w:t>а</w:t>
      </w:r>
      <w:r w:rsidRPr="00AD50E1">
        <w:rPr>
          <w:bCs/>
        </w:rPr>
        <w:t xml:space="preserve">ких Работ, исходя из установленной в контракте цены единицы Работы, но не более чем на десять </w:t>
      </w:r>
      <w:r w:rsidRPr="00AD50E1">
        <w:rPr>
          <w:bCs/>
        </w:rPr>
        <w:lastRenderedPageBreak/>
        <w:t>процентов цены контракта, а при внесении соответствующих изменений в контракт в связи с с</w:t>
      </w:r>
      <w:r w:rsidRPr="00AD50E1">
        <w:rPr>
          <w:bCs/>
        </w:rPr>
        <w:t>о</w:t>
      </w:r>
      <w:r w:rsidRPr="00AD50E1">
        <w:rPr>
          <w:bCs/>
        </w:rPr>
        <w:t>кращением потребности в соответствующем объеме Работ Стороны обязаны уменьшить цену ко</w:t>
      </w:r>
      <w:r w:rsidRPr="00AD50E1">
        <w:rPr>
          <w:bCs/>
        </w:rPr>
        <w:t>н</w:t>
      </w:r>
      <w:r w:rsidRPr="00AD50E1">
        <w:rPr>
          <w:bCs/>
        </w:rPr>
        <w:t>тракта указанным образом.</w:t>
      </w:r>
    </w:p>
    <w:p w:rsidR="002F1394" w:rsidRPr="00AD50E1" w:rsidRDefault="00D64A3C" w:rsidP="002F1394">
      <w:pPr>
        <w:pStyle w:val="affffa"/>
        <w:tabs>
          <w:tab w:val="left" w:pos="426"/>
        </w:tabs>
        <w:ind w:left="0"/>
        <w:jc w:val="center"/>
        <w:rPr>
          <w:b/>
        </w:rPr>
      </w:pPr>
      <w:r w:rsidRPr="00AD50E1">
        <w:rPr>
          <w:b/>
        </w:rPr>
        <w:t>3. ПОРЯДОК РАСЧЕТОВ</w:t>
      </w:r>
    </w:p>
    <w:p w:rsidR="002F1394" w:rsidRPr="00AD50E1" w:rsidRDefault="00D64A3C" w:rsidP="002F1394">
      <w:pPr>
        <w:keepNext/>
        <w:autoSpaceDE w:val="0"/>
        <w:ind w:firstLine="709"/>
        <w:jc w:val="both"/>
      </w:pPr>
      <w:r w:rsidRPr="00AD50E1">
        <w:t xml:space="preserve">3.1. </w:t>
      </w:r>
      <w:r w:rsidRPr="00AD50E1">
        <w:rPr>
          <w:bCs/>
        </w:rPr>
        <w:t xml:space="preserve">Оплата за выполненные Работы осуществляется по цене, установленной п. 2.1 </w:t>
      </w:r>
      <w:r w:rsidRPr="00AD50E1">
        <w:t>контра</w:t>
      </w:r>
      <w:r w:rsidRPr="00AD50E1">
        <w:t>к</w:t>
      </w:r>
      <w:r w:rsidRPr="00AD50E1">
        <w:t>та.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</w:rPr>
      </w:pPr>
      <w:r w:rsidRPr="00AD50E1">
        <w:t xml:space="preserve">3.2. </w:t>
      </w:r>
      <w:r w:rsidRPr="00AD50E1">
        <w:rPr>
          <w:rFonts w:eastAsia="Calibri"/>
          <w:noProof/>
        </w:rPr>
        <w:t>Оплата Работ</w:t>
      </w:r>
      <w:r w:rsidRPr="00AD50E1">
        <w:t xml:space="preserve"> осуществляется по безналичному расчету путем перечисления Заказч</w:t>
      </w:r>
      <w:r w:rsidRPr="00AD50E1">
        <w:t>и</w:t>
      </w:r>
      <w:r w:rsidRPr="00AD50E1">
        <w:t>ком денежных средств на расчетный счет Подрядчика, указанный в контракте, на основании в</w:t>
      </w:r>
      <w:r w:rsidRPr="00AD50E1">
        <w:t>ы</w:t>
      </w:r>
      <w:r w:rsidRPr="00AD50E1">
        <w:t xml:space="preserve">ставленного Подрядчиком счета, счета-фактуры (при наличии) в течение </w:t>
      </w:r>
      <w:r w:rsidR="00FB77E7" w:rsidRPr="00AD50E1">
        <w:t>7</w:t>
      </w:r>
      <w:r w:rsidRPr="00AD50E1">
        <w:t xml:space="preserve"> рабочих дней с даты подписания Заказчиком документа о приемке.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</w:rPr>
      </w:pPr>
      <w:r w:rsidRPr="00AD50E1">
        <w:rPr>
          <w:noProof/>
        </w:rPr>
        <w:t>Расчет осуществляется по факту выполнения всех Работ.</w:t>
      </w:r>
    </w:p>
    <w:p w:rsidR="002F1394" w:rsidRPr="00AC79B1" w:rsidRDefault="00D64A3C" w:rsidP="00AC79B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3.3. Обязательство Заказчика по оплате Работ Подрядчику считается исполненным с м</w:t>
      </w:r>
      <w:r w:rsidRPr="00AD50E1">
        <w:t>о</w:t>
      </w:r>
      <w:r w:rsidRPr="00AD50E1">
        <w:t xml:space="preserve">мента списания денежных средств со счета Заказчика. </w:t>
      </w:r>
    </w:p>
    <w:p w:rsidR="002F1394" w:rsidRPr="00AD50E1" w:rsidRDefault="00D64A3C" w:rsidP="002F1394">
      <w:pPr>
        <w:contextualSpacing/>
        <w:jc w:val="center"/>
        <w:rPr>
          <w:b/>
        </w:rPr>
      </w:pPr>
      <w:r w:rsidRPr="00AD50E1">
        <w:rPr>
          <w:b/>
        </w:rPr>
        <w:t>4. ПРАВА И ОБЯЗАННОСТИ СТОРОН</w:t>
      </w:r>
    </w:p>
    <w:p w:rsidR="002F1394" w:rsidRPr="00AD50E1" w:rsidRDefault="00D64A3C" w:rsidP="002F1394">
      <w:pPr>
        <w:ind w:firstLine="709"/>
        <w:contextualSpacing/>
        <w:jc w:val="both"/>
        <w:rPr>
          <w:b/>
        </w:rPr>
      </w:pPr>
      <w:r w:rsidRPr="00AD50E1">
        <w:rPr>
          <w:b/>
        </w:rPr>
        <w:t>4.1. Заказчик вправе: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4.1.1. Требовать от Подрядчика надлежащего исполнения обязательств в соответствии с у</w:t>
      </w:r>
      <w:r w:rsidRPr="00AD50E1">
        <w:t>с</w:t>
      </w:r>
      <w:r w:rsidRPr="00AD50E1">
        <w:t>ловиями настоящего контракта.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4.1.2. Требовать от Подрядчика представления надлежащим образом оформленной отче</w:t>
      </w:r>
      <w:r w:rsidRPr="00AD50E1">
        <w:t>т</w:t>
      </w:r>
      <w:r w:rsidRPr="00AD50E1">
        <w:t>ной документации и материалов, подтверждающих исполнение обязательств в соответствии с н</w:t>
      </w:r>
      <w:r w:rsidRPr="00AD50E1">
        <w:t>а</w:t>
      </w:r>
      <w:r w:rsidRPr="00AD50E1">
        <w:t>стоящим контрактом.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4.1.3. Запрашивать у Подрядчика информацию о ходе и состоянии исполнения обязательств по настоящему контракту.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4.1.4. Проверять ход и качество Работ, выполняемых Подрядчиком, не вмешиваясь в его деятельность.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4.1.5. Ссылаться на недостатки Работ, в том числе в части объема и стоимости этих Работ, по результатам проведенных уполномоченными контрольными органами проверок.</w:t>
      </w:r>
    </w:p>
    <w:p w:rsidR="002F1394" w:rsidRPr="00AD50E1" w:rsidRDefault="00D64A3C" w:rsidP="002F1394">
      <w:pPr>
        <w:ind w:firstLine="709"/>
        <w:jc w:val="both"/>
      </w:pPr>
      <w:r w:rsidRPr="00AD50E1">
        <w:t>4.1.6. Для проверки соответствия качества выполняемых Работ привлекать независимых экспертов, выбор которых осуществляется в порядке, предусмотренном действующим законод</w:t>
      </w:r>
      <w:r w:rsidRPr="00AD50E1">
        <w:t>а</w:t>
      </w:r>
      <w:r w:rsidRPr="00AD50E1">
        <w:t>тельством.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4.1.7. В случае досрочного исполнения Подрядчиком обязательств по настоящему контра</w:t>
      </w:r>
      <w:r w:rsidRPr="00AD50E1">
        <w:t>к</w:t>
      </w:r>
      <w:r w:rsidRPr="00AD50E1">
        <w:t>ту принять и оплатить Работы в соответствии с установленным в контракте порядком.</w:t>
      </w:r>
    </w:p>
    <w:p w:rsidR="002F1394" w:rsidRPr="00AD50E1" w:rsidRDefault="00D64A3C" w:rsidP="002F1394">
      <w:pPr>
        <w:tabs>
          <w:tab w:val="left" w:pos="720"/>
        </w:tabs>
        <w:ind w:firstLine="709"/>
        <w:contextualSpacing/>
        <w:jc w:val="both"/>
        <w:rPr>
          <w:b/>
        </w:rPr>
      </w:pPr>
      <w:r w:rsidRPr="00AD50E1">
        <w:rPr>
          <w:b/>
        </w:rPr>
        <w:t>4.2. Заказчик обязан:</w:t>
      </w:r>
    </w:p>
    <w:p w:rsidR="002F1394" w:rsidRPr="00AD50E1" w:rsidRDefault="00D64A3C" w:rsidP="002F1394">
      <w:pPr>
        <w:widowControl w:val="0"/>
        <w:tabs>
          <w:tab w:val="left" w:pos="713"/>
        </w:tabs>
        <w:autoSpaceDE w:val="0"/>
        <w:autoSpaceDN w:val="0"/>
        <w:adjustRightInd w:val="0"/>
        <w:ind w:firstLine="709"/>
        <w:jc w:val="both"/>
      </w:pPr>
      <w:r w:rsidRPr="00AD50E1">
        <w:t>4.2.1.</w:t>
      </w:r>
      <w:r w:rsidRPr="00AD50E1">
        <w:rPr>
          <w:spacing w:val="5"/>
        </w:rPr>
        <w:t xml:space="preserve"> Н</w:t>
      </w:r>
      <w:r w:rsidRPr="00AD50E1">
        <w:t>азначить на объекте своего представителя, который от имени Заказчика осущест</w:t>
      </w:r>
      <w:r w:rsidRPr="00AD50E1">
        <w:t>в</w:t>
      </w:r>
      <w:r w:rsidRPr="00AD50E1">
        <w:t>ляет технический надзор и контроль за выполнением Работ.</w:t>
      </w:r>
    </w:p>
    <w:p w:rsidR="002F1394" w:rsidRPr="00AD50E1" w:rsidRDefault="00D64A3C" w:rsidP="002F1394">
      <w:pPr>
        <w:widowControl w:val="0"/>
        <w:tabs>
          <w:tab w:val="left" w:pos="713"/>
        </w:tabs>
        <w:autoSpaceDE w:val="0"/>
        <w:autoSpaceDN w:val="0"/>
        <w:adjustRightInd w:val="0"/>
        <w:ind w:firstLine="709"/>
        <w:jc w:val="both"/>
      </w:pPr>
      <w:r w:rsidRPr="00AD50E1">
        <w:t>Уполномоченный представитель имеет право беспрепятственного доступа ко всем видам Работ в течение всего периода их выполнения.</w:t>
      </w:r>
    </w:p>
    <w:p w:rsidR="002F1394" w:rsidRPr="00AD50E1" w:rsidRDefault="00D64A3C" w:rsidP="002F1394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AD50E1">
        <w:rPr>
          <w:spacing w:val="3"/>
        </w:rPr>
        <w:t xml:space="preserve">4.2.2. </w:t>
      </w:r>
      <w:r w:rsidRPr="00AD50E1">
        <w:t>Подготовить и передать Подрядчику объект (на период производства Работ), предо</w:t>
      </w:r>
      <w:r w:rsidRPr="00AD50E1">
        <w:t>с</w:t>
      </w:r>
      <w:r w:rsidRPr="00AD50E1">
        <w:t>тавить Подрядчику место подключения к источникам энергоснабжения на время проведения Р</w:t>
      </w:r>
      <w:r w:rsidRPr="00AD50E1">
        <w:t>а</w:t>
      </w:r>
      <w:r w:rsidRPr="00AD50E1">
        <w:t>бот.</w:t>
      </w:r>
    </w:p>
    <w:p w:rsidR="002F1394" w:rsidRPr="00AD50E1" w:rsidRDefault="00D64A3C" w:rsidP="002F1394">
      <w:pPr>
        <w:ind w:firstLine="709"/>
        <w:jc w:val="both"/>
        <w:rPr>
          <w:bCs/>
        </w:rPr>
      </w:pPr>
      <w:r w:rsidRPr="00AD50E1">
        <w:rPr>
          <w:bCs/>
        </w:rPr>
        <w:t xml:space="preserve">4.2.3. </w:t>
      </w:r>
      <w:r w:rsidRPr="00AD50E1">
        <w:t>Осуществлять контроль за исполнением Подрядчиком условий контракта в соотве</w:t>
      </w:r>
      <w:r w:rsidRPr="00AD50E1">
        <w:t>т</w:t>
      </w:r>
      <w:r w:rsidRPr="00AD50E1">
        <w:t>ствии с законодательством Российской Федерации</w:t>
      </w:r>
      <w:r w:rsidRPr="00AD50E1">
        <w:rPr>
          <w:bCs/>
        </w:rPr>
        <w:t>.</w:t>
      </w:r>
    </w:p>
    <w:p w:rsidR="002F1394" w:rsidRPr="00AD50E1" w:rsidRDefault="00D64A3C" w:rsidP="002F1394">
      <w:pPr>
        <w:tabs>
          <w:tab w:val="left" w:pos="8460"/>
        </w:tabs>
        <w:ind w:firstLine="709"/>
        <w:jc w:val="both"/>
      </w:pPr>
      <w:r w:rsidRPr="00AD50E1">
        <w:t>4.2.4. Участвовать в освидетельствовании скрытых Работ.</w:t>
      </w:r>
    </w:p>
    <w:p w:rsidR="002F1394" w:rsidRPr="00AD50E1" w:rsidRDefault="00D64A3C" w:rsidP="002F1394">
      <w:pPr>
        <w:tabs>
          <w:tab w:val="left" w:pos="8460"/>
        </w:tabs>
        <w:ind w:firstLine="709"/>
        <w:jc w:val="both"/>
      </w:pPr>
      <w:r w:rsidRPr="00AD50E1">
        <w:t>4.2.5. Своевременно предоставлять разъяснения и уточнения по запросам Подрядчика в части выполнения Работ в соответствии с условиями настоящего контракта.</w:t>
      </w:r>
    </w:p>
    <w:p w:rsidR="002F1394" w:rsidRPr="00AD50E1" w:rsidRDefault="00D64A3C" w:rsidP="002F1394">
      <w:pPr>
        <w:ind w:firstLine="709"/>
        <w:jc w:val="both"/>
      </w:pPr>
      <w:r w:rsidRPr="00AD50E1">
        <w:t>4.2.6. При обнаружении в ходе выполнения Работ отступлений от условий настоящего ко</w:t>
      </w:r>
      <w:r w:rsidRPr="00AD50E1">
        <w:t>н</w:t>
      </w:r>
      <w:r w:rsidRPr="00AD50E1">
        <w:t>тракта, которые могут ухудшить качество выполненных Работ, или иных недостатков, заявить об этом Подрядчику в письменной форме в течение 2 (двух) рабочих дней после обнаружения таких фактов, назначив срок их устранения.</w:t>
      </w:r>
    </w:p>
    <w:p w:rsidR="002F1394" w:rsidRPr="00AD50E1" w:rsidRDefault="00D64A3C" w:rsidP="002F1394">
      <w:pPr>
        <w:ind w:firstLine="709"/>
        <w:jc w:val="both"/>
      </w:pPr>
      <w:r w:rsidRPr="00AD50E1">
        <w:t>4.2.7. Рассмотреть вопрос о целесообразности и порядке продолжения выполнения Работ, при получении от Подрядчика уведомления о приостановлении выполнения Работ в случае обн</w:t>
      </w:r>
      <w:r w:rsidRPr="00AD50E1">
        <w:t>а</w:t>
      </w:r>
      <w:r w:rsidRPr="00AD50E1">
        <w:t>ружения независящих от Подрядчика обстоятельств, которые могут оказать негативное влияние на результаты выполняемых Работ или создать невозможность их завершения в установленный н</w:t>
      </w:r>
      <w:r w:rsidRPr="00AD50E1">
        <w:t>а</w:t>
      </w:r>
      <w:r w:rsidRPr="00AD50E1">
        <w:t>стоящим контрактом срок.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4.2.8. Своевременно принять и оплатить выполненные Работы в соответствии с условиями настоящего контракта.</w:t>
      </w:r>
    </w:p>
    <w:p w:rsidR="002F1394" w:rsidRPr="00AD50E1" w:rsidRDefault="00D64A3C" w:rsidP="002F1394">
      <w:pPr>
        <w:ind w:firstLine="709"/>
        <w:jc w:val="both"/>
      </w:pPr>
      <w:r w:rsidRPr="00AD50E1">
        <w:t>Если контрактом предусмотрены этапы исполнения контракта, Заказчиком должен быть оплачен каждый из этапов исполнения контракта.</w:t>
      </w:r>
    </w:p>
    <w:p w:rsidR="002F1394" w:rsidRPr="00AD50E1" w:rsidRDefault="00D64A3C" w:rsidP="002F1394">
      <w:pPr>
        <w:ind w:firstLine="709"/>
        <w:jc w:val="both"/>
      </w:pPr>
      <w:r w:rsidRPr="00AD50E1">
        <w:t xml:space="preserve">4.2.9. </w:t>
      </w:r>
      <w:r w:rsidRPr="00AD50E1">
        <w:rPr>
          <w:rFonts w:eastAsia="Calibri"/>
          <w:lang w:eastAsia="en-US"/>
        </w:rPr>
        <w:t>В случае просрочки исполнения Подрядчиком обязательств (в том числе гарантийных обязательств, если таковые установлены), предусмотренных контрактом, а также в иных случаях ненадлежащего исполнения Подрядчиком обязательств, предусмотренных контрактом, н</w:t>
      </w:r>
      <w:r w:rsidRPr="00AD50E1">
        <w:t>аправлять Подрядчику требование об уплате в добровольном порядке сумм неустойки, предусмотренных н</w:t>
      </w:r>
      <w:r w:rsidRPr="00AD50E1">
        <w:t>а</w:t>
      </w:r>
      <w:r w:rsidRPr="00AD50E1">
        <w:t>стоящим контрактом, за неисполнение (ненадлежащее исполнение) Подрядчиком своих обяз</w:t>
      </w:r>
      <w:r w:rsidRPr="00AD50E1">
        <w:t>а</w:t>
      </w:r>
      <w:r w:rsidRPr="00AD50E1">
        <w:t xml:space="preserve">тельств (в том числе гарантийных,  </w:t>
      </w:r>
      <w:r w:rsidRPr="00AD50E1">
        <w:rPr>
          <w:rFonts w:eastAsia="Calibri"/>
          <w:lang w:eastAsia="en-US"/>
        </w:rPr>
        <w:t>если таковые установлены</w:t>
      </w:r>
      <w:r w:rsidRPr="00AD50E1">
        <w:t>) по настоящему контракту.</w:t>
      </w:r>
    </w:p>
    <w:p w:rsidR="002F1394" w:rsidRPr="00AD50E1" w:rsidRDefault="00D64A3C" w:rsidP="002F1394">
      <w:pPr>
        <w:ind w:firstLine="709"/>
        <w:jc w:val="both"/>
      </w:pPr>
      <w:r w:rsidRPr="00AD50E1">
        <w:t>4.2.10. В случае неуплаты Подрядчиком в добровольном порядке предусмотренных н</w:t>
      </w:r>
      <w:r w:rsidRPr="00AD50E1">
        <w:t>а</w:t>
      </w:r>
      <w:r w:rsidRPr="00AD50E1">
        <w:t>стоящим контрактом сумм неустойки за неисполнение своих обязательств взыскивать их в суде</w:t>
      </w:r>
      <w:r w:rsidRPr="00AD50E1">
        <w:t>б</w:t>
      </w:r>
      <w:r w:rsidRPr="00AD50E1">
        <w:t>ном порядке либо производить оплату по контракту в соответствии с п.9.6 настоящего контракта.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4.2.11. При направлении в суд искового заявления с требованиями о расторжении контракта одновременно заявлять требования об оплате неустойки, рассчитанной в соответствии с полож</w:t>
      </w:r>
      <w:r w:rsidRPr="00AD50E1">
        <w:t>е</w:t>
      </w:r>
      <w:r w:rsidRPr="00AD50E1">
        <w:t>ниями законодательства и условиями контракта, если на момент подачи такого заявления имелись основания для взыскания неустойки и такая неустойка не была оплачена в соответствии с п.9.6 н</w:t>
      </w:r>
      <w:r w:rsidRPr="00AD50E1">
        <w:t>а</w:t>
      </w:r>
      <w:r w:rsidRPr="00AD50E1">
        <w:t>стоящего контракта либо отсутствовала возможность для оплаты по контракту в соответствии с п.9.6 настоящего контракта.</w:t>
      </w:r>
    </w:p>
    <w:p w:rsidR="006271BF" w:rsidRPr="00AD50E1" w:rsidRDefault="006271BF" w:rsidP="006271B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4.2.12. Не допускать расторжения контракта по соглашению Сторон, если на дату подпис</w:t>
      </w:r>
      <w:r w:rsidRPr="00AD50E1">
        <w:t>а</w:t>
      </w:r>
      <w:r w:rsidRPr="00AD50E1">
        <w:t>ния соглашения имелись основания требовать от Подрядчика оплаты неустойки  за неисполнение или ненадлежащее исполнение обязательств, предусмотренных контрактом, (за исключением н</w:t>
      </w:r>
      <w:r w:rsidRPr="00AD50E1">
        <w:t>е</w:t>
      </w:r>
      <w:r w:rsidRPr="00AD50E1">
        <w:t>устойки, подлежащей списанию в случаях и порядке, которые установлены Правительством Ро</w:t>
      </w:r>
      <w:r w:rsidRPr="00AD50E1">
        <w:t>с</w:t>
      </w:r>
      <w:r w:rsidRPr="00AD50E1">
        <w:t>сийской Федерации), и Подрядчиком такая неустойка не оплачена, в том числе и в порядке, пред</w:t>
      </w:r>
      <w:r w:rsidRPr="00AD50E1">
        <w:t>у</w:t>
      </w:r>
      <w:r w:rsidRPr="00AD50E1">
        <w:t>смотренном п.9.6 настоящего контракта.</w:t>
      </w:r>
    </w:p>
    <w:p w:rsidR="006271BF" w:rsidRPr="00AD50E1" w:rsidRDefault="006271BF" w:rsidP="006271BF">
      <w:pPr>
        <w:ind w:firstLine="709"/>
        <w:contextualSpacing/>
        <w:jc w:val="both"/>
      </w:pPr>
      <w:r w:rsidRPr="00AD50E1">
        <w:t>4.2.13. В случае если окончание срока действия контракта повлекло прекращение обяз</w:t>
      </w:r>
      <w:r w:rsidRPr="00AD50E1">
        <w:t>а</w:t>
      </w:r>
      <w:r w:rsidRPr="00AD50E1">
        <w:t xml:space="preserve">тельств Сторон по контракту, но при этом имеются основания, требовать от Подрядчика оплаты неустойки за неисполнение или ненадлежащее исполнение обязательств по контракту </w:t>
      </w:r>
    </w:p>
    <w:p w:rsidR="006271BF" w:rsidRPr="00AD50E1" w:rsidRDefault="006271BF" w:rsidP="006271BF">
      <w:pPr>
        <w:ind w:firstLine="709"/>
        <w:contextualSpacing/>
        <w:jc w:val="both"/>
      </w:pPr>
      <w:r w:rsidRPr="00AD50E1">
        <w:t>4.2.13.1. В течение 10 дней с даты окончания срока действия контракта направить Подря</w:t>
      </w:r>
      <w:r w:rsidRPr="00AD50E1">
        <w:t>д</w:t>
      </w:r>
      <w:r w:rsidRPr="00AD50E1">
        <w:t>чику претензионное письмо с требованием оплаты в течение 30 дней с даты получения претенз</w:t>
      </w:r>
      <w:r w:rsidRPr="00AD50E1">
        <w:t>и</w:t>
      </w:r>
      <w:r w:rsidRPr="00AD50E1">
        <w:t>онного письма неустойки, рассчитанной в соответствии с требованиями законодательства и усл</w:t>
      </w:r>
      <w:r w:rsidRPr="00AD50E1">
        <w:t>о</w:t>
      </w:r>
      <w:r w:rsidRPr="00AD50E1">
        <w:t>виями контракта за весь период просрочки исполнения.</w:t>
      </w:r>
    </w:p>
    <w:p w:rsidR="006271BF" w:rsidRPr="00AD50E1" w:rsidRDefault="006271BF" w:rsidP="006271BF">
      <w:pPr>
        <w:ind w:firstLine="709"/>
        <w:jc w:val="both"/>
      </w:pPr>
      <w:r w:rsidRPr="00AD50E1">
        <w:t>4.2.13.2. При неоплате в установленный срок Подрядчиком неустойки не позднее 10 дней с даты истечения срока для оплаты неустойки, указанного в претензионном письме (в случае если оплата по контракту не была произведена в соответствии с п.9.6 настоящего контракта</w:t>
      </w:r>
      <w:r w:rsidR="00190A35" w:rsidRPr="00AD50E1">
        <w:t>), направить</w:t>
      </w:r>
      <w:r w:rsidRPr="00AD50E1">
        <w:t xml:space="preserve"> в суд исковое заявление с требованием об оплате неустойки, рассчитанной в соответствии с треб</w:t>
      </w:r>
      <w:r w:rsidRPr="00AD50E1">
        <w:t>о</w:t>
      </w:r>
      <w:r w:rsidRPr="00AD50E1">
        <w:t>ваниями законодательства и условиями контракта.</w:t>
      </w:r>
    </w:p>
    <w:p w:rsidR="006271BF" w:rsidRPr="00AD50E1" w:rsidRDefault="006271BF" w:rsidP="006271BF">
      <w:pPr>
        <w:ind w:firstLine="709"/>
        <w:jc w:val="both"/>
      </w:pPr>
      <w:r w:rsidRPr="00AD50E1">
        <w:t>4.2.14. Провести экспертизу для проверки предоставленных Подрядчиком результатов, предусмотренных контрактом, в части их соответствия условиям контракта.</w:t>
      </w:r>
    </w:p>
    <w:p w:rsidR="002F1394" w:rsidRPr="00AD50E1" w:rsidRDefault="00D64A3C" w:rsidP="002F1394">
      <w:pPr>
        <w:ind w:firstLine="709"/>
        <w:jc w:val="both"/>
        <w:rPr>
          <w:b/>
        </w:rPr>
      </w:pPr>
      <w:r w:rsidRPr="00AD50E1">
        <w:rPr>
          <w:b/>
        </w:rPr>
        <w:t>4.3. Подрядчик вправе: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4.3.1. Потребовать указаний и разъяснений по любому вопросу, связанному с выполнением Работ по контракту. Требования Подрядчика представляются в письменном виде, должны регис</w:t>
      </w:r>
      <w:r w:rsidRPr="00AD50E1">
        <w:t>т</w:t>
      </w:r>
      <w:r w:rsidRPr="00AD50E1">
        <w:t xml:space="preserve">рироваться, и храниться Заказчиком на протяжении срока действия контракта. Копии требований хранятся у Подрядчика. 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contextualSpacing/>
        <w:jc w:val="both"/>
      </w:pPr>
      <w:r w:rsidRPr="00AD50E1">
        <w:t>4.3.2</w:t>
      </w:r>
      <w:r w:rsidR="003E3CEE">
        <w:t>.</w:t>
      </w:r>
      <w:r w:rsidRPr="00AD50E1">
        <w:t xml:space="preserve"> Требовать своевременной оплаты выполненных Работ в соответствии с условиями настоящего контракта.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contextualSpacing/>
        <w:jc w:val="both"/>
      </w:pPr>
      <w:r w:rsidRPr="00AD50E1">
        <w:t>4.3.3. Завершить Работы в более короткий срок, чем предусмотрено настоящим контрактом по согласованию с Заказчиком.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contextualSpacing/>
        <w:jc w:val="both"/>
      </w:pPr>
      <w:r w:rsidRPr="00AD50E1">
        <w:t>4.3.4. Требовать своевременного подписания Заказчиком</w:t>
      </w:r>
      <w:r w:rsidRPr="00AD50E1">
        <w:rPr>
          <w:rFonts w:eastAsia="Calibri"/>
          <w:lang w:eastAsia="en-US"/>
        </w:rPr>
        <w:t xml:space="preserve"> документа о приемке в единой информационной системе в сфере закупок.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contextualSpacing/>
        <w:jc w:val="both"/>
      </w:pPr>
      <w:r w:rsidRPr="00AD50E1">
        <w:t xml:space="preserve">4.3.5. Привлекать к выполнению Работ, указанных в контракте, субподрядчиков. </w:t>
      </w:r>
    </w:p>
    <w:p w:rsidR="002F1394" w:rsidRPr="00AD50E1" w:rsidRDefault="00D64A3C" w:rsidP="002F1394">
      <w:pPr>
        <w:ind w:firstLine="709"/>
        <w:jc w:val="both"/>
        <w:rPr>
          <w:color w:val="FF0000"/>
        </w:rPr>
      </w:pPr>
      <w:r w:rsidRPr="00AD50E1">
        <w:t xml:space="preserve">Субподрядчик должен соответствовать требованиям, предъявляемым законодательством Российской Федерации к лицам, осуществляющим соответствующие Работы. </w:t>
      </w:r>
    </w:p>
    <w:p w:rsidR="002F1394" w:rsidRPr="00AD50E1" w:rsidRDefault="00D64A3C" w:rsidP="002F1394">
      <w:pPr>
        <w:tabs>
          <w:tab w:val="left" w:leader="underscore" w:pos="10598"/>
        </w:tabs>
        <w:ind w:firstLine="709"/>
        <w:contextualSpacing/>
        <w:jc w:val="both"/>
        <w:rPr>
          <w:b/>
        </w:rPr>
      </w:pPr>
      <w:r w:rsidRPr="00AD50E1">
        <w:rPr>
          <w:b/>
        </w:rPr>
        <w:t>4.4. Подрядчик обязан:</w:t>
      </w:r>
    </w:p>
    <w:p w:rsidR="002F1394" w:rsidRPr="00AD50E1" w:rsidRDefault="00D64A3C" w:rsidP="002F1394">
      <w:pPr>
        <w:pStyle w:val="af0"/>
        <w:spacing w:after="0"/>
        <w:ind w:firstLine="709"/>
        <w:contextualSpacing/>
        <w:rPr>
          <w:bCs/>
          <w:szCs w:val="24"/>
        </w:rPr>
      </w:pPr>
      <w:r w:rsidRPr="00AD50E1">
        <w:rPr>
          <w:bCs/>
          <w:szCs w:val="24"/>
        </w:rPr>
        <w:t>4.4.1. До начала выполнения Работ предоставить Заказчику информацию о представителе Подрядчика, ответственного за проведение Работ, совместно с подтверждающими его права док</w:t>
      </w:r>
      <w:r w:rsidRPr="00AD50E1">
        <w:rPr>
          <w:bCs/>
          <w:szCs w:val="24"/>
        </w:rPr>
        <w:t>у</w:t>
      </w:r>
      <w:r w:rsidRPr="00AD50E1">
        <w:rPr>
          <w:bCs/>
          <w:szCs w:val="24"/>
        </w:rPr>
        <w:t>ментами (Приказ, доверенность).</w:t>
      </w:r>
      <w:r w:rsidRPr="00AD50E1">
        <w:rPr>
          <w:bCs/>
        </w:rPr>
        <w:t xml:space="preserve"> Указанное должностное лицо должно иметь квалификацию, с</w:t>
      </w:r>
      <w:r w:rsidRPr="00AD50E1">
        <w:rPr>
          <w:bCs/>
        </w:rPr>
        <w:t>о</w:t>
      </w:r>
      <w:r w:rsidRPr="00AD50E1">
        <w:rPr>
          <w:bCs/>
        </w:rPr>
        <w:t>ответствующую требованиям действующего законодательства.</w:t>
      </w:r>
    </w:p>
    <w:p w:rsidR="002F1394" w:rsidRPr="00AD50E1" w:rsidRDefault="00D64A3C" w:rsidP="002F1394">
      <w:pPr>
        <w:tabs>
          <w:tab w:val="left" w:leader="underscore" w:pos="10598"/>
        </w:tabs>
        <w:ind w:firstLine="709"/>
        <w:contextualSpacing/>
        <w:jc w:val="both"/>
      </w:pPr>
      <w:r w:rsidRPr="00AD50E1">
        <w:t>4.4.2. Выполнить все Работы по настоящему контракту в соответствии с Технической ч</w:t>
      </w:r>
      <w:r w:rsidRPr="00AD50E1">
        <w:t>а</w:t>
      </w:r>
      <w:r w:rsidRPr="00AD50E1">
        <w:t>стью, в сроки, установленные в настоящем контракте.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t xml:space="preserve">4.4.3. </w:t>
      </w:r>
      <w:r w:rsidRPr="00AD50E1">
        <w:rPr>
          <w:rFonts w:eastAsia="Calibri"/>
          <w:lang w:eastAsia="en-US"/>
        </w:rPr>
        <w:t>Своевременно предоставлять Заказчику достоверную информацию о ходе исполнения своих обязательств по контракту, в том числе о сложностях, возникающих при исполнении ко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тракта.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 xml:space="preserve">4.4.4. Производить Работы в полном соответствии с </w:t>
      </w:r>
      <w:r w:rsidRPr="00AD50E1">
        <w:rPr>
          <w:rStyle w:val="affffd"/>
          <w:b w:val="0"/>
        </w:rPr>
        <w:t>требованиями Технической части.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4.4.5. Обеспечивать безопасность Работ для третьих лиц и окружающей среды, выполнять Работы с соблюдением требований безопасности труда, норм пожарной безопасности. Нести о</w:t>
      </w:r>
      <w:r w:rsidRPr="00AD50E1">
        <w:t>т</w:t>
      </w:r>
      <w:r w:rsidRPr="00AD50E1">
        <w:t>ветственность за любые нарушения правил и требований по охране труда, а также за последствия этих нарушений.</w:t>
      </w:r>
    </w:p>
    <w:p w:rsidR="002F1394" w:rsidRPr="00AD50E1" w:rsidRDefault="00D64A3C" w:rsidP="002F1394">
      <w:pPr>
        <w:ind w:firstLine="709"/>
        <w:contextualSpacing/>
        <w:jc w:val="both"/>
        <w:rPr>
          <w:shd w:val="clear" w:color="auto" w:fill="FFFFFF"/>
        </w:rPr>
      </w:pPr>
      <w:r w:rsidRPr="00AD50E1">
        <w:rPr>
          <w:shd w:val="clear" w:color="auto" w:fill="FFFFFF"/>
        </w:rPr>
        <w:t>4.4.6. Вести постоянный контроль за качеством применяемых материалов, изделий, конс</w:t>
      </w:r>
      <w:r w:rsidRPr="00AD50E1">
        <w:rPr>
          <w:shd w:val="clear" w:color="auto" w:fill="FFFFFF"/>
        </w:rPr>
        <w:t>т</w:t>
      </w:r>
      <w:r w:rsidRPr="00AD50E1">
        <w:rPr>
          <w:shd w:val="clear" w:color="auto" w:fill="FFFFFF"/>
        </w:rPr>
        <w:t xml:space="preserve">рукций. </w:t>
      </w:r>
    </w:p>
    <w:p w:rsidR="002F1394" w:rsidRPr="00AD50E1" w:rsidRDefault="00D64A3C" w:rsidP="002F1394">
      <w:pPr>
        <w:ind w:firstLine="709"/>
        <w:jc w:val="both"/>
      </w:pPr>
      <w:r w:rsidRPr="00AD50E1">
        <w:t>4.4.7. Обеспечивать представителям Заказчика возможность осуществления контроля за х</w:t>
      </w:r>
      <w:r w:rsidRPr="00AD50E1">
        <w:t>о</w:t>
      </w:r>
      <w:r w:rsidRPr="00AD50E1">
        <w:t>дом выполнения Работ, качеством используемых товаров и материалов, предоставлять по их тр</w:t>
      </w:r>
      <w:r w:rsidRPr="00AD50E1">
        <w:t>е</w:t>
      </w:r>
      <w:r w:rsidRPr="00AD50E1">
        <w:t>бованию исполнительную документацию, другую необходимую документацию, отчеты о ходе в</w:t>
      </w:r>
      <w:r w:rsidRPr="00AD50E1">
        <w:t>ы</w:t>
      </w:r>
      <w:r w:rsidRPr="00AD50E1">
        <w:t>полнения Работ.</w:t>
      </w:r>
    </w:p>
    <w:p w:rsidR="002F1394" w:rsidRPr="00AD50E1" w:rsidRDefault="00D64A3C" w:rsidP="002F139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 xml:space="preserve">4.4.8. Извещать Заказчика за 3 (три) рабочих дня до </w:t>
      </w:r>
      <w:r w:rsidR="00190A35" w:rsidRPr="00AD50E1">
        <w:rPr>
          <w:rFonts w:eastAsia="Calibri"/>
          <w:lang w:eastAsia="en-US"/>
        </w:rPr>
        <w:t>завершения работ</w:t>
      </w:r>
      <w:r w:rsidRPr="00AD50E1">
        <w:rPr>
          <w:rFonts w:eastAsia="Calibri"/>
          <w:lang w:eastAsia="en-US"/>
        </w:rPr>
        <w:t xml:space="preserve">, которые подлежат проверке или освидетельствованию, о сроке их </w:t>
      </w:r>
      <w:r w:rsidR="00190A35" w:rsidRPr="00AD50E1">
        <w:rPr>
          <w:rFonts w:eastAsia="Calibri"/>
          <w:lang w:eastAsia="en-US"/>
        </w:rPr>
        <w:t>готовности к проверке</w:t>
      </w:r>
      <w:r w:rsidRPr="00AD50E1">
        <w:rPr>
          <w:rFonts w:eastAsia="Calibri"/>
          <w:lang w:eastAsia="en-US"/>
        </w:rPr>
        <w:t xml:space="preserve"> (освидетельствованию). 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09"/>
        <w:jc w:val="both"/>
      </w:pPr>
      <w:r w:rsidRPr="00AD50E1">
        <w:rPr>
          <w:rFonts w:eastAsia="Calibri"/>
          <w:lang w:eastAsia="en-US"/>
        </w:rPr>
        <w:t>Подрядчик приступает к выполнению последующих работ только после приемки Заказч</w:t>
      </w:r>
      <w:r w:rsidRPr="00AD50E1">
        <w:rPr>
          <w:rFonts w:eastAsia="Calibri"/>
          <w:lang w:eastAsia="en-US"/>
        </w:rPr>
        <w:t>и</w:t>
      </w:r>
      <w:r w:rsidRPr="00AD50E1">
        <w:rPr>
          <w:rFonts w:eastAsia="Calibri"/>
          <w:lang w:eastAsia="en-US"/>
        </w:rPr>
        <w:t>ком скрытых работ и составления актов освидетельствования этих работ. Если закрытие работ в</w:t>
      </w:r>
      <w:r w:rsidRPr="00AD50E1">
        <w:rPr>
          <w:rFonts w:eastAsia="Calibri"/>
          <w:lang w:eastAsia="en-US"/>
        </w:rPr>
        <w:t>ы</w:t>
      </w:r>
      <w:r w:rsidRPr="00AD50E1">
        <w:rPr>
          <w:rFonts w:eastAsia="Calibri"/>
          <w:lang w:eastAsia="en-US"/>
        </w:rPr>
        <w:t>полнено без подтверждения Заказчика, в случае, когда он не был информирован об этом, по тр</w:t>
      </w:r>
      <w:r w:rsidRPr="00AD50E1">
        <w:rPr>
          <w:rFonts w:eastAsia="Calibri"/>
          <w:lang w:eastAsia="en-US"/>
        </w:rPr>
        <w:t>е</w:t>
      </w:r>
      <w:r w:rsidRPr="00AD50E1">
        <w:rPr>
          <w:rFonts w:eastAsia="Calibri"/>
          <w:lang w:eastAsia="en-US"/>
        </w:rPr>
        <w:t>бованию Заказчика Подрядчик обязан за свой счет вскрыть любую часть скрытых работ согласно указанию Заказчика, а затем восстановить ее за свой счет.</w:t>
      </w:r>
    </w:p>
    <w:p w:rsidR="002F1394" w:rsidRPr="00AD50E1" w:rsidRDefault="00D64A3C" w:rsidP="002F1394">
      <w:pPr>
        <w:pStyle w:val="1"/>
        <w:numPr>
          <w:ilvl w:val="0"/>
          <w:numId w:val="0"/>
        </w:numPr>
        <w:spacing w:before="0" w:after="0"/>
        <w:ind w:firstLine="709"/>
        <w:contextualSpacing/>
        <w:jc w:val="both"/>
        <w:rPr>
          <w:b w:val="0"/>
          <w:sz w:val="24"/>
          <w:szCs w:val="24"/>
        </w:rPr>
      </w:pPr>
      <w:r w:rsidRPr="00AD50E1">
        <w:rPr>
          <w:b w:val="0"/>
          <w:bCs/>
          <w:sz w:val="24"/>
          <w:szCs w:val="24"/>
        </w:rPr>
        <w:t xml:space="preserve">4.4.9. </w:t>
      </w:r>
      <w:r w:rsidRPr="00AD50E1">
        <w:rPr>
          <w:b w:val="0"/>
          <w:sz w:val="24"/>
          <w:szCs w:val="24"/>
        </w:rPr>
        <w:t>Привлекать к исполнению Работ, указанных в контракте, квалифицированных раб</w:t>
      </w:r>
      <w:r w:rsidRPr="00AD50E1">
        <w:rPr>
          <w:b w:val="0"/>
          <w:sz w:val="24"/>
          <w:szCs w:val="24"/>
        </w:rPr>
        <w:t>о</w:t>
      </w:r>
      <w:r w:rsidRPr="00AD50E1">
        <w:rPr>
          <w:b w:val="0"/>
          <w:sz w:val="24"/>
          <w:szCs w:val="24"/>
        </w:rPr>
        <w:t>чих в соответствии с Единым тарифно-квалификационным справочником Работ и профессий р</w:t>
      </w:r>
      <w:r w:rsidRPr="00AD50E1">
        <w:rPr>
          <w:b w:val="0"/>
          <w:sz w:val="24"/>
          <w:szCs w:val="24"/>
        </w:rPr>
        <w:t>а</w:t>
      </w:r>
      <w:r w:rsidRPr="00AD50E1">
        <w:rPr>
          <w:b w:val="0"/>
          <w:sz w:val="24"/>
          <w:szCs w:val="24"/>
        </w:rPr>
        <w:t>бочих, утвержденным Приказом Министерства здравоохранения и социального развития РФ от 06.04.2007 № 243, имеющих соответствующий разряд и прошедших медицинское освидетельств</w:t>
      </w:r>
      <w:r w:rsidRPr="00AD50E1">
        <w:rPr>
          <w:b w:val="0"/>
          <w:sz w:val="24"/>
          <w:szCs w:val="24"/>
        </w:rPr>
        <w:t>о</w:t>
      </w:r>
      <w:r w:rsidRPr="00AD50E1">
        <w:rPr>
          <w:b w:val="0"/>
          <w:sz w:val="24"/>
          <w:szCs w:val="24"/>
        </w:rPr>
        <w:t>вание в случаях, установленных действующим законодательством.</w:t>
      </w:r>
    </w:p>
    <w:p w:rsidR="002F1394" w:rsidRPr="00AD50E1" w:rsidRDefault="00D64A3C" w:rsidP="002F1394">
      <w:pPr>
        <w:autoSpaceDE w:val="0"/>
        <w:autoSpaceDN w:val="0"/>
        <w:adjustRightInd w:val="0"/>
        <w:ind w:firstLine="708"/>
        <w:jc w:val="both"/>
      </w:pPr>
      <w:r w:rsidRPr="00AD50E1">
        <w:t xml:space="preserve">Не привлекать иностранных рабочих без </w:t>
      </w:r>
      <w:r w:rsidRPr="00AD50E1">
        <w:rPr>
          <w:rFonts w:eastAsia="Calibri"/>
        </w:rPr>
        <w:t>разрешения на привлечение и использование ин</w:t>
      </w:r>
      <w:r w:rsidRPr="00AD50E1">
        <w:rPr>
          <w:rFonts w:eastAsia="Calibri"/>
        </w:rPr>
        <w:t>о</w:t>
      </w:r>
      <w:r w:rsidRPr="00AD50E1">
        <w:rPr>
          <w:rFonts w:eastAsia="Calibri"/>
        </w:rPr>
        <w:t>странных работников</w:t>
      </w:r>
      <w:r w:rsidRPr="00AD50E1">
        <w:t>, когда такие обязанности установлены действующим законодательством.</w:t>
      </w:r>
    </w:p>
    <w:p w:rsidR="002F1394" w:rsidRPr="00AD50E1" w:rsidRDefault="00D64A3C" w:rsidP="002F1394">
      <w:pPr>
        <w:ind w:firstLine="709"/>
        <w:contextualSpacing/>
        <w:jc w:val="both"/>
        <w:rPr>
          <w:bCs/>
        </w:rPr>
      </w:pPr>
      <w:r w:rsidRPr="00AD50E1">
        <w:rPr>
          <w:bCs/>
        </w:rPr>
        <w:t>4.4.10. Письменно в трехдневный срок уведомлять Заказчика об обстоятельствах, заме</w:t>
      </w:r>
      <w:r w:rsidRPr="00AD50E1">
        <w:rPr>
          <w:bCs/>
        </w:rPr>
        <w:t>д</w:t>
      </w:r>
      <w:r w:rsidRPr="00AD50E1">
        <w:rPr>
          <w:bCs/>
        </w:rPr>
        <w:t>ляющих ход Работ, либо делающих их выполнение невозможным, о неблагоприятных для Зака</w:t>
      </w:r>
      <w:r w:rsidRPr="00AD50E1">
        <w:rPr>
          <w:bCs/>
        </w:rPr>
        <w:t>з</w:t>
      </w:r>
      <w:r w:rsidRPr="00AD50E1">
        <w:rPr>
          <w:bCs/>
        </w:rPr>
        <w:t>чика последствиях выполнения его указаний, о способе исполнения Работ или иных не зависящих от Подрядчика обстоятельств, которые могут ухудшить результат выполняемой Работы.</w:t>
      </w:r>
    </w:p>
    <w:p w:rsidR="002F1394" w:rsidRPr="00AD50E1" w:rsidRDefault="00D64A3C" w:rsidP="002F1394">
      <w:pPr>
        <w:ind w:firstLine="709"/>
        <w:jc w:val="both"/>
      </w:pPr>
      <w:r w:rsidRPr="00AD50E1">
        <w:rPr>
          <w:bCs/>
        </w:rPr>
        <w:t xml:space="preserve">4.4.11. </w:t>
      </w:r>
      <w:r w:rsidRPr="00AD50E1">
        <w:t>Приостановить выполнение Работ в случае обнаружения независящих от Подрядч</w:t>
      </w:r>
      <w:r w:rsidRPr="00AD50E1">
        <w:t>и</w:t>
      </w:r>
      <w:r w:rsidRPr="00AD50E1">
        <w:t>ка обстоятельств,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срок, и соо</w:t>
      </w:r>
      <w:r w:rsidRPr="00AD50E1">
        <w:t>б</w:t>
      </w:r>
      <w:r w:rsidRPr="00AD50E1">
        <w:t>щить об этом Заказчику в течение 3 (трех) дней после приостановления выполнения Работ.</w:t>
      </w:r>
    </w:p>
    <w:p w:rsidR="002F1394" w:rsidRPr="00AD50E1" w:rsidRDefault="00D64A3C" w:rsidP="002F1394">
      <w:pPr>
        <w:ind w:firstLine="709"/>
        <w:jc w:val="both"/>
      </w:pPr>
      <w:r w:rsidRPr="00AD50E1">
        <w:t xml:space="preserve">4.4.12. Обеспечивать устранение выявленных недостатков за свой счёт и не приступать к продолжению Работ до составления актов об устранении выявленных недостатков. </w:t>
      </w:r>
    </w:p>
    <w:p w:rsidR="002F1394" w:rsidRPr="00AD50E1" w:rsidRDefault="00D64A3C" w:rsidP="002F1394">
      <w:pPr>
        <w:tabs>
          <w:tab w:val="left" w:pos="720"/>
        </w:tabs>
        <w:ind w:firstLine="709"/>
        <w:contextualSpacing/>
        <w:jc w:val="both"/>
      </w:pPr>
      <w:r w:rsidRPr="00AD50E1">
        <w:rPr>
          <w:bCs/>
        </w:rPr>
        <w:t>4.4.13. Обеспечить охрану материалов, оборудования до завершения Работ и приемки З</w:t>
      </w:r>
      <w:r w:rsidRPr="00AD50E1">
        <w:rPr>
          <w:bCs/>
        </w:rPr>
        <w:t>а</w:t>
      </w:r>
      <w:r w:rsidRPr="00AD50E1">
        <w:rPr>
          <w:bCs/>
        </w:rPr>
        <w:t>казчиком выполненных</w:t>
      </w:r>
      <w:r w:rsidRPr="00AD50E1">
        <w:t xml:space="preserve"> Работ.</w:t>
      </w:r>
    </w:p>
    <w:p w:rsidR="002F1394" w:rsidRPr="00AD50E1" w:rsidRDefault="00D64A3C" w:rsidP="002F1394">
      <w:pPr>
        <w:tabs>
          <w:tab w:val="left" w:pos="720"/>
        </w:tabs>
        <w:ind w:firstLine="709"/>
        <w:contextualSpacing/>
        <w:jc w:val="both"/>
      </w:pPr>
      <w:r w:rsidRPr="00AD50E1">
        <w:t>4.4.14. Освободить Заказчика от любой ответственности, от уплаты сумм по всем претенз</w:t>
      </w:r>
      <w:r w:rsidRPr="00AD50E1">
        <w:t>и</w:t>
      </w:r>
      <w:r w:rsidRPr="00AD50E1">
        <w:t>ям, требованиям и судебным искам и от всякого рода расходов, связанных с увечьем и несчастн</w:t>
      </w:r>
      <w:r w:rsidRPr="00AD50E1">
        <w:t>ы</w:t>
      </w:r>
      <w:r w:rsidRPr="00AD50E1">
        <w:t>ми случаями, в том числе со смертельным исходом, в процессе выполнения Работ Подрядчиком.</w:t>
      </w:r>
    </w:p>
    <w:p w:rsidR="002F1394" w:rsidRPr="00AD50E1" w:rsidRDefault="00D64A3C" w:rsidP="002F1394">
      <w:pPr>
        <w:tabs>
          <w:tab w:val="left" w:pos="720"/>
        </w:tabs>
        <w:ind w:firstLine="709"/>
        <w:contextualSpacing/>
        <w:jc w:val="both"/>
      </w:pPr>
      <w:r w:rsidRPr="00AD50E1">
        <w:rPr>
          <w:bCs/>
        </w:rPr>
        <w:t xml:space="preserve">4.4.15. </w:t>
      </w:r>
      <w:r w:rsidRPr="00AD50E1">
        <w:t>Предоставлять по запросу Заказчика в сроки, указанные в таком запросе, информ</w:t>
      </w:r>
      <w:r w:rsidRPr="00AD50E1">
        <w:t>а</w:t>
      </w:r>
      <w:r w:rsidRPr="00AD50E1">
        <w:t>цию о ходе исполнения обязательств по настоящему контракту.</w:t>
      </w:r>
    </w:p>
    <w:p w:rsidR="002F1394" w:rsidRPr="00AD50E1" w:rsidRDefault="00D64A3C" w:rsidP="002F139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4.4.16. Вести с момента начала работ и до их завершения, оформленный и заверенный в установленном порядке Общий журнал работ, и иные документы согласно перечню исполнительной документации.</w:t>
      </w:r>
    </w:p>
    <w:p w:rsidR="002F1394" w:rsidRPr="00AD50E1" w:rsidRDefault="00D64A3C" w:rsidP="002F139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 xml:space="preserve">4.4.17. Представить Заказчику надлежащим образом оформленную исполнительную документацию на выполненные работы, иную документацию, предусмотренную действующим законодательством (акты освидетельствования скрытых работ; документы, подтверждающие надлежащее качество и безопасность материалов, которые были применены в ходе выполнения Работ по контракту; исполнительные схемы; документы, подтверждающие объем и состав работ, выполненных в счет непредвиденных работ и затрат, предусмотренных Технической частью). </w:t>
      </w:r>
    </w:p>
    <w:p w:rsidR="002F1394" w:rsidRPr="00AD50E1" w:rsidRDefault="00D64A3C" w:rsidP="002F139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  <w:r w:rsidRPr="00AD50E1">
        <w:t xml:space="preserve">4.4.18. Осуществлять в процессе производства работ уборку места выполнения работ, </w:t>
      </w:r>
      <w:r w:rsidRPr="00AD50E1">
        <w:rPr>
          <w:lang w:eastAsia="ar-SA"/>
        </w:rPr>
        <w:t>вывоз строительного мусора.</w:t>
      </w:r>
    </w:p>
    <w:p w:rsidR="002F1394" w:rsidRPr="00AD50E1" w:rsidRDefault="00D64A3C" w:rsidP="002F1394">
      <w:pPr>
        <w:tabs>
          <w:tab w:val="left" w:pos="720"/>
        </w:tabs>
        <w:ind w:firstLine="709"/>
        <w:contextualSpacing/>
        <w:jc w:val="both"/>
      </w:pPr>
      <w:r w:rsidRPr="00AD50E1">
        <w:t>4.4.19.  Вывезти до момента подписания Заказчиком документа о приемке после окончания выполнения всех работ по контракту принадлежащие Подрядчику или субподрядным организац</w:t>
      </w:r>
      <w:r w:rsidRPr="00AD50E1">
        <w:t>и</w:t>
      </w:r>
      <w:r w:rsidRPr="00AD50E1">
        <w:t xml:space="preserve">ям, строительные машины и </w:t>
      </w:r>
      <w:r w:rsidR="00190A35" w:rsidRPr="00AD50E1">
        <w:t>оборудование, инструменты</w:t>
      </w:r>
      <w:r w:rsidRPr="00AD50E1">
        <w:t>, приборы, инвентарь, строительные м</w:t>
      </w:r>
      <w:r w:rsidRPr="00AD50E1">
        <w:t>а</w:t>
      </w:r>
      <w:r w:rsidRPr="00AD50E1">
        <w:t xml:space="preserve">териалы и другое имущество, строительный мусор. </w:t>
      </w:r>
    </w:p>
    <w:p w:rsidR="002F1394" w:rsidRPr="00AD50E1" w:rsidRDefault="00D64A3C" w:rsidP="002F1394">
      <w:pPr>
        <w:ind w:firstLine="709"/>
        <w:jc w:val="both"/>
        <w:rPr>
          <w:noProof/>
        </w:rPr>
      </w:pPr>
      <w:r w:rsidRPr="00AD50E1">
        <w:t>4.4.20. Представить Заказчику сведения об изменении своего фактического местонахожд</w:t>
      </w:r>
      <w:r w:rsidRPr="00AD50E1">
        <w:t>е</w:t>
      </w:r>
      <w:r w:rsidRPr="00AD50E1">
        <w:t>ния в срок не позднее 5 дней со дня соответствующего изменения. В случае непредставления в у</w:t>
      </w:r>
      <w:r w:rsidRPr="00AD50E1">
        <w:t>с</w:t>
      </w:r>
      <w:r w:rsidRPr="00AD50E1">
        <w:t>тановленный срок уведомления об изменении адреса фактическим местонахождением Подрядчика будет считаться адрес, указанный в настоящем контракте.</w:t>
      </w:r>
    </w:p>
    <w:p w:rsidR="002F1394" w:rsidRPr="00AD50E1" w:rsidRDefault="00D64A3C" w:rsidP="002F1394">
      <w:pPr>
        <w:ind w:firstLine="709"/>
        <w:jc w:val="both"/>
      </w:pPr>
      <w:r w:rsidRPr="00AD50E1">
        <w:t xml:space="preserve">4.4.21. </w:t>
      </w:r>
      <w:r w:rsidRPr="00AD50E1">
        <w:rPr>
          <w:rFonts w:eastAsia="Calibri"/>
        </w:rPr>
        <w:t xml:space="preserve">Если Подрядчик (субподрядчик) планирует выполнять </w:t>
      </w:r>
      <w:r w:rsidRPr="00AD50E1">
        <w:t xml:space="preserve">определенные виды работ, предусмотренные </w:t>
      </w:r>
      <w:r w:rsidRPr="00AD50E1">
        <w:rPr>
          <w:rFonts w:eastAsia="Calibri"/>
        </w:rPr>
        <w:t>ведомостями объемов работ (дефектными  ведомостями, описями работ) и л</w:t>
      </w:r>
      <w:r w:rsidRPr="00AD50E1">
        <w:rPr>
          <w:rFonts w:eastAsia="Calibri"/>
        </w:rPr>
        <w:t>о</w:t>
      </w:r>
      <w:r w:rsidRPr="00AD50E1">
        <w:rPr>
          <w:rFonts w:eastAsia="Calibri"/>
        </w:rPr>
        <w:t>кальным сметным расчетом</w:t>
      </w:r>
      <w:r w:rsidRPr="00AD50E1">
        <w:t>, в том числе по монтажу, техническому обслуживанию и ремонту средств обеспечения пожарной безопасности зданий и сооружений, требующих для их выполн</w:t>
      </w:r>
      <w:r w:rsidRPr="00AD50E1">
        <w:t>е</w:t>
      </w:r>
      <w:r w:rsidRPr="00AD50E1">
        <w:t>ния соответствующих лицензий или иных разрешительных документов,  то Подрядчик (субпо</w:t>
      </w:r>
      <w:r w:rsidRPr="00AD50E1">
        <w:t>д</w:t>
      </w:r>
      <w:r w:rsidRPr="00AD50E1">
        <w:t>рядчик) должен соответствовать требованиям, предъявляемым законодательством Российской Ф</w:t>
      </w:r>
      <w:r w:rsidRPr="00AD50E1">
        <w:t>е</w:t>
      </w:r>
      <w:r w:rsidRPr="00AD50E1">
        <w:t>дерации к лицам, осуществляющим такие  Работы.</w:t>
      </w:r>
    </w:p>
    <w:p w:rsidR="002F1394" w:rsidRPr="00AD50E1" w:rsidRDefault="00D64A3C" w:rsidP="002F1394">
      <w:pPr>
        <w:ind w:firstLine="709"/>
        <w:jc w:val="both"/>
      </w:pPr>
      <w:r w:rsidRPr="00AD50E1">
        <w:t>При окончании срока действия документов, предусмотренных настоящим пунктом ко</w:t>
      </w:r>
      <w:r w:rsidRPr="00AD50E1">
        <w:t>н</w:t>
      </w:r>
      <w:r w:rsidRPr="00AD50E1">
        <w:t>тракта, до исполнения обязательств по контракту Подрядчик (субподрядчик) в установленные з</w:t>
      </w:r>
      <w:r w:rsidRPr="00AD50E1">
        <w:t>а</w:t>
      </w:r>
      <w:r w:rsidRPr="00AD50E1">
        <w:t>конодательством Российской Федерации сроки обязан обеспечить продление их действия.</w:t>
      </w:r>
    </w:p>
    <w:p w:rsidR="002F1394" w:rsidRPr="00AD50E1" w:rsidRDefault="00D64A3C" w:rsidP="002F13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D50E1">
        <w:t>4.4.22. П</w:t>
      </w:r>
      <w:r w:rsidRPr="00AD50E1">
        <w:rPr>
          <w:rFonts w:eastAsia="Calibri"/>
          <w:lang w:eastAsia="en-US"/>
        </w:rPr>
        <w:t>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</w:t>
      </w:r>
      <w:r w:rsidRPr="00AD50E1">
        <w:rPr>
          <w:rFonts w:eastAsia="Calibri"/>
          <w:lang w:eastAsia="en-US"/>
        </w:rPr>
        <w:t>т</w:t>
      </w:r>
      <w:r w:rsidRPr="00AD50E1">
        <w:rPr>
          <w:rFonts w:eastAsia="Calibri"/>
          <w:lang w:eastAsia="en-US"/>
        </w:rPr>
        <w:t xml:space="preserve">вующее обеспечение в случае отзыва в соответствии с </w:t>
      </w:r>
      <w:hyperlink r:id="rId10" w:history="1">
        <w:r w:rsidRPr="00AD50E1">
          <w:rPr>
            <w:rFonts w:eastAsia="Calibri"/>
            <w:lang w:eastAsia="en-US"/>
          </w:rPr>
          <w:t>законодательством</w:t>
        </w:r>
      </w:hyperlink>
      <w:r w:rsidRPr="00AD50E1">
        <w:rPr>
          <w:rFonts w:eastAsia="Calibri"/>
          <w:lang w:eastAsia="en-US"/>
        </w:rPr>
        <w:t xml:space="preserve">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операций.</w:t>
      </w:r>
    </w:p>
    <w:p w:rsidR="00910485" w:rsidRPr="00AC79B1" w:rsidRDefault="00D64A3C" w:rsidP="00AC79B1">
      <w:pPr>
        <w:ind w:firstLine="709"/>
        <w:jc w:val="both"/>
      </w:pPr>
      <w:r w:rsidRPr="00AD50E1">
        <w:t>4.4.23. Исполнять иные обязательства, предусмотренные действующим законодательством и контрактом.</w:t>
      </w:r>
      <w:bookmarkStart w:id="11" w:name="Par1"/>
      <w:bookmarkStart w:id="12" w:name="Par5"/>
      <w:bookmarkStart w:id="13" w:name="Par0"/>
      <w:bookmarkEnd w:id="11"/>
      <w:bookmarkEnd w:id="12"/>
      <w:bookmarkEnd w:id="13"/>
    </w:p>
    <w:p w:rsidR="002F1394" w:rsidRPr="00AD50E1" w:rsidRDefault="00D64A3C" w:rsidP="002F1394">
      <w:pPr>
        <w:contextualSpacing/>
        <w:jc w:val="center"/>
      </w:pPr>
      <w:r w:rsidRPr="00AD50E1">
        <w:rPr>
          <w:b/>
        </w:rPr>
        <w:t>5. СРОКИ, МЕСТО И УСЛОВИЯ ВЫПОЛНЕНИЯ РАБОТ</w:t>
      </w:r>
    </w:p>
    <w:p w:rsidR="00190A35" w:rsidRPr="00AD50E1" w:rsidRDefault="00D64A3C" w:rsidP="00190A35">
      <w:pPr>
        <w:ind w:firstLine="709"/>
        <w:jc w:val="both"/>
      </w:pPr>
      <w:r w:rsidRPr="00AD50E1">
        <w:t xml:space="preserve">5.1. </w:t>
      </w:r>
      <w:r w:rsidR="00190A35" w:rsidRPr="00AD50E1">
        <w:rPr>
          <w:color w:val="000000"/>
        </w:rPr>
        <w:t>Срок выполнения Работ</w:t>
      </w:r>
      <w:r w:rsidR="00190A35" w:rsidRPr="00AD50E1">
        <w:t xml:space="preserve">: </w:t>
      </w:r>
    </w:p>
    <w:p w:rsidR="00190A35" w:rsidRPr="00AD50E1" w:rsidRDefault="00190A35" w:rsidP="00190A35">
      <w:pPr>
        <w:ind w:firstLine="709"/>
        <w:jc w:val="both"/>
      </w:pPr>
      <w:r w:rsidRPr="00AD50E1">
        <w:rPr>
          <w:noProof/>
        </w:rPr>
        <w:t>Начало выполнения</w:t>
      </w:r>
      <w:r w:rsidRPr="00AD50E1">
        <w:t xml:space="preserve"> Работ: </w:t>
      </w:r>
      <w:r w:rsidR="002F1394" w:rsidRPr="00AD50E1">
        <w:t>01</w:t>
      </w:r>
      <w:r w:rsidRPr="00AD50E1">
        <w:t>.0</w:t>
      </w:r>
      <w:r w:rsidR="002F1394" w:rsidRPr="00AD50E1">
        <w:t>6</w:t>
      </w:r>
      <w:r w:rsidRPr="00AD50E1">
        <w:t>.202</w:t>
      </w:r>
      <w:r w:rsidR="002F1394" w:rsidRPr="00AD50E1">
        <w:t>3</w:t>
      </w:r>
      <w:r w:rsidRPr="00AD50E1">
        <w:t xml:space="preserve">. </w:t>
      </w:r>
    </w:p>
    <w:p w:rsidR="00190A35" w:rsidRPr="00AD50E1" w:rsidRDefault="00190A35" w:rsidP="00190A35">
      <w:pPr>
        <w:ind w:firstLine="709"/>
        <w:jc w:val="both"/>
      </w:pPr>
      <w:r w:rsidRPr="00AD50E1">
        <w:t xml:space="preserve">Окончание Работ: не позднее </w:t>
      </w:r>
      <w:r w:rsidR="002F1394" w:rsidRPr="00AD50E1">
        <w:t>31</w:t>
      </w:r>
      <w:r w:rsidRPr="00AD50E1">
        <w:t>.</w:t>
      </w:r>
      <w:r w:rsidR="002F1394" w:rsidRPr="00AD50E1">
        <w:t>07</w:t>
      </w:r>
      <w:r w:rsidRPr="00AD50E1">
        <w:t>.202</w:t>
      </w:r>
      <w:r w:rsidR="002F1394" w:rsidRPr="00AD50E1">
        <w:t>3</w:t>
      </w:r>
      <w:r w:rsidRPr="00AD50E1">
        <w:t>.</w:t>
      </w:r>
    </w:p>
    <w:p w:rsidR="00190A35" w:rsidRPr="00AD50E1" w:rsidRDefault="00190A35" w:rsidP="00190A35">
      <w:pPr>
        <w:ind w:firstLine="709"/>
        <w:jc w:val="both"/>
      </w:pPr>
      <w:r w:rsidRPr="00AD50E1">
        <w:t xml:space="preserve">Дата начала исполнения контракта: </w:t>
      </w:r>
      <w:r w:rsidR="002F1394" w:rsidRPr="00AD50E1">
        <w:t>01</w:t>
      </w:r>
      <w:r w:rsidRPr="00AD50E1">
        <w:t>.0</w:t>
      </w:r>
      <w:r w:rsidR="00CB3873">
        <w:t>6</w:t>
      </w:r>
      <w:r w:rsidRPr="00AD50E1">
        <w:t>.202</w:t>
      </w:r>
      <w:r w:rsidR="002F1394" w:rsidRPr="00AD50E1">
        <w:t>3</w:t>
      </w:r>
      <w:r w:rsidRPr="00AD50E1">
        <w:t xml:space="preserve">. </w:t>
      </w:r>
    </w:p>
    <w:p w:rsidR="00190A35" w:rsidRPr="00AD50E1" w:rsidRDefault="00190A35" w:rsidP="00190A35">
      <w:pPr>
        <w:ind w:firstLine="709"/>
        <w:jc w:val="both"/>
      </w:pPr>
      <w:r w:rsidRPr="00AD50E1">
        <w:t xml:space="preserve">Дата окончания исполнения контракта: </w:t>
      </w:r>
      <w:r w:rsidR="00FB77E7" w:rsidRPr="00AD50E1">
        <w:t>05.09</w:t>
      </w:r>
      <w:r w:rsidRPr="00AD50E1">
        <w:t>.202</w:t>
      </w:r>
      <w:r w:rsidR="00803B28" w:rsidRPr="00AD50E1">
        <w:t>3</w:t>
      </w:r>
      <w:r w:rsidRPr="00AD50E1">
        <w:t xml:space="preserve">. </w:t>
      </w:r>
    </w:p>
    <w:p w:rsidR="002F1394" w:rsidRPr="00AD50E1" w:rsidRDefault="00D64A3C" w:rsidP="002F1394">
      <w:pPr>
        <w:ind w:firstLine="709"/>
        <w:jc w:val="both"/>
      </w:pPr>
      <w:r w:rsidRPr="00AD50E1">
        <w:t>5.2. Место выполнения Работ: Российская Федерация, Хабаровский</w:t>
      </w:r>
      <w:r w:rsidR="000B4487">
        <w:t xml:space="preserve"> </w:t>
      </w:r>
      <w:r w:rsidRPr="00AD50E1">
        <w:t xml:space="preserve">край, </w:t>
      </w:r>
      <w:r w:rsidR="002F1394" w:rsidRPr="00AD50E1">
        <w:t>п. Снежный, ул. Гаражная, 1а.</w:t>
      </w:r>
    </w:p>
    <w:p w:rsidR="002F1394" w:rsidRPr="00AD50E1" w:rsidRDefault="00D64A3C" w:rsidP="00AC79B1">
      <w:pPr>
        <w:widowControl w:val="0"/>
        <w:autoSpaceDE w:val="0"/>
        <w:autoSpaceDN w:val="0"/>
        <w:adjustRightInd w:val="0"/>
        <w:ind w:firstLine="709"/>
        <w:jc w:val="both"/>
      </w:pPr>
      <w:r w:rsidRPr="00AD50E1">
        <w:t>5.3. Условия выполнения Работ: В</w:t>
      </w:r>
      <w:r w:rsidR="000B4487">
        <w:t xml:space="preserve"> </w:t>
      </w:r>
      <w:r w:rsidRPr="00AD50E1">
        <w:t xml:space="preserve">соответствии с Технической частью. </w:t>
      </w:r>
    </w:p>
    <w:p w:rsidR="002F1394" w:rsidRPr="00AD50E1" w:rsidRDefault="00D64A3C" w:rsidP="002F1394">
      <w:pPr>
        <w:tabs>
          <w:tab w:val="left" w:leader="underscore" w:pos="10598"/>
        </w:tabs>
        <w:jc w:val="center"/>
        <w:rPr>
          <w:b/>
        </w:rPr>
      </w:pPr>
      <w:r w:rsidRPr="00AD50E1">
        <w:rPr>
          <w:b/>
        </w:rPr>
        <w:t>6.  ПОРЯДОК СДАЧИ И ПРИЕМКИ РАБОТ</w:t>
      </w:r>
    </w:p>
    <w:p w:rsidR="002F1394" w:rsidRPr="00AD50E1" w:rsidRDefault="00D64A3C" w:rsidP="002F1394">
      <w:pPr>
        <w:ind w:firstLine="709"/>
        <w:jc w:val="both"/>
      </w:pPr>
      <w:bookmarkStart w:id="14" w:name="Par14"/>
      <w:bookmarkEnd w:id="14"/>
      <w:r w:rsidRPr="00AD50E1">
        <w:t>6.1. Приемка выполненных Работ по настоящему контракту на соответствие их требован</w:t>
      </w:r>
      <w:r w:rsidRPr="00AD50E1">
        <w:t>и</w:t>
      </w:r>
      <w:r w:rsidRPr="00AD50E1">
        <w:t>ям, установленным в настоящем контракте, осуществляется по окончании всех Работ, предусмо</w:t>
      </w:r>
      <w:r w:rsidRPr="00AD50E1">
        <w:t>т</w:t>
      </w:r>
      <w:r w:rsidRPr="00AD50E1">
        <w:t>ренных контрактом на основании документа о приемке.</w:t>
      </w:r>
    </w:p>
    <w:p w:rsidR="002F1394" w:rsidRPr="00AD50E1" w:rsidRDefault="00D64A3C" w:rsidP="002F1394">
      <w:pPr>
        <w:ind w:firstLine="709"/>
        <w:jc w:val="both"/>
      </w:pPr>
      <w:r w:rsidRPr="00AD50E1">
        <w:t>6.2. По окончании выполнения Работ, предусмотренных контрактом в полном объеме,  Подрядчик сообщает Заказчику о готовности к сдаче результата выполненных по контракту Работ</w:t>
      </w:r>
      <w:r w:rsidRPr="00AD50E1">
        <w:rPr>
          <w:spacing w:val="5"/>
        </w:rPr>
        <w:t xml:space="preserve"> и </w:t>
      </w:r>
      <w:r w:rsidRPr="00AD50E1">
        <w:t>направляет Заказчику (формирует с использованием единой информационной системы, подп</w:t>
      </w:r>
      <w:r w:rsidRPr="00AD50E1">
        <w:t>и</w:t>
      </w:r>
      <w:r w:rsidRPr="00AD50E1">
        <w:t>сывает усиленной электронной подписью лица, имеющего право действовать от имени Подрядч</w:t>
      </w:r>
      <w:r w:rsidRPr="00AD50E1">
        <w:t>и</w:t>
      </w:r>
      <w:r w:rsidRPr="00AD50E1">
        <w:t xml:space="preserve">ка, и размещает в единой информационной системе) документ о приемке, содержащий сведения в соответствии с требованиями законодательства Российской Федерации. </w:t>
      </w:r>
    </w:p>
    <w:p w:rsidR="002F1394" w:rsidRPr="00AD50E1" w:rsidRDefault="00D64A3C" w:rsidP="002F1394">
      <w:pPr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bCs/>
          <w:iCs/>
        </w:rPr>
        <w:t xml:space="preserve">К </w:t>
      </w:r>
      <w:r w:rsidRPr="00AD50E1">
        <w:rPr>
          <w:rFonts w:eastAsia="Calibri"/>
        </w:rPr>
        <w:t>документу о приемке</w:t>
      </w:r>
      <w:r w:rsidRPr="00AD50E1">
        <w:rPr>
          <w:rFonts w:eastAsia="Calibri"/>
          <w:bCs/>
          <w:iCs/>
        </w:rPr>
        <w:t xml:space="preserve"> могут прилагаться документы, которые считаются его неотъемл</w:t>
      </w:r>
      <w:r w:rsidRPr="00AD50E1">
        <w:rPr>
          <w:rFonts w:eastAsia="Calibri"/>
          <w:bCs/>
          <w:iCs/>
        </w:rPr>
        <w:t>е</w:t>
      </w:r>
      <w:r w:rsidRPr="00AD50E1">
        <w:rPr>
          <w:rFonts w:eastAsia="Calibri"/>
          <w:bCs/>
          <w:iCs/>
        </w:rPr>
        <w:t xml:space="preserve">мой частью. </w:t>
      </w:r>
      <w:r w:rsidRPr="00AD50E1">
        <w:rPr>
          <w:rFonts w:eastAsia="Calibri"/>
          <w:lang w:eastAsia="en-US"/>
        </w:rPr>
        <w:t>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2F1394" w:rsidRPr="00AD50E1" w:rsidRDefault="00D64A3C" w:rsidP="002F1394">
      <w:pPr>
        <w:ind w:firstLine="709"/>
        <w:jc w:val="both"/>
        <w:rPr>
          <w:rFonts w:eastAsia="MS Mincho"/>
        </w:rPr>
      </w:pPr>
      <w:r w:rsidRPr="00AD50E1">
        <w:rPr>
          <w:iCs/>
          <w:szCs w:val="20"/>
        </w:rPr>
        <w:t>6.3. Документ о приемке, подписанный Подрядчиком, не позднее одного часа с момента его размещения в единой информационной системе в сфере закупок (далее – ЕИС в сфере закупок) автоматически с использованием единой информационной системы направляется Заказчику. Д</w:t>
      </w:r>
      <w:r w:rsidRPr="00AD50E1">
        <w:rPr>
          <w:iCs/>
          <w:szCs w:val="20"/>
        </w:rPr>
        <w:t>а</w:t>
      </w:r>
      <w:r w:rsidRPr="00AD50E1">
        <w:rPr>
          <w:iCs/>
          <w:szCs w:val="20"/>
        </w:rPr>
        <w:t>той поступления Заказчику документа о приемке, подписанного Подрядчиком, считается дата размещения в соответствии с настоящим пунктом контракта документа о приемке в единой и</w:t>
      </w:r>
      <w:r w:rsidRPr="00AD50E1">
        <w:rPr>
          <w:iCs/>
          <w:szCs w:val="20"/>
        </w:rPr>
        <w:t>н</w:t>
      </w:r>
      <w:r w:rsidRPr="00AD50E1">
        <w:rPr>
          <w:iCs/>
          <w:szCs w:val="20"/>
        </w:rPr>
        <w:t>формационной системе в соответствии с часовой зоной, в которой расположен Заказчик.</w:t>
      </w:r>
    </w:p>
    <w:p w:rsidR="002F1394" w:rsidRPr="00AD50E1" w:rsidRDefault="00D64A3C" w:rsidP="002F1394">
      <w:pPr>
        <w:shd w:val="clear" w:color="auto" w:fill="FFFFFF"/>
        <w:tabs>
          <w:tab w:val="left" w:pos="720"/>
        </w:tabs>
        <w:ind w:firstLine="709"/>
        <w:contextualSpacing/>
        <w:jc w:val="both"/>
      </w:pPr>
      <w:r w:rsidRPr="00AD50E1">
        <w:t>6.4. Подрядчик в соответствии с требованиями настоящего контракта передает Заказчику выполненные Работы.</w:t>
      </w:r>
    </w:p>
    <w:p w:rsidR="002F1394" w:rsidRPr="00AD50E1" w:rsidRDefault="00D64A3C" w:rsidP="002F1394">
      <w:pPr>
        <w:ind w:firstLine="709"/>
        <w:jc w:val="both"/>
        <w:rPr>
          <w:rFonts w:ascii="Verdana" w:hAnsi="Verdana"/>
          <w:sz w:val="21"/>
          <w:szCs w:val="21"/>
        </w:rPr>
      </w:pPr>
      <w:r w:rsidRPr="00AD50E1">
        <w:t>6.5. Заказчик проводит проверку предоставленных Подрядчиком результатов работ, пред</w:t>
      </w:r>
      <w:r w:rsidRPr="00AD50E1">
        <w:t>у</w:t>
      </w:r>
      <w:r w:rsidRPr="00AD50E1">
        <w:t>смотренных контрактом, в части их соответствия условиям контракта.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Для проверки выполненных Подрядчиком Работ,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</w:t>
      </w:r>
      <w:r w:rsidRPr="00AD50E1">
        <w:rPr>
          <w:rFonts w:eastAsia="Calibri"/>
          <w:lang w:eastAsia="en-US"/>
        </w:rPr>
        <w:t>е</w:t>
      </w:r>
      <w:r w:rsidRPr="00AD50E1">
        <w:rPr>
          <w:rFonts w:eastAsia="Calibri"/>
          <w:lang w:eastAsia="en-US"/>
        </w:rPr>
        <w:t>нию могут привлекаться эксперты, экспертные организации на основании контрактов, заключе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ных в соответствии с Федеральным законом № 44-ФЗ.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В случае, если по результатам такой экспертизы установлены нарушения требований ко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тракта, не препятствующие приемке выполненных Работ, в заключении могут содержаться пре</w:t>
      </w:r>
      <w:r w:rsidRPr="00AD50E1">
        <w:rPr>
          <w:rFonts w:eastAsia="Calibri"/>
          <w:lang w:eastAsia="en-US"/>
        </w:rPr>
        <w:t>д</w:t>
      </w:r>
      <w:r w:rsidRPr="00AD50E1">
        <w:rPr>
          <w:rFonts w:eastAsia="Calibri"/>
          <w:lang w:eastAsia="en-US"/>
        </w:rPr>
        <w:t>ложения об устранении данных нарушений, в том числе с указанием срока их устранения.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Заказчик вправе не отказывать в приемке выполненных Работ в случае выявления несоо</w:t>
      </w:r>
      <w:r w:rsidRPr="00AD50E1">
        <w:rPr>
          <w:rFonts w:eastAsia="Calibri"/>
          <w:lang w:eastAsia="en-US"/>
        </w:rPr>
        <w:t>т</w:t>
      </w:r>
      <w:r w:rsidRPr="00AD50E1">
        <w:rPr>
          <w:rFonts w:eastAsia="Calibri"/>
          <w:lang w:eastAsia="en-US"/>
        </w:rPr>
        <w:t>ветствия таких Работ условиям контракта, если выявленное несоответствие не препятствует пр</w:t>
      </w:r>
      <w:r w:rsidRPr="00AD50E1">
        <w:rPr>
          <w:rFonts w:eastAsia="Calibri"/>
          <w:lang w:eastAsia="en-US"/>
        </w:rPr>
        <w:t>и</w:t>
      </w:r>
      <w:r w:rsidRPr="00AD50E1">
        <w:rPr>
          <w:rFonts w:eastAsia="Calibri"/>
          <w:lang w:eastAsia="en-US"/>
        </w:rPr>
        <w:t>емке Работ и устранено Подрядчиком.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t>6.6.</w:t>
      </w:r>
      <w:r w:rsidRPr="00AD50E1">
        <w:rPr>
          <w:rFonts w:eastAsia="Calibri"/>
        </w:rPr>
        <w:t xml:space="preserve">Заказчик </w:t>
      </w:r>
      <w:r w:rsidRPr="00AD50E1">
        <w:t>(за исключением случая создания приемочной комиссии в соответствии с н</w:t>
      </w:r>
      <w:r w:rsidRPr="00AD50E1">
        <w:t>а</w:t>
      </w:r>
      <w:r w:rsidRPr="00AD50E1">
        <w:t xml:space="preserve">стоящим разделом контракта) </w:t>
      </w:r>
      <w:r w:rsidRPr="00AD50E1">
        <w:rPr>
          <w:rFonts w:eastAsia="Calibri"/>
        </w:rPr>
        <w:t>не позднее 20 (двадцати) рабочих дней, следующих за днем посту</w:t>
      </w:r>
      <w:r w:rsidRPr="00AD50E1">
        <w:rPr>
          <w:rFonts w:eastAsia="Calibri"/>
        </w:rPr>
        <w:t>п</w:t>
      </w:r>
      <w:r w:rsidRPr="00AD50E1">
        <w:rPr>
          <w:rFonts w:eastAsia="Calibri"/>
        </w:rPr>
        <w:t xml:space="preserve">ления документа о приемке, </w:t>
      </w:r>
      <w:r w:rsidRPr="00AD50E1">
        <w:t>при установлении полного соответствия выполненных Работ требов</w:t>
      </w:r>
      <w:r w:rsidRPr="00AD50E1">
        <w:t>а</w:t>
      </w:r>
      <w:r w:rsidRPr="00AD50E1">
        <w:t xml:space="preserve">ниям настоящего контракта </w:t>
      </w:r>
      <w:r w:rsidRPr="00AD50E1">
        <w:rPr>
          <w:rFonts w:eastAsia="Calibri"/>
        </w:rPr>
        <w:t>подписывает усиленной электронной подписью лица, имеющего пр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>во действовать от имени Заказчика, и размещает в ЕИС в сфере закупок документ о приемке.</w:t>
      </w:r>
    </w:p>
    <w:p w:rsidR="002F1394" w:rsidRPr="00AD50E1" w:rsidRDefault="00D64A3C" w:rsidP="002F139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D50E1">
        <w:rPr>
          <w:rFonts w:eastAsia="Calibri"/>
        </w:rPr>
        <w:t>В случае обнаружения Заказчиком при проведении приемки выполненных Работ недоста</w:t>
      </w:r>
      <w:r w:rsidRPr="00AD50E1">
        <w:rPr>
          <w:rFonts w:eastAsia="Calibri"/>
        </w:rPr>
        <w:t>т</w:t>
      </w:r>
      <w:r w:rsidRPr="00AD50E1">
        <w:rPr>
          <w:rFonts w:eastAsia="Calibri"/>
        </w:rPr>
        <w:t>ков в выполненной Работе, Заказчик в указанный в настоящем пункте контракта срок формирует, подписывает усиленной электронной подписью лица, имеющего право действовать от имени З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 xml:space="preserve">казчика, и размещает в ЕИС </w:t>
      </w:r>
      <w:r w:rsidR="00190A35" w:rsidRPr="00AD50E1">
        <w:rPr>
          <w:rFonts w:eastAsia="Calibri"/>
        </w:rPr>
        <w:t>в сфере</w:t>
      </w:r>
      <w:r w:rsidRPr="00AD50E1">
        <w:rPr>
          <w:rFonts w:eastAsia="Calibri"/>
        </w:rPr>
        <w:t xml:space="preserve"> закупок мотивированный отказ от подписания документа о приемке с указанием причин такого отказа.</w:t>
      </w:r>
    </w:p>
    <w:p w:rsidR="002F1394" w:rsidRPr="00AD50E1" w:rsidRDefault="00D64A3C" w:rsidP="009104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6.7. По решению Заказчика для приемки выполненных Работ может создаваться приемо</w:t>
      </w:r>
      <w:r w:rsidRPr="00AD50E1">
        <w:rPr>
          <w:rFonts w:eastAsia="Calibri"/>
          <w:lang w:eastAsia="en-US"/>
        </w:rPr>
        <w:t>ч</w:t>
      </w:r>
      <w:r w:rsidRPr="00AD50E1">
        <w:rPr>
          <w:rFonts w:eastAsia="Calibri"/>
          <w:lang w:eastAsia="en-US"/>
        </w:rPr>
        <w:t>ная комиссия, которая состоит не менее чем из пяти человек.</w:t>
      </w:r>
    </w:p>
    <w:p w:rsidR="002F1394" w:rsidRPr="00AD50E1" w:rsidRDefault="00D64A3C" w:rsidP="009104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rPr>
          <w:rFonts w:eastAsia="Calibri"/>
        </w:rPr>
        <w:t>В случае создания приемочной комиссии не позднее 20 (двадцати) рабочих дней, следу</w:t>
      </w:r>
      <w:r w:rsidRPr="00AD50E1">
        <w:rPr>
          <w:rFonts w:eastAsia="Calibri"/>
        </w:rPr>
        <w:t>ю</w:t>
      </w:r>
      <w:r w:rsidRPr="00AD50E1">
        <w:rPr>
          <w:rFonts w:eastAsia="Calibri"/>
        </w:rPr>
        <w:t>щих за днем поступления Заказчику документа о приемке:</w:t>
      </w:r>
    </w:p>
    <w:p w:rsidR="002F1394" w:rsidRPr="00AD50E1" w:rsidRDefault="00D64A3C" w:rsidP="0091048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rPr>
          <w:rFonts w:eastAsia="Calibri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ЕИС в сфере закупок,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ЕИС в сфере закупок;</w:t>
      </w:r>
    </w:p>
    <w:p w:rsidR="002F1394" w:rsidRPr="00AD50E1" w:rsidRDefault="00D64A3C" w:rsidP="0091048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rPr>
          <w:rFonts w:eastAsia="Calibri"/>
        </w:rPr>
        <w:t xml:space="preserve"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</w:t>
      </w:r>
      <w:r w:rsidR="00190A35" w:rsidRPr="00AD50E1">
        <w:rPr>
          <w:rFonts w:eastAsia="Calibri"/>
        </w:rPr>
        <w:t>приемке или</w:t>
      </w:r>
      <w:r w:rsidRPr="00AD50E1">
        <w:rPr>
          <w:rFonts w:eastAsia="Calibri"/>
        </w:rPr>
        <w:t xml:space="preserve">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ЕИС в сфере закупок. Если члены приемочной комиссии не использовали усиленные электронные подписи и единую информационную систему в сфере закупок, Заказчик прилагает подписанные ими документы в форме электронных образов бумажных документов.</w:t>
      </w:r>
    </w:p>
    <w:p w:rsidR="002F1394" w:rsidRPr="00AD50E1" w:rsidRDefault="00D64A3C" w:rsidP="009104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6.8. В случае привлечения Заказчиком для проведения экспертизы экспертов, экспертных организаций при принятии решения о приемке или об отказе в приемке выполненных Работ Зака</w:t>
      </w:r>
      <w:r w:rsidRPr="00AD50E1">
        <w:rPr>
          <w:rFonts w:eastAsia="Calibri"/>
          <w:lang w:eastAsia="en-US"/>
        </w:rPr>
        <w:t>з</w:t>
      </w:r>
      <w:r w:rsidRPr="00AD50E1">
        <w:rPr>
          <w:rFonts w:eastAsia="Calibri"/>
          <w:lang w:eastAsia="en-US"/>
        </w:rPr>
        <w:t>чик, приемочная комиссия должны учитывать отраженные в заключении по результатам указа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ной экспертизы предложения экспертов, экспертных организаций, привлеченных для ее провед</w:t>
      </w:r>
      <w:r w:rsidRPr="00AD50E1">
        <w:rPr>
          <w:rFonts w:eastAsia="Calibri"/>
          <w:lang w:eastAsia="en-US"/>
        </w:rPr>
        <w:t>е</w:t>
      </w:r>
      <w:r w:rsidRPr="00AD50E1">
        <w:rPr>
          <w:rFonts w:eastAsia="Calibri"/>
          <w:lang w:eastAsia="en-US"/>
        </w:rPr>
        <w:t>ния.</w:t>
      </w:r>
    </w:p>
    <w:p w:rsidR="002F1394" w:rsidRPr="00AD50E1" w:rsidRDefault="00D64A3C" w:rsidP="0091048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rPr>
          <w:rFonts w:eastAsia="Calibri"/>
        </w:rPr>
        <w:t>6.9. В случае получения мотивированного отказа от подписания документа о приемке По</w:t>
      </w:r>
      <w:r w:rsidRPr="00AD50E1">
        <w:rPr>
          <w:rFonts w:eastAsia="Calibri"/>
        </w:rPr>
        <w:t>д</w:t>
      </w:r>
      <w:r w:rsidRPr="00AD50E1">
        <w:rPr>
          <w:rFonts w:eastAsia="Calibri"/>
        </w:rPr>
        <w:t>рядчик вправе устранить причины, указанные в таком мотивированном отказе, и направить Зака</w:t>
      </w:r>
      <w:r w:rsidRPr="00AD50E1">
        <w:rPr>
          <w:rFonts w:eastAsia="Calibri"/>
        </w:rPr>
        <w:t>з</w:t>
      </w:r>
      <w:r w:rsidRPr="00AD50E1">
        <w:rPr>
          <w:rFonts w:eastAsia="Calibri"/>
        </w:rPr>
        <w:t>чику документ о приемке в порядке, предусмотренном настоящим разделом контракта.</w:t>
      </w:r>
    </w:p>
    <w:p w:rsidR="002F1394" w:rsidRPr="00AD50E1" w:rsidRDefault="00D64A3C" w:rsidP="00910485">
      <w:pPr>
        <w:shd w:val="clear" w:color="auto" w:fill="FFFFFF"/>
        <w:tabs>
          <w:tab w:val="left" w:pos="1416"/>
        </w:tabs>
        <w:ind w:firstLine="709"/>
        <w:contextualSpacing/>
        <w:jc w:val="both"/>
      </w:pPr>
      <w:r w:rsidRPr="00AD50E1">
        <w:rPr>
          <w:rFonts w:eastAsia="Calibri"/>
        </w:rPr>
        <w:t xml:space="preserve">6.10. Датой приемки выполненной Работы считается дата размещения в ЕИС в сфере </w:t>
      </w:r>
      <w:r w:rsidR="00190A35" w:rsidRPr="00AD50E1">
        <w:rPr>
          <w:rFonts w:eastAsia="Calibri"/>
        </w:rPr>
        <w:t>зак</w:t>
      </w:r>
      <w:r w:rsidR="00190A35" w:rsidRPr="00AD50E1">
        <w:rPr>
          <w:rFonts w:eastAsia="Calibri"/>
        </w:rPr>
        <w:t>у</w:t>
      </w:r>
      <w:r w:rsidR="00190A35" w:rsidRPr="00AD50E1">
        <w:rPr>
          <w:rFonts w:eastAsia="Calibri"/>
        </w:rPr>
        <w:t>пок документа</w:t>
      </w:r>
      <w:r w:rsidRPr="00AD50E1">
        <w:rPr>
          <w:rFonts w:eastAsia="Calibri"/>
        </w:rPr>
        <w:t xml:space="preserve"> о приемке, подписанного Заказчиком.</w:t>
      </w:r>
    </w:p>
    <w:p w:rsidR="002F1394" w:rsidRPr="00AD50E1" w:rsidRDefault="00D64A3C" w:rsidP="00910485">
      <w:pPr>
        <w:tabs>
          <w:tab w:val="left" w:pos="1416"/>
        </w:tabs>
        <w:ind w:firstLine="709"/>
        <w:contextualSpacing/>
        <w:jc w:val="both"/>
      </w:pPr>
      <w:r w:rsidRPr="00AD50E1">
        <w:t>6.10.1.</w:t>
      </w:r>
      <w:r w:rsidRPr="00AD50E1">
        <w:rPr>
          <w:rFonts w:eastAsia="Calibri"/>
          <w:lang w:eastAsia="en-US"/>
        </w:rPr>
        <w:t xml:space="preserve"> Оформление </w:t>
      </w:r>
      <w:r w:rsidRPr="00AD50E1">
        <w:rPr>
          <w:rFonts w:eastAsia="Calibri"/>
        </w:rPr>
        <w:t>документа о приемке</w:t>
      </w:r>
      <w:r w:rsidRPr="00AD50E1">
        <w:rPr>
          <w:rFonts w:eastAsia="Calibri"/>
          <w:lang w:eastAsia="en-US"/>
        </w:rPr>
        <w:t xml:space="preserve"> осуществляется после предоставления Подрядч</w:t>
      </w:r>
      <w:r w:rsidRPr="00AD50E1">
        <w:rPr>
          <w:rFonts w:eastAsia="Calibri"/>
          <w:lang w:eastAsia="en-US"/>
        </w:rPr>
        <w:t>и</w:t>
      </w:r>
      <w:r w:rsidRPr="00AD50E1">
        <w:rPr>
          <w:rFonts w:eastAsia="Calibri"/>
          <w:lang w:eastAsia="en-US"/>
        </w:rPr>
        <w:t>ком обеспечения гарантийных обязательств в порядке и в срок, предусмотренные пунктами 8.2 - 8.3.1 контракта.</w:t>
      </w:r>
    </w:p>
    <w:p w:rsidR="002F1394" w:rsidRPr="00AD50E1" w:rsidRDefault="00D64A3C" w:rsidP="00910485">
      <w:pPr>
        <w:pStyle w:val="afb"/>
        <w:tabs>
          <w:tab w:val="clear" w:pos="4153"/>
          <w:tab w:val="center" w:pos="1440"/>
        </w:tabs>
        <w:spacing w:before="0" w:after="0"/>
        <w:ind w:firstLine="709"/>
        <w:contextualSpacing/>
        <w:rPr>
          <w:rFonts w:ascii="Times New Roman" w:hAnsi="Times New Roman"/>
        </w:rPr>
      </w:pPr>
      <w:r w:rsidRPr="00AD50E1">
        <w:rPr>
          <w:rFonts w:ascii="Times New Roman" w:hAnsi="Times New Roman"/>
        </w:rPr>
        <w:t>6.11. При сдаче Работ Заказчику Подрядчик обязан сообщить ему о требованиях, которые необходимо соблюдать для эффективного и безопасного использования результатов Работ.</w:t>
      </w:r>
    </w:p>
    <w:p w:rsidR="006271BF" w:rsidRPr="00AC79B1" w:rsidRDefault="00D64A3C" w:rsidP="00AC79B1">
      <w:pPr>
        <w:tabs>
          <w:tab w:val="left" w:pos="901"/>
        </w:tabs>
        <w:ind w:firstLine="709"/>
        <w:contextualSpacing/>
        <w:jc w:val="both"/>
      </w:pPr>
      <w:r w:rsidRPr="00AD50E1">
        <w:t>6.12. Риски случайной гибели или случайного повреждения объекта/ результата выполне</w:t>
      </w:r>
      <w:r w:rsidRPr="00AD50E1">
        <w:t>н</w:t>
      </w:r>
      <w:r w:rsidRPr="00AD50E1">
        <w:t>ных Работ переходят от Подрядчика к Заказчику со дня подписания Заказчиком документа о пр</w:t>
      </w:r>
      <w:r w:rsidRPr="00AD50E1">
        <w:t>и</w:t>
      </w:r>
      <w:r w:rsidRPr="00AD50E1">
        <w:t>емке в единой информационной системе в сфере закупок.</w:t>
      </w:r>
    </w:p>
    <w:p w:rsidR="002F1394" w:rsidRPr="00AD50E1" w:rsidRDefault="00D64A3C" w:rsidP="002F1394">
      <w:pPr>
        <w:contextualSpacing/>
        <w:jc w:val="center"/>
        <w:rPr>
          <w:b/>
        </w:rPr>
      </w:pPr>
      <w:r w:rsidRPr="00AD50E1">
        <w:rPr>
          <w:b/>
        </w:rPr>
        <w:t>7. ГАРАНТИЙНЫЕ ОБЯЗАТЕЛЬСТВА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7.1. Подрядчик гарантирует соответствие качества выполненных Работ условиям контракта. Гарантийный срок на выполненные Работы составляет 36 месяцев с даты подписания Заказчиком документа о приемке.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7.2. Подрядчик гарантирует качество и безопасность результата Работ в соответствии с у</w:t>
      </w:r>
      <w:r w:rsidRPr="00AD50E1">
        <w:t>с</w:t>
      </w:r>
      <w:r w:rsidRPr="00AD50E1">
        <w:t>ловиями контракта, действующими стандартами и техническими требованиями, установленными в Российской Федерации.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7.3. Если в период гарантийной эксплуатации Объекта обнаружатся недостатки вследствие некачественно выполненных Работ, использования материалов ненадлежащего качества, то По</w:t>
      </w:r>
      <w:r w:rsidRPr="00AD50E1">
        <w:t>д</w:t>
      </w:r>
      <w:r w:rsidRPr="00AD50E1">
        <w:t>рядчик обязан устранить их своими средствами и за свой счет в разумные сроки, согласованные с Заказчиком.</w:t>
      </w:r>
      <w:r w:rsidR="000B4487">
        <w:t xml:space="preserve"> </w:t>
      </w:r>
      <w:r w:rsidRPr="00AD50E1">
        <w:t>Срок гарантийной эксплуатации Объекта/результата выполненных Работ в этом сл</w:t>
      </w:r>
      <w:r w:rsidRPr="00AD50E1">
        <w:t>у</w:t>
      </w:r>
      <w:r w:rsidRPr="00AD50E1">
        <w:t>чае продлевается соответственно на период устранения недостатков (дефектов).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7.4. Наличие недостатков (дефектов) и сроки их устранения фиксируются двусторонним а</w:t>
      </w:r>
      <w:r w:rsidRPr="00AD50E1">
        <w:t>к</w:t>
      </w:r>
      <w:r w:rsidRPr="00AD50E1">
        <w:t>том, а в случае неявки Подрядчика - односторонним.</w:t>
      </w:r>
    </w:p>
    <w:p w:rsidR="002F1394" w:rsidRPr="00AD50E1" w:rsidRDefault="00D64A3C" w:rsidP="002F1394">
      <w:pPr>
        <w:ind w:firstLine="709"/>
        <w:contextualSpacing/>
        <w:jc w:val="both"/>
      </w:pPr>
      <w:r w:rsidRPr="00AD50E1">
        <w:t>7.5. Для участия в составлении акта, фиксирующего недостатки (дефекты), согласования порядка и сроков их устранения Подрядчик обязан направить своего представителя в срок, ук</w:t>
      </w:r>
      <w:r w:rsidRPr="00AD50E1">
        <w:t>а</w:t>
      </w:r>
      <w:r w:rsidRPr="00AD50E1">
        <w:t>занный в извещении Заказчиком.</w:t>
      </w:r>
    </w:p>
    <w:p w:rsidR="002F1394" w:rsidRPr="00AC79B1" w:rsidRDefault="00D64A3C" w:rsidP="00AC79B1">
      <w:pPr>
        <w:ind w:firstLine="709"/>
        <w:contextualSpacing/>
        <w:jc w:val="both"/>
      </w:pPr>
      <w:r w:rsidRPr="00AD50E1">
        <w:t>7.6. При отказе Подрядчика от составления или подписания акта обнаруженных недоста</w:t>
      </w:r>
      <w:r w:rsidRPr="00AD50E1">
        <w:t>т</w:t>
      </w:r>
      <w:r w:rsidRPr="00AD50E1">
        <w:t>ков (дефектов) Заказчик составляет односторонний акт с привлечением независимых специал</w:t>
      </w:r>
      <w:r w:rsidRPr="00AD50E1">
        <w:t>и</w:t>
      </w:r>
      <w:r w:rsidRPr="00AD50E1">
        <w:t>стов – экспертов, все расходы по которым, при установлении вины Подрядчика, предъявляются ему в полном объеме.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AD50E1">
        <w:rPr>
          <w:b/>
        </w:rPr>
        <w:t>8. ОБЕСПЕЧЕНИЕ ИСПОЛНЕНИЯ КОНТРАКТА, ГАРАНТИЙНЫХ ОБЯЗАТЕЛЬСТВ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 xml:space="preserve">8.1. Принять к сведению, что Подрядчик внес обеспечение исполнения контракта на сумму </w:t>
      </w:r>
      <w:r w:rsidR="003E3CEE" w:rsidRPr="003E3CEE">
        <w:t>119 433,50</w:t>
      </w:r>
      <w:r w:rsidRPr="00AD50E1">
        <w:t xml:space="preserve">рублей. </w:t>
      </w:r>
    </w:p>
    <w:p w:rsidR="00190A35" w:rsidRPr="00AD50E1" w:rsidRDefault="00190A35" w:rsidP="00190A3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В случае если предложенная Подрядчиком (участником закупки) цена контракта снижена на         25 % и более по отношению к начальной (максимальной) цене контракта, обеспечение и</w:t>
      </w:r>
      <w:r w:rsidRPr="00AD50E1">
        <w:t>с</w:t>
      </w:r>
      <w:r w:rsidRPr="00AD50E1">
        <w:t xml:space="preserve">полнения контракта предоставляется с учетом положений статьи 37 Федерального закона </w:t>
      </w:r>
      <w:r w:rsidRPr="00AD50E1">
        <w:rPr>
          <w:rFonts w:eastAsia="Calibri"/>
          <w:lang w:eastAsia="en-US"/>
        </w:rPr>
        <w:t>о ко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трактной системе</w:t>
      </w:r>
      <w:r w:rsidRPr="00AD50E1">
        <w:t>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8.1.1. Обеспечение исполнения контракта должно обеспечивать выполнение всех обяз</w:t>
      </w:r>
      <w:r w:rsidRPr="00AD50E1">
        <w:t>а</w:t>
      </w:r>
      <w:r w:rsidRPr="00AD50E1">
        <w:t>тельств Подрядчика по контракту (за исключением гарантийных), а также по возмещению убы</w:t>
      </w:r>
      <w:r w:rsidRPr="00AD50E1">
        <w:t>т</w:t>
      </w:r>
      <w:r w:rsidRPr="00AD50E1">
        <w:t>ков и уплате неустоек.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8.2. Исполнение гарантийных обязательств обеспечивается путем предоставления обесп</w:t>
      </w:r>
      <w:r w:rsidRPr="00AD50E1">
        <w:t>е</w:t>
      </w:r>
      <w:r w:rsidRPr="00AD50E1">
        <w:t xml:space="preserve">чения гарантийных обязательств на сумму </w:t>
      </w:r>
      <w:r w:rsidR="00803B28" w:rsidRPr="00AD50E1">
        <w:rPr>
          <w:bCs/>
          <w:noProof/>
        </w:rPr>
        <w:t xml:space="preserve">13 649,54 </w:t>
      </w:r>
      <w:r w:rsidRPr="00AD50E1">
        <w:t>рублей. Обеспечение гарантийных обяз</w:t>
      </w:r>
      <w:r w:rsidRPr="00AD50E1">
        <w:t>а</w:t>
      </w:r>
      <w:r w:rsidRPr="00AD50E1">
        <w:t xml:space="preserve">тельств предоставляется Подрядчиком Заказчику </w:t>
      </w:r>
      <w:r w:rsidR="004E04D9" w:rsidRPr="00AD50E1">
        <w:t>до даты</w:t>
      </w:r>
      <w:r w:rsidRPr="00AD50E1">
        <w:t xml:space="preserve"> оформления документа о приемке.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rPr>
          <w:bCs/>
        </w:rPr>
        <w:t>В случае если Подрядчиком исполнение гарантийных обязательств обеспечивается путем внесения денежных средств, то такие денежные средства перечисляются Подрядчиком на счет З</w:t>
      </w:r>
      <w:r w:rsidRPr="00AD50E1">
        <w:rPr>
          <w:bCs/>
        </w:rPr>
        <w:t>а</w:t>
      </w:r>
      <w:r w:rsidRPr="00AD50E1">
        <w:rPr>
          <w:bCs/>
        </w:rPr>
        <w:t xml:space="preserve">казчика </w:t>
      </w:r>
      <w:r w:rsidRPr="00AD50E1">
        <w:t xml:space="preserve">по реквизитам, указанным в разделе «Местонахождение и банковские реквизиты сторон» настоящего контракта. 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t>8.3. В случае если Подрядчиком в качестве обеспечения исполнения контракта, обеспеч</w:t>
      </w:r>
      <w:r w:rsidRPr="00AD50E1">
        <w:t>е</w:t>
      </w:r>
      <w:r w:rsidRPr="00AD50E1">
        <w:t>ния гарантийных обязательств выбрана независимая гарантия, данная независимая гарантия дол</w:t>
      </w:r>
      <w:r w:rsidRPr="00AD50E1">
        <w:t>ж</w:t>
      </w:r>
      <w:r w:rsidRPr="00AD50E1">
        <w:t>на соответствовать т</w:t>
      </w:r>
      <w:r w:rsidRPr="00AD50E1">
        <w:rPr>
          <w:rFonts w:eastAsia="Calibri"/>
          <w:lang w:eastAsia="en-US"/>
        </w:rPr>
        <w:t xml:space="preserve">ребованиям </w:t>
      </w:r>
      <w:r w:rsidRPr="00AD50E1">
        <w:rPr>
          <w:rStyle w:val="ae"/>
          <w:rFonts w:eastAsia="Calibri"/>
          <w:color w:val="auto"/>
          <w:u w:val="none"/>
          <w:lang w:eastAsia="en-US"/>
        </w:rPr>
        <w:t>статьи 45</w:t>
      </w:r>
      <w:r w:rsidRPr="00AD50E1">
        <w:rPr>
          <w:rFonts w:eastAsia="Calibri"/>
          <w:lang w:eastAsia="en-US"/>
        </w:rPr>
        <w:t xml:space="preserve"> Федерального закона № 44-ФЗ.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AD50E1">
        <w:t xml:space="preserve">8.3.1. </w:t>
      </w:r>
      <w:r w:rsidRPr="00AD50E1">
        <w:rPr>
          <w:rFonts w:eastAsia="Calibri"/>
          <w:lang w:eastAsia="en-US"/>
        </w:rPr>
        <w:t xml:space="preserve">Срок действия </w:t>
      </w:r>
      <w:r w:rsidRPr="00AD50E1">
        <w:t>независимой</w:t>
      </w:r>
      <w:r w:rsidRPr="00AD50E1">
        <w:rPr>
          <w:rFonts w:eastAsia="Calibri"/>
          <w:lang w:eastAsia="en-US"/>
        </w:rPr>
        <w:t xml:space="preserve"> гарантии должен превышать </w:t>
      </w:r>
      <w:r w:rsidRPr="00AD50E1">
        <w:rPr>
          <w:rFonts w:eastAsia="Calibri"/>
          <w:bCs/>
          <w:lang w:eastAsia="en-US"/>
        </w:rPr>
        <w:t>предусмотренный контра</w:t>
      </w:r>
      <w:r w:rsidRPr="00AD50E1">
        <w:rPr>
          <w:rFonts w:eastAsia="Calibri"/>
          <w:bCs/>
          <w:lang w:eastAsia="en-US"/>
        </w:rPr>
        <w:t>к</w:t>
      </w:r>
      <w:r w:rsidRPr="00AD50E1">
        <w:rPr>
          <w:rFonts w:eastAsia="Calibri"/>
          <w:bCs/>
          <w:lang w:eastAsia="en-US"/>
        </w:rPr>
        <w:t xml:space="preserve">том срок исполнения обязательств, которые должны быть обеспечены такой </w:t>
      </w:r>
      <w:r w:rsidRPr="00AD50E1">
        <w:t>независимой</w:t>
      </w:r>
      <w:r w:rsidRPr="00AD50E1">
        <w:rPr>
          <w:rFonts w:eastAsia="Calibri"/>
          <w:bCs/>
          <w:lang w:eastAsia="en-US"/>
        </w:rPr>
        <w:t xml:space="preserve"> гарант</w:t>
      </w:r>
      <w:r w:rsidRPr="00AD50E1">
        <w:rPr>
          <w:rFonts w:eastAsia="Calibri"/>
          <w:bCs/>
          <w:lang w:eastAsia="en-US"/>
        </w:rPr>
        <w:t>и</w:t>
      </w:r>
      <w:r w:rsidRPr="00AD50E1">
        <w:rPr>
          <w:rFonts w:eastAsia="Calibri"/>
          <w:bCs/>
          <w:lang w:eastAsia="en-US"/>
        </w:rPr>
        <w:t>ей, не менее чем на один месяц, в том числе в случае его изменения в соответствии со статьей 95 Федерального закона № 44-ФЗ.</w:t>
      </w:r>
    </w:p>
    <w:p w:rsidR="002F1394" w:rsidRPr="00AD50E1" w:rsidRDefault="00D64A3C" w:rsidP="002F139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D50E1">
        <w:rPr>
          <w:rFonts w:eastAsia="Calibri"/>
          <w:bCs/>
          <w:lang w:eastAsia="en-US"/>
        </w:rPr>
        <w:t xml:space="preserve">8.3.2. </w:t>
      </w:r>
      <w:r w:rsidRPr="00AD50E1">
        <w:rPr>
          <w:rFonts w:eastAsia="Calibri"/>
          <w:lang w:eastAsia="en-US"/>
        </w:rPr>
        <w:t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операций, Подрядчик обязан предоставить новое обеспечение и</w:t>
      </w:r>
      <w:r w:rsidRPr="00AD50E1">
        <w:rPr>
          <w:rFonts w:eastAsia="Calibri"/>
          <w:lang w:eastAsia="en-US"/>
        </w:rPr>
        <w:t>с</w:t>
      </w:r>
      <w:r w:rsidRPr="00AD50E1">
        <w:rPr>
          <w:rFonts w:eastAsia="Calibri"/>
          <w:lang w:eastAsia="en-US"/>
        </w:rPr>
        <w:t>полнения контракта не позднее одного месяца со дня надлежащего уведомления Заказчиком По</w:t>
      </w:r>
      <w:r w:rsidRPr="00AD50E1">
        <w:rPr>
          <w:rFonts w:eastAsia="Calibri"/>
          <w:lang w:eastAsia="en-US"/>
        </w:rPr>
        <w:t>д</w:t>
      </w:r>
      <w:r w:rsidRPr="00AD50E1">
        <w:rPr>
          <w:rFonts w:eastAsia="Calibri"/>
          <w:lang w:eastAsia="en-US"/>
        </w:rPr>
        <w:t>рядчика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частями 7, 7.1, 7.2 и 7.3 ст</w:t>
      </w:r>
      <w:r w:rsidRPr="00AD50E1">
        <w:rPr>
          <w:rFonts w:eastAsia="Calibri"/>
          <w:lang w:eastAsia="en-US"/>
        </w:rPr>
        <w:t>а</w:t>
      </w:r>
      <w:r w:rsidRPr="00AD50E1">
        <w:rPr>
          <w:rFonts w:eastAsia="Calibri"/>
          <w:lang w:eastAsia="en-US"/>
        </w:rPr>
        <w:t>тьи 96 Федерального закона № 44-ФЗ.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rPr>
          <w:rFonts w:eastAsia="Calibri"/>
        </w:rPr>
        <w:t xml:space="preserve">8.3.3.В случае предоставления нового обеспечения исполнения контракта в соответствии с частью 30 статьи 34, частью 7 статьи 96 Федерального </w:t>
      </w:r>
      <w:r w:rsidR="00190A35" w:rsidRPr="00AD50E1">
        <w:rPr>
          <w:rFonts w:eastAsia="Calibri"/>
        </w:rPr>
        <w:t>закона №</w:t>
      </w:r>
      <w:r w:rsidRPr="00AD50E1">
        <w:rPr>
          <w:rFonts w:eastAsia="Calibri"/>
        </w:rPr>
        <w:t xml:space="preserve"> 44-ФЗ возврат </w:t>
      </w:r>
      <w:r w:rsidRPr="00AD50E1">
        <w:t>независимой</w:t>
      </w:r>
      <w:r w:rsidRPr="00AD50E1">
        <w:rPr>
          <w:rFonts w:eastAsia="Calibri"/>
        </w:rPr>
        <w:t xml:space="preserve"> г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 xml:space="preserve">рантии Заказчиком гаранту, предоставившему указанную </w:t>
      </w:r>
      <w:r w:rsidRPr="00AD50E1">
        <w:t>независимую</w:t>
      </w:r>
      <w:r w:rsidRPr="00AD50E1">
        <w:rPr>
          <w:rFonts w:eastAsia="Calibri"/>
        </w:rPr>
        <w:t xml:space="preserve"> гарантию, не осуществл</w:t>
      </w:r>
      <w:r w:rsidRPr="00AD50E1">
        <w:rPr>
          <w:rFonts w:eastAsia="Calibri"/>
        </w:rPr>
        <w:t>я</w:t>
      </w:r>
      <w:r w:rsidRPr="00AD50E1">
        <w:rPr>
          <w:rFonts w:eastAsia="Calibri"/>
        </w:rPr>
        <w:t>ется, взыскание по ней не производится.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noProof/>
        </w:rPr>
      </w:pPr>
      <w:r w:rsidRPr="00AD50E1">
        <w:t xml:space="preserve">8.4. В случае если Подрядчиком применяется </w:t>
      </w:r>
      <w:r w:rsidRPr="00AD50E1">
        <w:rPr>
          <w:rFonts w:eastAsia="Calibri"/>
          <w:lang w:eastAsia="en-US"/>
        </w:rPr>
        <w:t>такая форма обеспечения исполнения ко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тракта,</w:t>
      </w:r>
      <w:r w:rsidR="003E3CEE">
        <w:t xml:space="preserve"> обеспечения</w:t>
      </w:r>
      <w:r w:rsidRPr="00AD50E1">
        <w:t xml:space="preserve"> гарантийных обязательств, как внесение денежных средств, то такие дене</w:t>
      </w:r>
      <w:r w:rsidRPr="00AD50E1">
        <w:t>ж</w:t>
      </w:r>
      <w:r w:rsidRPr="00AD50E1">
        <w:t>ные средства возвращаются Заказчиком Подрядчику в срок, не превышающий пятнадцати дней с даты исполнения Подрядчиком обязательств, предусмотренных контрактом.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strike/>
        </w:rPr>
      </w:pPr>
      <w:r w:rsidRPr="00AD50E1">
        <w:rPr>
          <w:rFonts w:eastAsia="Calibri"/>
        </w:rPr>
        <w:t xml:space="preserve">8.5. </w:t>
      </w:r>
      <w:r w:rsidRPr="00AD50E1">
        <w:rPr>
          <w:rFonts w:eastAsia="Calibri"/>
          <w:bCs/>
        </w:rPr>
        <w:t>В ходе исполнения контракта Подрядчик вправе изменить способ обеспечения испо</w:t>
      </w:r>
      <w:r w:rsidRPr="00AD50E1">
        <w:rPr>
          <w:rFonts w:eastAsia="Calibri"/>
          <w:bCs/>
        </w:rPr>
        <w:t>л</w:t>
      </w:r>
      <w:r w:rsidRPr="00AD50E1">
        <w:rPr>
          <w:rFonts w:eastAsia="Calibri"/>
          <w:bCs/>
        </w:rPr>
        <w:t>нения контракта и (или) предоставить Заказчику взамен ранее предоставленного обеспечения и</w:t>
      </w:r>
      <w:r w:rsidRPr="00AD50E1">
        <w:rPr>
          <w:rFonts w:eastAsia="Calibri"/>
          <w:bCs/>
        </w:rPr>
        <w:t>с</w:t>
      </w:r>
      <w:r w:rsidRPr="00AD50E1">
        <w:rPr>
          <w:rFonts w:eastAsia="Calibri"/>
          <w:bCs/>
        </w:rPr>
        <w:t xml:space="preserve">полнения контракта новое обеспечение исполнения контракта, размер которого может быть уменьшен в порядке и случаях, которые </w:t>
      </w:r>
      <w:r w:rsidRPr="00AD50E1">
        <w:rPr>
          <w:rFonts w:eastAsia="Calibri"/>
          <w:bCs/>
          <w:color w:val="000000"/>
        </w:rPr>
        <w:t>предусмотрены частями 7.2 и 7.3 статьи</w:t>
      </w:r>
      <w:r w:rsidRPr="00AD50E1">
        <w:rPr>
          <w:rFonts w:eastAsia="Calibri"/>
          <w:bCs/>
        </w:rPr>
        <w:t xml:space="preserve"> 96 Федерального закона № 44-ФЗ. 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</w:t>
      </w:r>
      <w:r w:rsidRPr="00AD50E1">
        <w:rPr>
          <w:rFonts w:eastAsia="Calibri"/>
          <w:bCs/>
        </w:rPr>
        <w:t>а</w:t>
      </w:r>
      <w:r w:rsidRPr="00AD50E1">
        <w:rPr>
          <w:rFonts w:eastAsia="Calibri"/>
          <w:bCs/>
        </w:rPr>
        <w:t>тельств новое обеспечение гарантийных обязательств.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8.6.  В случае если обеспечение исполнения контракта, обеспечение гарантийных обяз</w:t>
      </w:r>
      <w:r w:rsidRPr="00AD50E1">
        <w:rPr>
          <w:rFonts w:eastAsia="Calibri"/>
          <w:lang w:eastAsia="en-US"/>
        </w:rPr>
        <w:t>а</w:t>
      </w:r>
      <w:r w:rsidRPr="00AD50E1">
        <w:rPr>
          <w:rFonts w:eastAsia="Calibri"/>
          <w:lang w:eastAsia="en-US"/>
        </w:rPr>
        <w:t>тельств осуществляется в форме внесения денежных средств, Заказчик вправе при неисполнении либо ненадлежащем исполнении обязательства во внесудебном порядке обратить взыскание на подлежащие уплате неустойку (штраф, пени) из денежных средств, внесенных в качестве обесп</w:t>
      </w:r>
      <w:r w:rsidRPr="00AD50E1">
        <w:rPr>
          <w:rFonts w:eastAsia="Calibri"/>
          <w:lang w:eastAsia="en-US"/>
        </w:rPr>
        <w:t>е</w:t>
      </w:r>
      <w:r w:rsidRPr="00AD50E1">
        <w:rPr>
          <w:rFonts w:eastAsia="Calibri"/>
          <w:lang w:eastAsia="en-US"/>
        </w:rPr>
        <w:t>чения.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20"/>
        <w:jc w:val="both"/>
      </w:pPr>
      <w:r w:rsidRPr="00AD50E1">
        <w:t>8.7. Предусмотренные частью 1 статьи 95 Федерального закона № 44-ФЗ изменения осущ</w:t>
      </w:r>
      <w:r w:rsidRPr="00AD50E1">
        <w:t>е</w:t>
      </w:r>
      <w:r w:rsidRPr="00AD50E1">
        <w:t>ствляются при условии предоставления Подрядчиком в соответствии с Федеральным законом     № 44-ФЗ обеспечения исполнения контракта, если такие изменения влекут возникновение новых обязательств Подрядчика, не обеспеченных ранее предоставленным обеспечением исполнения контракта, и если при определении поставщика (подрядчика, исполнителя) требование обеспеч</w:t>
      </w:r>
      <w:r w:rsidRPr="00AD50E1">
        <w:t>е</w:t>
      </w:r>
      <w:r w:rsidRPr="00AD50E1">
        <w:t>ния исполнения контракта установлено в соответствии со статьей 96 Федерального закона № 44-ФЗ. При этом: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20"/>
        <w:jc w:val="both"/>
      </w:pPr>
      <w:r w:rsidRPr="00AD50E1">
        <w:t>1) размер обеспечения может быть уменьшен в порядке и случаях, предусмотренных ча</w:t>
      </w:r>
      <w:r w:rsidRPr="00AD50E1">
        <w:t>с</w:t>
      </w:r>
      <w:r w:rsidRPr="00AD50E1">
        <w:t>тями 7 - 7.3 статьи 96 Федерального закона № 44-ФЗ;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20"/>
        <w:jc w:val="both"/>
      </w:pPr>
      <w:r w:rsidRPr="00AD50E1">
        <w:t>2) обеспечение исполнения контракта может быть предоставлено путем внесения соотве</w:t>
      </w:r>
      <w:r w:rsidRPr="00AD50E1">
        <w:t>т</w:t>
      </w:r>
      <w:r w:rsidRPr="00AD50E1">
        <w:t>ствующих изменений в условия ранее предоставленной Заказчику независимой гарантии;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20"/>
        <w:jc w:val="both"/>
      </w:pPr>
      <w:r w:rsidRPr="00AD50E1">
        <w:t>3) если обеспечение исполнения контракта осуществляется путем предоставления новой независимой гарантии, возврат Заказчиком ранее предоставленной ему независимой гарантии предоставившему ее гаранту не осуществляется, взыскание по ней не производится, Заказчик пр</w:t>
      </w:r>
      <w:r w:rsidRPr="00AD50E1">
        <w:t>и</w:t>
      </w:r>
      <w:r w:rsidRPr="00AD50E1">
        <w:t>знается отказавшимся от своих прав по ранее предоставленной независимой гарантии, обязател</w:t>
      </w:r>
      <w:r w:rsidRPr="00AD50E1">
        <w:t>ь</w:t>
      </w:r>
      <w:r w:rsidRPr="00AD50E1">
        <w:t>ство гаранта перед Заказчиком по ранее предоставленной независимой гарантии прекращается с момента выдачи новой независимой гарантии;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20"/>
        <w:jc w:val="both"/>
      </w:pPr>
      <w:r w:rsidRPr="00AD50E1">
        <w:t>4) если при увеличении в соответствии со статьей 95 Федерального закона № 44-ФЗ цены контракта обеспечение исполнения контракта осуществляется путем внесения денежных средств, Подрядчик вносит на счет, на котором в соответствии с законодательством Российской Федерации учитываются операции со средствами, поступающими Заказчику, денежные средства в размере, пропорциональном стоимости новых обязательств Подрядчика.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20"/>
        <w:jc w:val="both"/>
      </w:pPr>
      <w:r w:rsidRPr="00AD50E1">
        <w:t>8.8. В случае уменьшения в соответствии со статьей 95 Федерального закона № 44-ФЗ цены контракта Заказчик возвращает Подрядчику денежные средства в размере, пропорциональном размеру такого уменьшения цены контракта.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t>8.9. В случае изменения срока исполнения контракта в соответствии с частью 27 статьи 34 Федерального закона № 44-ФЗ по соглашению Сторон устанавливается новый срок возврата З</w:t>
      </w:r>
      <w:r w:rsidRPr="00AD50E1">
        <w:t>а</w:t>
      </w:r>
      <w:r w:rsidRPr="00AD50E1">
        <w:t>казчиком Подрядчику денежных средств, внесенных в качестве обеспечения исполнения контра</w:t>
      </w:r>
      <w:r w:rsidRPr="00AD50E1">
        <w:t>к</w:t>
      </w:r>
      <w:r w:rsidRPr="00AD50E1">
        <w:t>та.</w:t>
      </w:r>
    </w:p>
    <w:p w:rsidR="00156AC3" w:rsidRPr="00AC79B1" w:rsidRDefault="00D64A3C" w:rsidP="00AC79B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</w:rPr>
        <w:t>8.10. В случае если Подрядчик воспользовался правом, предусмотренным частью 8.1 статьи 96 Федерального закона № 44-ФЗ, нормы настоящего раздела не применяются.</w:t>
      </w:r>
    </w:p>
    <w:p w:rsidR="00156AC3" w:rsidRPr="00AD50E1" w:rsidRDefault="00D64A3C" w:rsidP="002F1394">
      <w:pPr>
        <w:contextualSpacing/>
        <w:jc w:val="center"/>
      </w:pPr>
      <w:r w:rsidRPr="00AD50E1">
        <w:rPr>
          <w:b/>
          <w:caps/>
        </w:rPr>
        <w:t>9. Ответственность Сторон</w:t>
      </w:r>
    </w:p>
    <w:p w:rsidR="002F1394" w:rsidRPr="00AD50E1" w:rsidRDefault="00D64A3C" w:rsidP="002F139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0E1">
        <w:rPr>
          <w:rFonts w:ascii="Times New Roman" w:hAnsi="Times New Roman" w:cs="Times New Roman"/>
          <w:sz w:val="24"/>
          <w:szCs w:val="24"/>
        </w:rPr>
        <w:t>9.1.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</w:t>
      </w:r>
      <w:r w:rsidRPr="00AD50E1">
        <w:rPr>
          <w:rFonts w:ascii="Times New Roman" w:hAnsi="Times New Roman" w:cs="Times New Roman"/>
          <w:sz w:val="24"/>
          <w:szCs w:val="24"/>
        </w:rPr>
        <w:t>с</w:t>
      </w:r>
      <w:r w:rsidRPr="00AD50E1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9.2. В случае просрочки исполнения Заказчиком обязательств, предусмотренных насто</w:t>
      </w:r>
      <w:r w:rsidRPr="00AD50E1">
        <w:t>я</w:t>
      </w:r>
      <w:r w:rsidRPr="00AD50E1">
        <w:t>щим контрактом, а также в иных случаях неисполнения или ненадлежащего исполнения Заказч</w:t>
      </w:r>
      <w:r w:rsidRPr="00AD50E1">
        <w:t>и</w:t>
      </w:r>
      <w:r w:rsidRPr="00AD50E1">
        <w:t>ком обязательств, предусмотренных контрактом, Подрядчик вправе потребовать уплаты неустоек (штрафов, пеней).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 xml:space="preserve">9.2.1. Пеня начисляется за каждый день просрочки исполнения Заказчиком обязательства, предусмотренного настоящим контрактом, начиная со дня, </w:t>
      </w:r>
      <w:r w:rsidR="00190A35" w:rsidRPr="00AD50E1">
        <w:t>следующего после дня истечения,</w:t>
      </w:r>
      <w:r w:rsidRPr="00AD50E1">
        <w:t xml:space="preserve"> у</w:t>
      </w:r>
      <w:r w:rsidRPr="00AD50E1">
        <w:t>с</w:t>
      </w:r>
      <w:r w:rsidRPr="00AD50E1">
        <w:t>тановленного настоящим контрактом срока исполнения обязательства. Такая пеня устанавливае</w:t>
      </w:r>
      <w:r w:rsidRPr="00AD50E1">
        <w:t>т</w:t>
      </w:r>
      <w:r w:rsidRPr="00AD50E1">
        <w:t xml:space="preserve">ся в размере одной трехсотой действующей на дату уплаты пеней ключевой ставки Центрального банка Российской Федерации от неуплаченной в срок суммы. 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t>9.2.2. Штрафы начисляются за ненадлежащее исполнение Заказчиком обязательств, пред</w:t>
      </w:r>
      <w:r w:rsidRPr="00AD50E1">
        <w:t>у</w:t>
      </w:r>
      <w:r w:rsidRPr="00AD50E1">
        <w:t>смотренных настоящим контрактом, за исключением просрочки исполнения обязательств, пред</w:t>
      </w:r>
      <w:r w:rsidRPr="00AD50E1">
        <w:t>у</w:t>
      </w:r>
      <w:r w:rsidRPr="00AD50E1">
        <w:t xml:space="preserve">смотренных настоящим контрактом. </w:t>
      </w:r>
    </w:p>
    <w:p w:rsidR="00156AC3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D50E1">
        <w:t>За каждый факт неисполнения Заказчиком обязательств, предусмотренных настоящим ко</w:t>
      </w:r>
      <w:r w:rsidRPr="00AD50E1">
        <w:t>н</w:t>
      </w:r>
      <w:r w:rsidRPr="00AD50E1">
        <w:t>трактом (за исключением просрочки исполнения обязательств, предусмотренных настоящим ко</w:t>
      </w:r>
      <w:r w:rsidRPr="00AD50E1">
        <w:t>н</w:t>
      </w:r>
      <w:r w:rsidRPr="00AD50E1">
        <w:t xml:space="preserve">трактом) размер </w:t>
      </w:r>
      <w:r w:rsidR="00190A35" w:rsidRPr="00AD50E1">
        <w:rPr>
          <w:rFonts w:eastAsia="Calibri"/>
          <w:lang w:eastAsia="en-US"/>
        </w:rPr>
        <w:t>штрафа устанавливается в размере</w:t>
      </w:r>
      <w:r w:rsidR="003E3CEE">
        <w:rPr>
          <w:rFonts w:eastAsia="Calibri"/>
          <w:lang w:eastAsia="en-US"/>
        </w:rPr>
        <w:t xml:space="preserve"> 1000 рублей</w:t>
      </w:r>
      <w:r w:rsidR="00190A35" w:rsidRPr="00AD50E1">
        <w:rPr>
          <w:rFonts w:eastAsia="Calibri"/>
          <w:lang w:eastAsia="en-US"/>
        </w:rPr>
        <w:t>.</w:t>
      </w:r>
    </w:p>
    <w:p w:rsidR="002F1394" w:rsidRPr="00AD50E1" w:rsidRDefault="00D64A3C" w:rsidP="002F1394">
      <w:pPr>
        <w:pStyle w:val="ConsNormal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D50E1">
        <w:rPr>
          <w:rFonts w:ascii="Times New Roman" w:hAnsi="Times New Roman"/>
          <w:sz w:val="24"/>
          <w:szCs w:val="24"/>
        </w:rPr>
        <w:t>9.3. В случае просрочки исполнения Подрядчиком обязательств (в том числе гарантийного обязательства, если таковое установлено), предусмотренных настоящим контрактом, а также в иных случаях неисполнения или</w:t>
      </w:r>
      <w:r w:rsidR="000B4487">
        <w:rPr>
          <w:rFonts w:ascii="Times New Roman" w:hAnsi="Times New Roman"/>
          <w:sz w:val="24"/>
          <w:szCs w:val="24"/>
        </w:rPr>
        <w:t xml:space="preserve"> </w:t>
      </w:r>
      <w:r w:rsidRPr="00AD50E1">
        <w:rPr>
          <w:rFonts w:ascii="Times New Roman" w:hAnsi="Times New Roman"/>
          <w:sz w:val="24"/>
          <w:szCs w:val="24"/>
        </w:rPr>
        <w:t xml:space="preserve">ненадлежащего исполнения Подрядчиком обязательств, предусмотренных </w:t>
      </w:r>
      <w:r w:rsidR="00190A35" w:rsidRPr="00AD50E1">
        <w:rPr>
          <w:rFonts w:ascii="Times New Roman" w:hAnsi="Times New Roman"/>
          <w:sz w:val="24"/>
          <w:szCs w:val="24"/>
        </w:rPr>
        <w:t>настоящим контрактом</w:t>
      </w:r>
      <w:r w:rsidRPr="00AD50E1">
        <w:rPr>
          <w:rFonts w:ascii="Times New Roman" w:hAnsi="Times New Roman"/>
          <w:sz w:val="24"/>
          <w:szCs w:val="24"/>
        </w:rPr>
        <w:t>, Подрядчик уплачивает Заказчику неустойку (штраф, пени).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9.3.1. Пеня начисляется за каждый день просрочки исполнения Подрядчиком обязательства, предусмотренного настоящим контрактом,</w:t>
      </w:r>
      <w:r w:rsidR="000B4487">
        <w:t xml:space="preserve"> </w:t>
      </w:r>
      <w:r w:rsidRPr="00AD50E1">
        <w:t xml:space="preserve">в том числе </w:t>
      </w:r>
      <w:r w:rsidRPr="00AD50E1">
        <w:rPr>
          <w:rFonts w:eastAsia="Calibri"/>
          <w:lang w:eastAsia="en-US"/>
        </w:rPr>
        <w:t>просрочки исполнения Подрядчиком об</w:t>
      </w:r>
      <w:r w:rsidRPr="00AD50E1">
        <w:rPr>
          <w:rFonts w:eastAsia="Calibri"/>
          <w:lang w:eastAsia="en-US"/>
        </w:rPr>
        <w:t>я</w:t>
      </w:r>
      <w:r w:rsidRPr="00AD50E1">
        <w:rPr>
          <w:rFonts w:eastAsia="Calibri"/>
          <w:lang w:eastAsia="en-US"/>
        </w:rPr>
        <w:t>зательства, предусмотренного пунктом 4.4.22 настоящего контракта,</w:t>
      </w:r>
      <w:r w:rsidR="000B4487">
        <w:rPr>
          <w:rFonts w:eastAsia="Calibri"/>
          <w:lang w:eastAsia="en-US"/>
        </w:rPr>
        <w:t xml:space="preserve"> </w:t>
      </w:r>
      <w:r w:rsidRPr="00AD50E1">
        <w:rPr>
          <w:rFonts w:eastAsia="Calibri"/>
        </w:rPr>
        <w:t>начиная со дня, следующего после дня истечения установленного контрактом срока исполнения обязательства, и устанавлив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>ется контрактом</w:t>
      </w:r>
      <w:r w:rsidRPr="00AD50E1">
        <w:t xml:space="preserve"> в размере одной трехсотой действующей на дату уплаты пени ключевой ставки Центрального банка Российской Федерации от цены настоящего контракта (</w:t>
      </w:r>
      <w:r w:rsidRPr="00AD50E1">
        <w:rPr>
          <w:rFonts w:eastAsia="Calibri"/>
          <w:lang w:eastAsia="en-US"/>
        </w:rPr>
        <w:t>отдельного этапа и</w:t>
      </w:r>
      <w:r w:rsidRPr="00AD50E1">
        <w:rPr>
          <w:rFonts w:eastAsia="Calibri"/>
          <w:lang w:eastAsia="en-US"/>
        </w:rPr>
        <w:t>с</w:t>
      </w:r>
      <w:r w:rsidRPr="00AD50E1">
        <w:rPr>
          <w:rFonts w:eastAsia="Calibri"/>
          <w:lang w:eastAsia="en-US"/>
        </w:rPr>
        <w:t>полнения контракта)</w:t>
      </w:r>
      <w:r w:rsidRPr="00AD50E1">
        <w:t>, уменьшенной на сумму, пропорциональную объему обязательств, пред</w:t>
      </w:r>
      <w:r w:rsidRPr="00AD50E1">
        <w:t>у</w:t>
      </w:r>
      <w:r w:rsidRPr="00AD50E1">
        <w:t>смотренных настоящим контрактом (</w:t>
      </w:r>
      <w:r w:rsidRPr="00AD50E1">
        <w:rPr>
          <w:rFonts w:eastAsia="Calibri"/>
          <w:lang w:eastAsia="en-US"/>
        </w:rPr>
        <w:t>соответствующим отдельным этапом исполнения контракта)</w:t>
      </w:r>
      <w:r w:rsidRPr="00AD50E1">
        <w:t xml:space="preserve"> и фактически исполненных Подрядчиком, за исключением случаев, если законодательством РФ установлен иной порядок начисления пени.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 xml:space="preserve">9.3.2. Штрафы начисляются за неисполнение или ненадлежащее исполнение </w:t>
      </w:r>
      <w:r w:rsidRPr="00AD50E1">
        <w:t>Подрядчиком</w:t>
      </w:r>
      <w:r w:rsidRPr="00AD50E1">
        <w:rPr>
          <w:rFonts w:eastAsia="Calibri"/>
          <w:lang w:eastAsia="en-US"/>
        </w:rPr>
        <w:t xml:space="preserve"> обязательств, предусмотренных настоящим контрактом, за исключением просрочки исполнения </w:t>
      </w:r>
      <w:r w:rsidRPr="00AD50E1">
        <w:t>Подрядчиком</w:t>
      </w:r>
      <w:r w:rsidRPr="00AD50E1">
        <w:rPr>
          <w:rFonts w:eastAsia="Calibri"/>
          <w:lang w:eastAsia="en-US"/>
        </w:rPr>
        <w:t xml:space="preserve"> обязательств </w:t>
      </w:r>
      <w:r w:rsidRPr="00AD50E1">
        <w:t xml:space="preserve">(в том числе гарантийного обязательства, если таковое установлено), </w:t>
      </w:r>
      <w:r w:rsidRPr="00AD50E1">
        <w:rPr>
          <w:rFonts w:eastAsia="Calibri"/>
          <w:lang w:eastAsia="en-US"/>
        </w:rPr>
        <w:t>предусмотренных настоящим контрактом.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</w:pPr>
      <w:r w:rsidRPr="00AD50E1">
        <w:rPr>
          <w:rFonts w:eastAsiaTheme="minorHAnsi"/>
          <w:lang w:eastAsia="en-US"/>
        </w:rPr>
        <w:t xml:space="preserve">9.3.3. </w:t>
      </w:r>
      <w:bookmarkStart w:id="15" w:name="OLE_LINK26"/>
      <w:bookmarkStart w:id="16" w:name="OLE_LINK27"/>
      <w:bookmarkStart w:id="17" w:name="OLE_LINK37"/>
      <w:bookmarkStart w:id="18" w:name="OLE_LINK38"/>
      <w:bookmarkStart w:id="19" w:name="OLE_LINK40"/>
      <w:bookmarkStart w:id="20" w:name="OLE_LINK41"/>
      <w:bookmarkEnd w:id="15"/>
      <w:bookmarkEnd w:id="16"/>
      <w:bookmarkEnd w:id="17"/>
      <w:bookmarkEnd w:id="18"/>
      <w:bookmarkEnd w:id="19"/>
      <w:bookmarkEnd w:id="20"/>
      <w:r w:rsidRPr="00AD50E1">
        <w:rPr>
          <w:rFonts w:eastAsia="Calibri"/>
        </w:rPr>
        <w:t>За каждый факт неисполнения или ненадлежащего исполнения Подрядчиком обяз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>тельств, предусмотренных настоящим контрактом, за исключением просрочки исполнения обяз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>тельств (в том числе гарантийного обязательства, если таково установлено), предусмотренных н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 xml:space="preserve">стоящим контрактом, </w:t>
      </w:r>
      <w:r w:rsidR="00190A35" w:rsidRPr="00AD50E1">
        <w:rPr>
          <w:rFonts w:eastAsia="Calibri"/>
        </w:rPr>
        <w:t>размер штрафа устанавливается в размере</w:t>
      </w:r>
      <w:r w:rsidR="003E3CEE" w:rsidRPr="003E3CEE">
        <w:rPr>
          <w:rFonts w:eastAsia="Calibri"/>
        </w:rPr>
        <w:t>1 процента цены контракта (эт</w:t>
      </w:r>
      <w:r w:rsidR="003E3CEE" w:rsidRPr="003E3CEE">
        <w:rPr>
          <w:rFonts w:eastAsia="Calibri"/>
        </w:rPr>
        <w:t>а</w:t>
      </w:r>
      <w:r w:rsidR="003E3CEE" w:rsidRPr="003E3CEE">
        <w:rPr>
          <w:rFonts w:eastAsia="Calibri"/>
        </w:rPr>
        <w:t xml:space="preserve">па), но не более 5 тыс. рублей и не менее 1 тыс. руб. </w:t>
      </w:r>
      <w:r w:rsidRPr="00AD50E1">
        <w:rPr>
          <w:rFonts w:eastAsia="Calibri"/>
          <w:lang w:eastAsia="en-US"/>
        </w:rPr>
        <w:t>(за исключением случаев, предусмотренных пунктами 9.3.4, 9.3.5 настоящего контракта)</w:t>
      </w:r>
      <w:r w:rsidRPr="00AD50E1">
        <w:rPr>
          <w:rFonts w:eastAsia="Calibri"/>
        </w:rPr>
        <w:t>.</w:t>
      </w:r>
    </w:p>
    <w:p w:rsidR="003E3CEE" w:rsidRPr="003E3CEE" w:rsidRDefault="00D64A3C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rPr>
          <w:rFonts w:eastAsia="Calibri"/>
          <w:lang w:eastAsia="en-US"/>
        </w:rPr>
        <w:t>9.3.4. За каждый факт неисполнения или ненадлежащего исполнения Подрядчиком обяз</w:t>
      </w:r>
      <w:r w:rsidRPr="00AD50E1">
        <w:rPr>
          <w:rFonts w:eastAsia="Calibri"/>
          <w:lang w:eastAsia="en-US"/>
        </w:rPr>
        <w:t>а</w:t>
      </w:r>
      <w:r w:rsidRPr="00AD50E1">
        <w:rPr>
          <w:rFonts w:eastAsia="Calibri"/>
          <w:lang w:eastAsia="en-US"/>
        </w:rPr>
        <w:t>тельств, предусмотренных настоящим контрактом, заключенным с победителем закупки (или с иным участником закупки в случаях, установленных Федеральным законом № 44-ФЗ), предл</w:t>
      </w:r>
      <w:r w:rsidRPr="00AD50E1">
        <w:rPr>
          <w:rFonts w:eastAsia="Calibri"/>
          <w:lang w:eastAsia="en-US"/>
        </w:rPr>
        <w:t>о</w:t>
      </w:r>
      <w:r w:rsidRPr="00AD50E1">
        <w:rPr>
          <w:rFonts w:eastAsia="Calibri"/>
          <w:lang w:eastAsia="en-US"/>
        </w:rPr>
        <w:t>жившим наиболее высокую цену за право заключения настоящего контракта, размер штрафа ра</w:t>
      </w:r>
      <w:r w:rsidRPr="00AD50E1">
        <w:rPr>
          <w:rFonts w:eastAsia="Calibri"/>
          <w:lang w:eastAsia="en-US"/>
        </w:rPr>
        <w:t>с</w:t>
      </w:r>
      <w:r w:rsidRPr="00AD50E1">
        <w:rPr>
          <w:rFonts w:eastAsia="Calibri"/>
          <w:lang w:eastAsia="en-US"/>
        </w:rPr>
        <w:t xml:space="preserve">считывается в порядке, установленном </w:t>
      </w:r>
      <w:r w:rsidRPr="00AD50E1">
        <w:rPr>
          <w:rFonts w:eastAsia="Calibri"/>
        </w:rPr>
        <w:t>Правилами определения размера штрафа, начисляемого в случае ненадлежащего исполнения заказчиком, неисполнения или ненадлежащего исполнения п</w:t>
      </w:r>
      <w:r w:rsidRPr="00AD50E1">
        <w:rPr>
          <w:rFonts w:eastAsia="Calibri"/>
        </w:rPr>
        <w:t>о</w:t>
      </w:r>
      <w:r w:rsidRPr="00AD50E1">
        <w:rPr>
          <w:rFonts w:eastAsia="Calibri"/>
        </w:rPr>
        <w:t>ставщиком (подрядчиком, исполнителем) обязательств, предусмотренных контрактом (за искл</w:t>
      </w:r>
      <w:r w:rsidRPr="00AD50E1">
        <w:rPr>
          <w:rFonts w:eastAsia="Calibri"/>
        </w:rPr>
        <w:t>ю</w:t>
      </w:r>
      <w:r w:rsidRPr="00AD50E1">
        <w:rPr>
          <w:rFonts w:eastAsia="Calibri"/>
        </w:rPr>
        <w:t>чением просрочки исполнения обязательств заказчиком, поставщиком (подрядчиком, исполнит</w:t>
      </w:r>
      <w:r w:rsidRPr="00AD50E1">
        <w:rPr>
          <w:rFonts w:eastAsia="Calibri"/>
        </w:rPr>
        <w:t>е</w:t>
      </w:r>
      <w:r w:rsidRPr="00AD50E1">
        <w:rPr>
          <w:rFonts w:eastAsia="Calibri"/>
        </w:rPr>
        <w:t>лем) , утвержденными постановлением Правительства Российской Федерации от 30.08.2017 № 1042,</w:t>
      </w:r>
      <w:r w:rsidRPr="00AD50E1">
        <w:rPr>
          <w:rFonts w:eastAsia="Calibri"/>
          <w:lang w:eastAsia="en-US"/>
        </w:rPr>
        <w:t xml:space="preserve"> за исключением просрочки исполнения обязательств (в том числе гарантийного обязательс</w:t>
      </w:r>
      <w:r w:rsidRPr="00AD50E1">
        <w:rPr>
          <w:rFonts w:eastAsia="Calibri"/>
          <w:lang w:eastAsia="en-US"/>
        </w:rPr>
        <w:t>т</w:t>
      </w:r>
      <w:r w:rsidRPr="00AD50E1">
        <w:rPr>
          <w:rFonts w:eastAsia="Calibri"/>
          <w:lang w:eastAsia="en-US"/>
        </w:rPr>
        <w:t xml:space="preserve">ва), предусмотренных настоящим контрактом, </w:t>
      </w:r>
      <w:r w:rsidR="00190A35" w:rsidRPr="00AD50E1">
        <w:rPr>
          <w:rFonts w:eastAsia="Calibri"/>
          <w:lang w:eastAsia="en-US"/>
        </w:rPr>
        <w:t xml:space="preserve">и устанавливается </w:t>
      </w:r>
      <w:r w:rsidR="003E3CEE" w:rsidRPr="003E3CEE">
        <w:rPr>
          <w:rFonts w:eastAsia="Calibri"/>
          <w:lang w:eastAsia="en-US"/>
        </w:rPr>
        <w:t>в следующем порядке:</w:t>
      </w:r>
    </w:p>
    <w:p w:rsidR="003E3CEE" w:rsidRPr="003E3CEE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а) в случае, если цена контракта не превышает начальную (максимальную) цену контракта:</w:t>
      </w:r>
    </w:p>
    <w:p w:rsidR="003E3CEE" w:rsidRPr="003E3CEE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10 процентов начальной (максимальной) цены Контракта, если цена Контракта не прев</w:t>
      </w:r>
      <w:r w:rsidRPr="003E3CEE">
        <w:rPr>
          <w:rFonts w:eastAsia="Calibri"/>
          <w:lang w:eastAsia="en-US"/>
        </w:rPr>
        <w:t>ы</w:t>
      </w:r>
      <w:r w:rsidRPr="003E3CEE">
        <w:rPr>
          <w:rFonts w:eastAsia="Calibri"/>
          <w:lang w:eastAsia="en-US"/>
        </w:rPr>
        <w:t>шает 3 млн. рублей;</w:t>
      </w:r>
    </w:p>
    <w:p w:rsidR="003E3CEE" w:rsidRPr="003E3CEE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5 процентов начальной (максимальной) цены Контракта, если цена Контракта составляет от 3 млн. р</w:t>
      </w:r>
      <w:r>
        <w:rPr>
          <w:rFonts w:eastAsia="Calibri"/>
          <w:lang w:eastAsia="en-US"/>
        </w:rPr>
        <w:t>ублей до 50 млн. рублей (включи</w:t>
      </w:r>
      <w:r w:rsidRPr="003E3CEE">
        <w:rPr>
          <w:rFonts w:eastAsia="Calibri"/>
          <w:lang w:eastAsia="en-US"/>
        </w:rPr>
        <w:t>тельно);</w:t>
      </w:r>
    </w:p>
    <w:p w:rsidR="003E3CEE" w:rsidRPr="003E3CEE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1 процент начальной (максимальной) цены Контракта, если цена Контракта составляет от 50 млн. ру</w:t>
      </w:r>
      <w:r>
        <w:rPr>
          <w:rFonts w:eastAsia="Calibri"/>
          <w:lang w:eastAsia="en-US"/>
        </w:rPr>
        <w:t>блей до 100 млн. рублей (включи</w:t>
      </w:r>
      <w:r w:rsidRPr="003E3CEE">
        <w:rPr>
          <w:rFonts w:eastAsia="Calibri"/>
          <w:lang w:eastAsia="en-US"/>
        </w:rPr>
        <w:t>тельно).</w:t>
      </w:r>
    </w:p>
    <w:p w:rsidR="003E3CEE" w:rsidRPr="003E3CEE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б) в случае, если цена контракта превышает начальную (максимальную) цену контракта:</w:t>
      </w:r>
    </w:p>
    <w:p w:rsidR="003E3CEE" w:rsidRPr="003E3CEE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10 процентов цены контракта, если цена контракта не превышает 3 млн. рублей;</w:t>
      </w:r>
    </w:p>
    <w:p w:rsidR="003E3CEE" w:rsidRPr="003E3CEE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5 процентов цены контракта, если цена контракта составляет от 3 млн. рублей до 50 млн. рублей (включительно);</w:t>
      </w:r>
    </w:p>
    <w:p w:rsidR="00190A35" w:rsidRPr="00AD50E1" w:rsidRDefault="003E3CEE" w:rsidP="003E3CE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E3CEE">
        <w:rPr>
          <w:rFonts w:eastAsia="Calibri"/>
          <w:lang w:eastAsia="en-US"/>
        </w:rPr>
        <w:t>1 процент цены контракта, если цена контракта составляет от 50 млн. рублей до 100 млн. рублей (включительно).</w:t>
      </w:r>
      <w:r w:rsidR="00D64A3C" w:rsidRPr="00AD50E1">
        <w:rPr>
          <w:rFonts w:eastAsia="Calibri"/>
          <w:lang w:eastAsia="en-US"/>
        </w:rPr>
        <w:t>9.3.5. За каждый факт неисполнения или ненадлежащего исполнения По</w:t>
      </w:r>
      <w:r w:rsidR="00D64A3C" w:rsidRPr="00AD50E1">
        <w:rPr>
          <w:rFonts w:eastAsia="Calibri"/>
          <w:lang w:eastAsia="en-US"/>
        </w:rPr>
        <w:t>д</w:t>
      </w:r>
      <w:r w:rsidR="00D64A3C" w:rsidRPr="00AD50E1">
        <w:rPr>
          <w:rFonts w:eastAsia="Calibri"/>
          <w:lang w:eastAsia="en-US"/>
        </w:rPr>
        <w:t>рядчиком обязательства, предусмотренного настоящим контрактом, которое не имеет стоимостн</w:t>
      </w:r>
      <w:r w:rsidR="00D64A3C" w:rsidRPr="00AD50E1">
        <w:rPr>
          <w:rFonts w:eastAsia="Calibri"/>
          <w:lang w:eastAsia="en-US"/>
        </w:rPr>
        <w:t>о</w:t>
      </w:r>
      <w:r w:rsidR="00D64A3C" w:rsidRPr="00AD50E1">
        <w:rPr>
          <w:rFonts w:eastAsia="Calibri"/>
          <w:lang w:eastAsia="en-US"/>
        </w:rPr>
        <w:t xml:space="preserve">го выражения, </w:t>
      </w:r>
      <w:r w:rsidR="00190A35" w:rsidRPr="00AD50E1">
        <w:rPr>
          <w:rFonts w:eastAsia="Calibri"/>
          <w:lang w:eastAsia="en-US"/>
        </w:rPr>
        <w:t>размер штрафа устанавливается (при наличии в настоящем контракте таких обяз</w:t>
      </w:r>
      <w:r w:rsidR="00190A35" w:rsidRPr="00AD50E1">
        <w:rPr>
          <w:rFonts w:eastAsia="Calibri"/>
          <w:lang w:eastAsia="en-US"/>
        </w:rPr>
        <w:t>а</w:t>
      </w:r>
      <w:r w:rsidR="00190A35" w:rsidRPr="00AD50E1">
        <w:rPr>
          <w:rFonts w:eastAsia="Calibri"/>
          <w:lang w:eastAsia="en-US"/>
        </w:rPr>
        <w:t>тельств) в размере</w:t>
      </w:r>
      <w:r>
        <w:rPr>
          <w:rFonts w:eastAsia="Calibri"/>
          <w:lang w:eastAsia="en-US"/>
        </w:rPr>
        <w:t xml:space="preserve"> 1000 рублей.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t xml:space="preserve">9.4. </w:t>
      </w:r>
      <w:r w:rsidRPr="00AD50E1">
        <w:rPr>
          <w:rFonts w:eastAsia="Calibri"/>
        </w:rPr>
        <w:t>Общая сумма начисленных штрафов за неисполнение или ненадлежащее исполнение Подрядчиком обязательств, предусмотренных настоящим контрактом, не может превышать цену настоящего контракта.</w:t>
      </w:r>
    </w:p>
    <w:p w:rsidR="002F1394" w:rsidRPr="00AD50E1" w:rsidRDefault="00D64A3C" w:rsidP="002F139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rPr>
          <w:rFonts w:eastAsia="Calibri"/>
          <w:lang w:eastAsia="en-US"/>
        </w:rPr>
        <w:t xml:space="preserve">9.5. </w:t>
      </w:r>
      <w:r w:rsidRPr="00AD50E1">
        <w:rPr>
          <w:rFonts w:eastAsia="Calibri"/>
        </w:rPr>
        <w:t>Общая сумма начисленных штрафов за ненадлежащее исполнение Заказчиком обяз</w:t>
      </w:r>
      <w:r w:rsidRPr="00AD50E1">
        <w:rPr>
          <w:rFonts w:eastAsia="Calibri"/>
        </w:rPr>
        <w:t>а</w:t>
      </w:r>
      <w:r w:rsidRPr="00AD50E1">
        <w:rPr>
          <w:rFonts w:eastAsia="Calibri"/>
        </w:rPr>
        <w:t>тельств, предусмотренных настоящим контрактом, не может превышать цену настоящего ко</w:t>
      </w:r>
      <w:r w:rsidRPr="00AD50E1">
        <w:rPr>
          <w:rFonts w:eastAsia="Calibri"/>
        </w:rPr>
        <w:t>н</w:t>
      </w:r>
      <w:r w:rsidRPr="00AD50E1">
        <w:rPr>
          <w:rFonts w:eastAsia="Calibri"/>
        </w:rPr>
        <w:t>тракта.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rPr>
          <w:rStyle w:val="markedcontent"/>
        </w:rPr>
        <w:t xml:space="preserve">9.6. </w:t>
      </w:r>
      <w:r w:rsidRPr="00AD50E1">
        <w:t xml:space="preserve">Заказчик вправе удержать сумму </w:t>
      </w:r>
      <w:r w:rsidR="00190A35" w:rsidRPr="00AD50E1">
        <w:t>неисполненных Подрядчиком</w:t>
      </w:r>
      <w:r w:rsidRPr="00AD50E1">
        <w:t xml:space="preserve"> требований об уплате неустоек (штрафов, пеней), предъявленных Заказчиком в соответствии с Федеральным законом № 44-</w:t>
      </w:r>
      <w:r w:rsidR="00190A35" w:rsidRPr="00AD50E1">
        <w:t>ФЗ, из</w:t>
      </w:r>
      <w:r w:rsidRPr="00AD50E1">
        <w:t xml:space="preserve"> суммы, подлежащей оплате Подрядчику.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 xml:space="preserve">9.7. В случае если Заказчик понес убытки вследствие ненадлежащего исполнения </w:t>
      </w:r>
      <w:r w:rsidRPr="00AD50E1">
        <w:rPr>
          <w:rFonts w:eastAsia="Calibri"/>
          <w:lang w:eastAsia="en-US"/>
        </w:rPr>
        <w:t>Подря</w:t>
      </w:r>
      <w:r w:rsidRPr="00AD50E1">
        <w:rPr>
          <w:rFonts w:eastAsia="Calibri"/>
          <w:lang w:eastAsia="en-US"/>
        </w:rPr>
        <w:t>д</w:t>
      </w:r>
      <w:r w:rsidRPr="00AD50E1">
        <w:rPr>
          <w:rFonts w:eastAsia="Calibri"/>
          <w:lang w:eastAsia="en-US"/>
        </w:rPr>
        <w:t>чиком</w:t>
      </w:r>
      <w:r w:rsidRPr="00AD50E1">
        <w:t xml:space="preserve"> своих обязательств по настоящему контракту, </w:t>
      </w:r>
      <w:r w:rsidRPr="00AD50E1">
        <w:rPr>
          <w:rFonts w:eastAsia="Calibri"/>
          <w:lang w:eastAsia="en-US"/>
        </w:rPr>
        <w:t>Подрядчик</w:t>
      </w:r>
      <w:r w:rsidRPr="00AD50E1">
        <w:t xml:space="preserve"> обязан возместить такие убытки Заказчику независимо от уплаты неустойки.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9.8. Уплата неустойки и возмещение убытков, связанных с ненадлежащим исполнением Сторонами своих обязательств по настоящему контракту, не освобождают нарушившую условия контракта Сторону от исполнения взятых на себя обязательств.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9.9. Сторона освобождается от уплаты неустойки (штрафа, пени), если докажет, что неи</w:t>
      </w:r>
      <w:r w:rsidRPr="00AD50E1">
        <w:t>с</w:t>
      </w:r>
      <w:r w:rsidRPr="00AD50E1">
        <w:t>полнение или ненадлежащее исполнение обязательства, предусмотренного контрактом, произо</w:t>
      </w:r>
      <w:r w:rsidRPr="00AD50E1">
        <w:t>ш</w:t>
      </w:r>
      <w:r w:rsidRPr="00AD50E1">
        <w:t>ло вследствие непреодолимой силы или по вине другой стороны.</w:t>
      </w:r>
    </w:p>
    <w:p w:rsidR="000B4487" w:rsidRPr="000B4487" w:rsidRDefault="00D64A3C" w:rsidP="000B4487">
      <w:pPr>
        <w:autoSpaceDE w:val="0"/>
        <w:autoSpaceDN w:val="0"/>
        <w:adjustRightInd w:val="0"/>
        <w:ind w:firstLine="709"/>
        <w:jc w:val="both"/>
      </w:pPr>
      <w:r w:rsidRPr="00AD50E1">
        <w:t xml:space="preserve">9.10. В случае расторжения контракта в связи с ненадлежащим исполнением </w:t>
      </w:r>
      <w:r w:rsidRPr="00AD50E1">
        <w:rPr>
          <w:rFonts w:eastAsia="Calibri"/>
          <w:lang w:eastAsia="en-US"/>
        </w:rPr>
        <w:t>Подрядчиком</w:t>
      </w:r>
      <w:r w:rsidRPr="00AD50E1">
        <w:t xml:space="preserve"> своих обязательств, последний в течение 5 (пяти) рабочих дней с даты расторжения контракта у</w:t>
      </w:r>
      <w:r w:rsidRPr="00AD50E1">
        <w:t>п</w:t>
      </w:r>
      <w:r w:rsidRPr="00AD50E1">
        <w:t>лачивает Заказчику неустойку, определенную в соответствии с п. 9.3 настоящего контракта.</w:t>
      </w:r>
    </w:p>
    <w:p w:rsidR="002F1394" w:rsidRPr="00AD50E1" w:rsidRDefault="00D64A3C" w:rsidP="002F1394">
      <w:pPr>
        <w:tabs>
          <w:tab w:val="left" w:pos="709"/>
        </w:tabs>
        <w:jc w:val="center"/>
        <w:rPr>
          <w:b/>
        </w:rPr>
      </w:pPr>
      <w:r w:rsidRPr="00AD50E1">
        <w:rPr>
          <w:b/>
        </w:rPr>
        <w:t>10. ОБСТОЯТЕЛЬСТВА НЕПРЕОДОЛИМОЙ СИЛЫ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10.1.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контракту, а также других чрезвычайных обстоятельств, подтвержденных в устано</w:t>
      </w:r>
      <w:r w:rsidRPr="00AD50E1">
        <w:t>в</w:t>
      </w:r>
      <w:r w:rsidRPr="00AD50E1">
        <w:t>ленном законодательством порядке, которые возникли после заключения настоящего контракта и непосредственно повлияли на исполнение Сторонами своих обязательств, а также которые Стор</w:t>
      </w:r>
      <w:r w:rsidRPr="00AD50E1">
        <w:t>о</w:t>
      </w:r>
      <w:r w:rsidRPr="00AD50E1">
        <w:t>ны были не в состоянии предвидеть и предотвратить.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10.2.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постольку, поскол</w:t>
      </w:r>
      <w:r w:rsidRPr="00AD50E1">
        <w:t>ь</w:t>
      </w:r>
      <w:r w:rsidRPr="00AD50E1">
        <w:t>ку эти обстоятельства значительно влияют на исполнение настоящего контракта в срок.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10.3.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10.4. Если обстоятельства, указанные в п 10.1 настоящего контракта, будут длиться более 2 (двух) месяцев с даты соответствующего уведомления, каждая из Сторон вправе расторгнуть н</w:t>
      </w:r>
      <w:r w:rsidRPr="00AD50E1">
        <w:t>а</w:t>
      </w:r>
      <w:r w:rsidRPr="00AD50E1">
        <w:t>стоящий контракт без требования возмещения убытков, понесенных в связи с наступлением таких обстоятельств.</w:t>
      </w:r>
    </w:p>
    <w:p w:rsidR="002F1394" w:rsidRPr="00AD50E1" w:rsidRDefault="00D64A3C" w:rsidP="00AC79B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10.5. Неуведомление или несвоевременное уведомление о наступлении обстоятельств н</w:t>
      </w:r>
      <w:r w:rsidRPr="00AD50E1">
        <w:t>е</w:t>
      </w:r>
      <w:r w:rsidRPr="00AD50E1">
        <w:t>преодолимой силы лишает права любую из Сторон ссылаться на эти обстоятельства как на осн</w:t>
      </w:r>
      <w:r w:rsidRPr="00AD50E1">
        <w:t>о</w:t>
      </w:r>
      <w:r w:rsidRPr="00AD50E1">
        <w:t>вание, освобождающее ее от ответственности за невыполнение обязательств по отношению к др</w:t>
      </w:r>
      <w:r w:rsidRPr="00AD50E1">
        <w:t>у</w:t>
      </w:r>
      <w:r w:rsidRPr="00AD50E1">
        <w:t>гой Стороне.</w:t>
      </w:r>
    </w:p>
    <w:p w:rsidR="002F1394" w:rsidRPr="00AD50E1" w:rsidRDefault="00D64A3C" w:rsidP="002F1394">
      <w:pPr>
        <w:pStyle w:val="ConsNormal"/>
        <w:tabs>
          <w:tab w:val="left" w:pos="709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50E1">
        <w:rPr>
          <w:rFonts w:ascii="Times New Roman" w:hAnsi="Times New Roman"/>
          <w:b/>
          <w:sz w:val="24"/>
          <w:szCs w:val="24"/>
        </w:rPr>
        <w:t xml:space="preserve">11. СРОК ДЕЙСТВИЯ И ПОРЯДОК ИЗМЕНЕНИЯ КОНТРАКТА </w:t>
      </w:r>
    </w:p>
    <w:p w:rsidR="002F1394" w:rsidRPr="00AD50E1" w:rsidRDefault="00D64A3C" w:rsidP="002F1394">
      <w:pPr>
        <w:ind w:firstLine="709"/>
        <w:jc w:val="both"/>
        <w:rPr>
          <w:b/>
        </w:rPr>
      </w:pPr>
      <w:r w:rsidRPr="00AD50E1">
        <w:t xml:space="preserve">11.1. </w:t>
      </w:r>
      <w:r w:rsidR="00190A35" w:rsidRPr="00AD50E1">
        <w:t>Контракт вступает в силу со дня его заключения Сторонами и действует до полного исполнения Сторонами своих обязательств по контракту.</w:t>
      </w:r>
    </w:p>
    <w:p w:rsidR="00190A35" w:rsidRPr="00AD50E1" w:rsidRDefault="00D64A3C" w:rsidP="00190A35">
      <w:pPr>
        <w:ind w:firstLine="709"/>
        <w:jc w:val="both"/>
      </w:pPr>
      <w:r w:rsidRPr="00AD50E1">
        <w:rPr>
          <w:color w:val="000000" w:themeColor="text1"/>
        </w:rPr>
        <w:t>11.2</w:t>
      </w:r>
      <w:r w:rsidR="00190A35" w:rsidRPr="00AD50E1">
        <w:rPr>
          <w:color w:val="000000" w:themeColor="text1"/>
        </w:rPr>
        <w:t>.</w:t>
      </w:r>
      <w:r w:rsidR="00190A35" w:rsidRPr="00AD50E1">
        <w:t>Изменение положений настоящего контракта возможны в случаях, предусмотренных пунктом 6 статьи 161 Бюджетного кодекса Российской Федерации, при уменьшении ранее дов</w:t>
      </w:r>
      <w:r w:rsidR="00190A35" w:rsidRPr="00AD50E1">
        <w:t>е</w:t>
      </w:r>
      <w:r w:rsidR="00190A35" w:rsidRPr="00AD50E1">
        <w:t>денных до Заказчика как получателя бюджетных средств лимитов бюджетных обязательств, при этом Заказчик в порядке, предусмотренном ст. 95 Федерального   закона о контрактной системе, в случае, если  не достигнуто соглашение о снижении цены контракта без сокращения объема Работ и (или) об</w:t>
      </w:r>
      <w:r w:rsidR="000B4487">
        <w:t xml:space="preserve"> </w:t>
      </w:r>
      <w:r w:rsidR="00190A35" w:rsidRPr="00AD50E1">
        <w:t>изменении сроков исполнения контракта, обеспечивает соглашение с Подрядчиком н</w:t>
      </w:r>
      <w:r w:rsidR="00190A35" w:rsidRPr="00AD50E1">
        <w:t>о</w:t>
      </w:r>
      <w:r w:rsidR="00190A35" w:rsidRPr="00AD50E1">
        <w:t>вых условий контракта, в том числе цены и (или) сроков исполнения контракта и (или) объема Р</w:t>
      </w:r>
      <w:r w:rsidR="00190A35" w:rsidRPr="00AD50E1">
        <w:t>а</w:t>
      </w:r>
      <w:r w:rsidR="00190A35" w:rsidRPr="00AD50E1">
        <w:t xml:space="preserve">бот, предусмотренных контрактом. </w:t>
      </w:r>
    </w:p>
    <w:p w:rsidR="00190A35" w:rsidRPr="00AD50E1" w:rsidRDefault="00190A35" w:rsidP="00190A35">
      <w:pPr>
        <w:ind w:firstLine="709"/>
        <w:jc w:val="both"/>
      </w:pPr>
      <w:r w:rsidRPr="00AD50E1">
        <w:t>11.3. Изменения настоящего контракта допускаются по соглашению Сторон в случаях, пр</w:t>
      </w:r>
      <w:r w:rsidRPr="00AD50E1">
        <w:t>е</w:t>
      </w:r>
      <w:r w:rsidRPr="00AD50E1">
        <w:t xml:space="preserve">дусмотренных частями 1, 7 статьи 95 Федерального закона о контрактной системе. </w:t>
      </w:r>
    </w:p>
    <w:p w:rsidR="002F1394" w:rsidRPr="00AC79B1" w:rsidRDefault="00190A35" w:rsidP="00AC79B1">
      <w:pPr>
        <w:ind w:firstLine="709"/>
        <w:jc w:val="both"/>
        <w:rPr>
          <w:rFonts w:eastAsia="Arial"/>
          <w:b/>
          <w:lang w:eastAsia="ar-SA"/>
        </w:rPr>
      </w:pPr>
      <w:r w:rsidRPr="00AD50E1">
        <w:t>11.4. Иные изменения и дополнения настоящего контракта возможны по соглашению Ст</w:t>
      </w:r>
      <w:r w:rsidRPr="00AD50E1">
        <w:t>о</w:t>
      </w:r>
      <w:r w:rsidRPr="00AD50E1">
        <w:t>рон в рамках действующего законодательства в сфере осуществления закупок. Все изменения и дополнения оформляются в письменном виде путем подписания Сторонами дополнительных с</w:t>
      </w:r>
      <w:r w:rsidRPr="00AD50E1">
        <w:t>о</w:t>
      </w:r>
      <w:r w:rsidRPr="00AD50E1">
        <w:t>глашений к контракту. Дополнительные соглашения к контракту являются его неотъемлемой ч</w:t>
      </w:r>
      <w:r w:rsidRPr="00AD50E1">
        <w:t>а</w:t>
      </w:r>
      <w:r w:rsidRPr="00AD50E1">
        <w:t>стью и вступают в силу с момента их подписания Сторонами.</w:t>
      </w:r>
    </w:p>
    <w:p w:rsidR="002F1394" w:rsidRPr="00AD50E1" w:rsidRDefault="00D64A3C" w:rsidP="002F1394">
      <w:pPr>
        <w:pStyle w:val="ConsNormal"/>
        <w:tabs>
          <w:tab w:val="left" w:pos="709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50E1">
        <w:rPr>
          <w:rFonts w:ascii="Times New Roman" w:hAnsi="Times New Roman"/>
          <w:b/>
          <w:sz w:val="24"/>
          <w:szCs w:val="24"/>
        </w:rPr>
        <w:t>12. ПОРЯДОК УРЕГУЛИРОВАНИЯ СПОРОВ</w:t>
      </w:r>
    </w:p>
    <w:p w:rsidR="002F1394" w:rsidRPr="00AD50E1" w:rsidRDefault="00D64A3C" w:rsidP="002F139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r w:rsidRPr="00AD50E1">
        <w:t>12.1. В случае возникновения любых противоречий, претензий и разногласий, а также сп</w:t>
      </w:r>
      <w:r w:rsidRPr="00AD50E1">
        <w:t>о</w:t>
      </w:r>
      <w:r w:rsidRPr="00AD50E1">
        <w:t>ров, связанных с исполнением настоящего контракта, Стороны предпринимают усилия для урег</w:t>
      </w:r>
      <w:r w:rsidRPr="00AD50E1">
        <w:t>у</w:t>
      </w:r>
      <w:r w:rsidRPr="00AD50E1">
        <w:t>лирования таких противоречий, претензий и разногласий в добровольном порядке.</w:t>
      </w:r>
    </w:p>
    <w:p w:rsidR="002F1394" w:rsidRPr="00AC79B1" w:rsidRDefault="00D64A3C" w:rsidP="00AC79B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AD50E1">
        <w:t>12.2. В случае невыполнения Сторонами своих обязательств и недостижения взаимного с</w:t>
      </w:r>
      <w:r w:rsidRPr="00AD50E1">
        <w:t>о</w:t>
      </w:r>
      <w:r w:rsidRPr="00AD50E1">
        <w:t>гласия споры по настоящему контракту разрешаются в Арбитражном суде Хабаровского края.</w:t>
      </w:r>
    </w:p>
    <w:p w:rsidR="002F1394" w:rsidRPr="00AD50E1" w:rsidRDefault="00D64A3C" w:rsidP="002F1394">
      <w:pPr>
        <w:tabs>
          <w:tab w:val="left" w:pos="709"/>
        </w:tabs>
        <w:jc w:val="center"/>
        <w:rPr>
          <w:b/>
        </w:rPr>
      </w:pPr>
      <w:r w:rsidRPr="00AD50E1">
        <w:rPr>
          <w:b/>
        </w:rPr>
        <w:t>13. ПОРЯДОК РАСТОРЖЕНИЯ КОНТРАКТА</w:t>
      </w:r>
    </w:p>
    <w:p w:rsidR="004E04D9" w:rsidRPr="00AD50E1" w:rsidRDefault="00D64A3C" w:rsidP="004E04D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50E1">
        <w:t>13.1.</w:t>
      </w:r>
      <w:r w:rsidR="004E04D9" w:rsidRPr="00AD50E1">
        <w:t>Настоящий контракт может быть расторгнут</w:t>
      </w:r>
      <w:r w:rsidR="004E04D9" w:rsidRPr="00AD50E1">
        <w:rPr>
          <w:rFonts w:eastAsia="Calibri"/>
        </w:rPr>
        <w:t xml:space="preserve">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4E04D9" w:rsidRPr="00AD50E1" w:rsidRDefault="004E04D9" w:rsidP="004E04D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50E1">
        <w:t xml:space="preserve">13.2. </w:t>
      </w:r>
      <w:r w:rsidRPr="00AD50E1">
        <w:rPr>
          <w:rFonts w:eastAsia="Calibri"/>
          <w:lang w:eastAsia="en-US"/>
        </w:rPr>
        <w:t>Порядок принятия сторонами решения об одностороннем отказе от исполнения ко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тракта определяется сторонами самостоятельно с учетом положений Федерального закона о ко</w:t>
      </w:r>
      <w:r w:rsidRPr="00AD50E1">
        <w:rPr>
          <w:rFonts w:eastAsia="Calibri"/>
          <w:lang w:eastAsia="en-US"/>
        </w:rPr>
        <w:t>н</w:t>
      </w:r>
      <w:r w:rsidRPr="00AD50E1">
        <w:rPr>
          <w:rFonts w:eastAsia="Calibri"/>
          <w:lang w:eastAsia="en-US"/>
        </w:rPr>
        <w:t>трактной системе.</w:t>
      </w:r>
    </w:p>
    <w:p w:rsidR="004E04D9" w:rsidRPr="00AD50E1" w:rsidRDefault="004E04D9" w:rsidP="004E04D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13.3. Заказчик вправе принять решение об одностороннем отказе от исполнения контракта в следующих случаях:</w:t>
      </w:r>
    </w:p>
    <w:p w:rsidR="004E04D9" w:rsidRPr="00AD50E1" w:rsidRDefault="004E04D9" w:rsidP="004E04D9">
      <w:pPr>
        <w:autoSpaceDE w:val="0"/>
        <w:autoSpaceDN w:val="0"/>
        <w:adjustRightInd w:val="0"/>
        <w:ind w:firstLine="709"/>
        <w:jc w:val="both"/>
      </w:pPr>
      <w:r w:rsidRPr="00AD50E1">
        <w:t>13.3.1. В случае просрочки выполнения работ по контракту, в том числе по отдельным эт</w:t>
      </w:r>
      <w:r w:rsidRPr="00AD50E1">
        <w:t>а</w:t>
      </w:r>
      <w:r w:rsidRPr="00AD50E1">
        <w:t>пам выполнения работ в соответствии с установленными графиком выполнения строительно-монтажных работ сроками, более чем на 10 (десять) рабочих дней.</w:t>
      </w:r>
    </w:p>
    <w:p w:rsidR="004E04D9" w:rsidRPr="00AD50E1" w:rsidRDefault="004E04D9" w:rsidP="004E04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trike/>
        </w:rPr>
      </w:pPr>
      <w:r w:rsidRPr="00AD50E1">
        <w:t xml:space="preserve">13.3.2. В иных случаях, предусмотренных действующим законодательством. </w:t>
      </w:r>
    </w:p>
    <w:p w:rsidR="004E04D9" w:rsidRPr="00AD50E1" w:rsidRDefault="004E04D9" w:rsidP="004E04D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FF0000"/>
        </w:rPr>
      </w:pPr>
      <w:r w:rsidRPr="00AD50E1">
        <w:rPr>
          <w:rFonts w:eastAsia="Calibri"/>
        </w:rPr>
        <w:t>13.4. Заказчик обязан принять решение об одностороннем отказе от исполнения контракта в случае, если в ходе исполнения контракта установлено, что Подрядчик, и (или) поставляемый т</w:t>
      </w:r>
      <w:r w:rsidRPr="00AD50E1">
        <w:rPr>
          <w:rFonts w:eastAsia="Calibri"/>
        </w:rPr>
        <w:t>о</w:t>
      </w:r>
      <w:r w:rsidRPr="00AD50E1">
        <w:rPr>
          <w:rFonts w:eastAsia="Calibri"/>
        </w:rPr>
        <w:t>вар перестали соответствовать установленным извещением об осуществлении закупки требован</w:t>
      </w:r>
      <w:r w:rsidRPr="00AD50E1">
        <w:rPr>
          <w:rFonts w:eastAsia="Calibri"/>
        </w:rPr>
        <w:t>и</w:t>
      </w:r>
      <w:r w:rsidRPr="00AD50E1">
        <w:rPr>
          <w:rFonts w:eastAsia="Calibri"/>
        </w:rPr>
        <w:t xml:space="preserve">ям к участникам закупки (за исключением требования, предусмотренного </w:t>
      </w:r>
      <w:hyperlink r:id="rId11" w:history="1">
        <w:r w:rsidRPr="00AD50E1">
          <w:rPr>
            <w:rFonts w:eastAsia="Calibri"/>
          </w:rPr>
          <w:t>частью 1.1</w:t>
        </w:r>
      </w:hyperlink>
      <w:r w:rsidRPr="00AD50E1">
        <w:rPr>
          <w:rFonts w:eastAsia="Calibri"/>
        </w:rPr>
        <w:t xml:space="preserve"> (при наличии такого требования) статьи 31 Федерального закона о контрактной системе) и (или) поставляемому товару.</w:t>
      </w:r>
    </w:p>
    <w:p w:rsidR="004E04D9" w:rsidRPr="00AD50E1" w:rsidRDefault="004E04D9" w:rsidP="004E04D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 xml:space="preserve">13.5. Расторжение контракта в связи с односторонним отказом Заказчика/Подрядчика от исполнения контракта осуществляется в порядке, предусмотренном статьей 95 </w:t>
      </w:r>
      <w:r w:rsidRPr="00AD50E1">
        <w:rPr>
          <w:rFonts w:eastAsia="Calibri"/>
          <w:lang w:eastAsia="en-US"/>
        </w:rPr>
        <w:t>Федерального з</w:t>
      </w:r>
      <w:r w:rsidRPr="00AD50E1">
        <w:rPr>
          <w:rFonts w:eastAsia="Calibri"/>
          <w:lang w:eastAsia="en-US"/>
        </w:rPr>
        <w:t>а</w:t>
      </w:r>
      <w:r w:rsidRPr="00AD50E1">
        <w:rPr>
          <w:rFonts w:eastAsia="Calibri"/>
          <w:lang w:eastAsia="en-US"/>
        </w:rPr>
        <w:t>кона о контрактной системе</w:t>
      </w:r>
      <w:r w:rsidRPr="00AD50E1">
        <w:t>.</w:t>
      </w:r>
    </w:p>
    <w:p w:rsidR="004E04D9" w:rsidRPr="00AD50E1" w:rsidRDefault="004E04D9" w:rsidP="004E04D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13.6. Расторжение контракта по соглашению Сторон производится Сторонами путем по</w:t>
      </w:r>
      <w:r w:rsidRPr="00AD50E1">
        <w:t>д</w:t>
      </w:r>
      <w:r w:rsidRPr="00AD50E1">
        <w:t>писания соответствующего соглашения о расторжении.</w:t>
      </w:r>
    </w:p>
    <w:p w:rsidR="004E04D9" w:rsidRPr="00AD50E1" w:rsidRDefault="004E04D9" w:rsidP="004E04D9">
      <w:pPr>
        <w:ind w:firstLine="709"/>
        <w:jc w:val="both"/>
      </w:pPr>
      <w:r w:rsidRPr="00AD50E1">
        <w:t>В случае расторжения настоящего контракта по соглашению Сторон Стороны подписыв</w:t>
      </w:r>
      <w:r w:rsidRPr="00AD50E1">
        <w:t>а</w:t>
      </w:r>
      <w:r w:rsidRPr="00AD50E1">
        <w:t>ют акт сверки расчётов, отображающий расчеты Сторон за период исполнения контракта до м</w:t>
      </w:r>
      <w:r w:rsidRPr="00AD50E1">
        <w:t>о</w:t>
      </w:r>
      <w:r w:rsidRPr="00AD50E1">
        <w:t>мента его расторжения, а также объём выполненных Работ, фактически сданного Подрядчиком Заказчику.</w:t>
      </w:r>
    </w:p>
    <w:p w:rsidR="004E04D9" w:rsidRPr="00AD50E1" w:rsidRDefault="004E04D9" w:rsidP="004E04D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 xml:space="preserve">13.7. Подрядчик не вправе принять решение об одностороннем расторжении настоящего Контракта, если Заказчиком не нарушаются условия настоящего контракта. </w:t>
      </w:r>
    </w:p>
    <w:p w:rsidR="002F1394" w:rsidRPr="00AC79B1" w:rsidRDefault="004E04D9" w:rsidP="00AC79B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13.8.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</w:t>
      </w:r>
      <w:r w:rsidRPr="00AD50E1">
        <w:t>е</w:t>
      </w:r>
      <w:r w:rsidRPr="00AD50E1">
        <w:t>ски понесенного ущерба, непосредственно обусловленного обстоятельствами, являющимися осн</w:t>
      </w:r>
      <w:r w:rsidRPr="00AD50E1">
        <w:t>о</w:t>
      </w:r>
      <w:r w:rsidRPr="00AD50E1">
        <w:t>ванием для принятия решения об одностороннем отказе от исполнения контракта.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AD50E1">
        <w:rPr>
          <w:b/>
        </w:rPr>
        <w:t>14. АНТИКОРРУПЦИОННАЯ ОГОВОРКА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09"/>
        <w:jc w:val="both"/>
      </w:pPr>
      <w:r w:rsidRPr="00AD50E1">
        <w:t>14.1. При исполнении своих обязательств по настоящему контракту Стороны, их аффил</w:t>
      </w:r>
      <w:r w:rsidRPr="00AD50E1">
        <w:t>и</w:t>
      </w:r>
      <w:r w:rsidRPr="00AD50E1">
        <w:t>рованные лица, работники или посредники не выплачивают, не предлагают выплатить и не разр</w:t>
      </w:r>
      <w:r w:rsidRPr="00AD50E1">
        <w:t>е</w:t>
      </w:r>
      <w:r w:rsidRPr="00AD50E1">
        <w:t>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</w:t>
      </w:r>
      <w:r w:rsidRPr="00AD50E1">
        <w:t>о</w:t>
      </w:r>
      <w:r w:rsidRPr="00AD50E1">
        <w:t>мерные преимущества или иные неправомерные цели.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09"/>
        <w:jc w:val="both"/>
      </w:pPr>
      <w:r w:rsidRPr="00AD50E1">
        <w:t>14.2. При исполнении своих обязательств по настоящему контракту Стороны, их аффил</w:t>
      </w:r>
      <w:r w:rsidRPr="00AD50E1">
        <w:t>и</w:t>
      </w:r>
      <w:r w:rsidRPr="00AD50E1">
        <w:t>рованные лица, работники или посредники не осуществляют действия, квалифицируемые прим</w:t>
      </w:r>
      <w:r w:rsidRPr="00AD50E1">
        <w:t>е</w:t>
      </w:r>
      <w:r w:rsidRPr="00AD50E1">
        <w:t>нимым для целей настоящего контракта законодательством как дача или получение взятки, ко</w:t>
      </w:r>
      <w:r w:rsidRPr="00AD50E1">
        <w:t>м</w:t>
      </w:r>
      <w:r w:rsidRPr="00AD50E1">
        <w:t>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</w:t>
      </w:r>
      <w:r w:rsidRPr="00AD50E1">
        <w:t>е</w:t>
      </w:r>
      <w:r w:rsidRPr="00AD50E1">
        <w:t>ступным путем.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09"/>
        <w:jc w:val="both"/>
      </w:pPr>
      <w:r w:rsidRPr="00AD50E1">
        <w:t>14.3.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</w:t>
      </w:r>
      <w:r w:rsidRPr="00AD50E1">
        <w:t>о</w:t>
      </w:r>
      <w:r w:rsidRPr="00AD50E1">
        <w:t>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с даты направления письменного уведомления.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09"/>
        <w:jc w:val="both"/>
      </w:pPr>
      <w:r w:rsidRPr="00AD50E1">
        <w:t>14.4. 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</w:t>
      </w:r>
      <w:r w:rsidRPr="00AD50E1">
        <w:t>р</w:t>
      </w:r>
      <w:r w:rsidRPr="00AD50E1">
        <w:t>агентом, его аффилированными лицами, работниками или посредниками, выражающееся в дейс</w:t>
      </w:r>
      <w:r w:rsidRPr="00AD50E1">
        <w:t>т</w:t>
      </w:r>
      <w:r w:rsidRPr="00AD50E1">
        <w:t>виях, квалифицируемых применимым законодательством как дача или получение взятки, комме</w:t>
      </w:r>
      <w:r w:rsidRPr="00AD50E1">
        <w:t>р</w:t>
      </w:r>
      <w:r w:rsidRPr="00AD50E1">
        <w:t>ческий подкуп, а также действиях, нарушающих требования применимого законодательства и м</w:t>
      </w:r>
      <w:r w:rsidRPr="00AD50E1">
        <w:t>е</w:t>
      </w:r>
      <w:r w:rsidRPr="00AD50E1">
        <w:t>ждународных актов о противодействии легализации (отмыванию) доходов, полученных престу</w:t>
      </w:r>
      <w:r w:rsidRPr="00AD50E1">
        <w:t>п</w:t>
      </w:r>
      <w:r w:rsidRPr="00AD50E1">
        <w:t>ным путем.</w:t>
      </w:r>
    </w:p>
    <w:p w:rsidR="002F1394" w:rsidRPr="00AD50E1" w:rsidRDefault="00D64A3C" w:rsidP="002F1394">
      <w:pPr>
        <w:widowControl w:val="0"/>
        <w:autoSpaceDE w:val="0"/>
        <w:autoSpaceDN w:val="0"/>
        <w:adjustRightInd w:val="0"/>
        <w:ind w:firstLine="709"/>
        <w:jc w:val="both"/>
      </w:pPr>
      <w:r w:rsidRPr="00AD50E1">
        <w:t>14.5. В случае нарушения одной Стороной обязательств воздерживаться от запрещенных в разделах настоящего контракта действий и (или) неполучения другой Стороной в установленный настоящим контрактом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</w:t>
      </w:r>
      <w:r w:rsidRPr="00AD50E1">
        <w:t>м</w:t>
      </w:r>
      <w:r w:rsidRPr="00AD50E1">
        <w:t>петентные органы в соответствии с применимым законодательством.</w:t>
      </w:r>
    </w:p>
    <w:p w:rsidR="002F1394" w:rsidRPr="00AC79B1" w:rsidRDefault="00D64A3C" w:rsidP="00AC79B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D50E1">
        <w:t>14.6. Стороны гарантируют осуществление надлежащего разбирательства по фактам нар</w:t>
      </w:r>
      <w:r w:rsidRPr="00AD50E1">
        <w:t>у</w:t>
      </w:r>
      <w:r w:rsidRPr="00AD50E1">
        <w:t>шения положений  настоящего раздела контракта и применение эффективных мер по предотвр</w:t>
      </w:r>
      <w:r w:rsidRPr="00AD50E1">
        <w:t>а</w:t>
      </w:r>
      <w:r w:rsidRPr="00AD50E1">
        <w:t>щению возможных конфликтных ситуаций.</w:t>
      </w:r>
    </w:p>
    <w:p w:rsidR="002F1394" w:rsidRPr="00AD50E1" w:rsidRDefault="00D64A3C" w:rsidP="002F13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D50E1">
        <w:rPr>
          <w:b/>
        </w:rPr>
        <w:t>15. ПРОЧИЕ УСЛОВИЯ</w:t>
      </w:r>
    </w:p>
    <w:p w:rsidR="00190A35" w:rsidRPr="00AD50E1" w:rsidRDefault="00190A35" w:rsidP="00190A35">
      <w:pPr>
        <w:tabs>
          <w:tab w:val="left" w:pos="709"/>
        </w:tabs>
        <w:autoSpaceDE w:val="0"/>
        <w:autoSpaceDN w:val="0"/>
        <w:adjustRightInd w:val="0"/>
        <w:jc w:val="both"/>
      </w:pPr>
      <w:r w:rsidRPr="00AD50E1">
        <w:tab/>
        <w:t>15</w:t>
      </w:r>
      <w:r w:rsidR="00D64A3C" w:rsidRPr="00AD50E1">
        <w:t xml:space="preserve">.1. </w:t>
      </w:r>
      <w:r w:rsidRPr="00AD50E1">
        <w:t>Контракт составлен в форме электронного документа, подписанного усиленными электронными подписями Сторон.</w:t>
      </w:r>
    </w:p>
    <w:p w:rsidR="00190A35" w:rsidRPr="00AD50E1" w:rsidRDefault="00190A35" w:rsidP="00190A35">
      <w:pPr>
        <w:tabs>
          <w:tab w:val="left" w:pos="709"/>
        </w:tabs>
        <w:autoSpaceDE w:val="0"/>
        <w:autoSpaceDN w:val="0"/>
        <w:adjustRightInd w:val="0"/>
        <w:jc w:val="both"/>
      </w:pPr>
      <w:r w:rsidRPr="00AD50E1">
        <w:tab/>
        <w:t>15.2. Все Приложения к контракту являются его неотъемлемыми частями.</w:t>
      </w:r>
    </w:p>
    <w:p w:rsidR="00190A35" w:rsidRPr="00AD50E1" w:rsidRDefault="00190A35" w:rsidP="00190A35">
      <w:pPr>
        <w:tabs>
          <w:tab w:val="left" w:pos="709"/>
        </w:tabs>
        <w:autoSpaceDE w:val="0"/>
        <w:autoSpaceDN w:val="0"/>
        <w:adjustRightInd w:val="0"/>
        <w:jc w:val="both"/>
      </w:pPr>
      <w:r w:rsidRPr="00AD50E1">
        <w:tab/>
        <w:t>15.3. Все уведомления Сторон, связанные с исполнением настоящего контракта, за искл</w:t>
      </w:r>
      <w:r w:rsidRPr="00AD50E1">
        <w:t>ю</w:t>
      </w:r>
      <w:r w:rsidRPr="00AD50E1">
        <w:t>чением уведомлений, предусмотренных п. 1</w:t>
      </w:r>
      <w:r w:rsidR="00FB77E7" w:rsidRPr="00AD50E1">
        <w:t>5</w:t>
      </w:r>
      <w:r w:rsidRPr="00AD50E1">
        <w:t>.4 настоящего контракта, направляются в письменной форме по почте заказным письмом по фактическому адресу Стороны, указанному в настоящем контракте, а также могут быть направлены с использованием факсимильной связи, электронной почты с последующим предоставлением оригинала или в электронно-цифровой форме, подписа</w:t>
      </w:r>
      <w:r w:rsidRPr="00AD50E1">
        <w:t>н</w:t>
      </w:r>
      <w:r w:rsidRPr="00AD50E1">
        <w:t>ные в таком случае квалифицированной электронной подписью. В случае направления уведомл</w:t>
      </w:r>
      <w:r w:rsidRPr="00AD50E1">
        <w:t>е</w:t>
      </w:r>
      <w:r w:rsidRPr="00AD50E1">
        <w:t>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190A35" w:rsidRPr="00AD50E1" w:rsidRDefault="00190A35" w:rsidP="00190A35">
      <w:pPr>
        <w:tabs>
          <w:tab w:val="left" w:pos="709"/>
        </w:tabs>
        <w:autoSpaceDE w:val="0"/>
        <w:autoSpaceDN w:val="0"/>
        <w:adjustRightInd w:val="0"/>
        <w:jc w:val="both"/>
      </w:pPr>
      <w:r w:rsidRPr="00AD50E1">
        <w:tab/>
        <w:t>15.4.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контракта, такой о</w:t>
      </w:r>
      <w:r w:rsidRPr="00AD50E1">
        <w:t>б</w:t>
      </w:r>
      <w:r w:rsidRPr="00AD50E1">
        <w:t>мен осуществляется с использованием единой информационной системы путем направления эле</w:t>
      </w:r>
      <w:r w:rsidRPr="00AD50E1">
        <w:t>к</w:t>
      </w:r>
      <w:r w:rsidRPr="00AD50E1">
        <w:t>тронных уведомлений, в порядке, установленном ч. 16 ст. 94 Федерального закона № 44-ФЗ.</w:t>
      </w:r>
    </w:p>
    <w:p w:rsidR="002F1394" w:rsidRPr="00AD50E1" w:rsidRDefault="00190A35" w:rsidP="00AC79B1">
      <w:pPr>
        <w:tabs>
          <w:tab w:val="left" w:pos="709"/>
        </w:tabs>
        <w:autoSpaceDE w:val="0"/>
        <w:autoSpaceDN w:val="0"/>
        <w:adjustRightInd w:val="0"/>
        <w:jc w:val="both"/>
      </w:pPr>
      <w:r w:rsidRPr="00AD50E1">
        <w:tab/>
        <w:t>15.5. Во всем, что не предусмотрено настоящим контрактом, Стороны руководствуются действующим законодательством Российской Федерации.</w:t>
      </w:r>
    </w:p>
    <w:p w:rsidR="00AC79B1" w:rsidRDefault="00AC79B1" w:rsidP="00AC79B1">
      <w:pPr>
        <w:tabs>
          <w:tab w:val="left" w:pos="2938"/>
          <w:tab w:val="center" w:pos="5103"/>
        </w:tabs>
        <w:rPr>
          <w:b/>
        </w:rPr>
      </w:pPr>
      <w:r>
        <w:rPr>
          <w:b/>
        </w:rPr>
        <w:tab/>
      </w:r>
    </w:p>
    <w:p w:rsidR="002F1394" w:rsidRPr="00AD50E1" w:rsidRDefault="00AC79B1" w:rsidP="00AC79B1">
      <w:pPr>
        <w:tabs>
          <w:tab w:val="left" w:pos="2938"/>
          <w:tab w:val="center" w:pos="5103"/>
        </w:tabs>
        <w:rPr>
          <w:b/>
          <w:caps/>
        </w:rPr>
      </w:pPr>
      <w:r>
        <w:rPr>
          <w:b/>
        </w:rPr>
        <w:tab/>
      </w:r>
      <w:r w:rsidR="00D64A3C" w:rsidRPr="00AD50E1">
        <w:rPr>
          <w:b/>
        </w:rPr>
        <w:t xml:space="preserve">16. </w:t>
      </w:r>
      <w:r w:rsidR="00D64A3C" w:rsidRPr="00AD50E1">
        <w:rPr>
          <w:b/>
          <w:caps/>
        </w:rPr>
        <w:t>Приложения к Контракту</w:t>
      </w:r>
    </w:p>
    <w:p w:rsidR="002F1394" w:rsidRPr="00AD50E1" w:rsidRDefault="00D64A3C" w:rsidP="002F1394">
      <w:pPr>
        <w:tabs>
          <w:tab w:val="left" w:pos="709"/>
        </w:tabs>
        <w:ind w:firstLine="709"/>
        <w:jc w:val="both"/>
      </w:pPr>
      <w:r w:rsidRPr="00AD50E1">
        <w:t xml:space="preserve">16.1. Приложение 1. Техническая часть.  </w:t>
      </w:r>
    </w:p>
    <w:p w:rsidR="002F1394" w:rsidRPr="00AD50E1" w:rsidRDefault="002F1394" w:rsidP="002F1394">
      <w:pPr>
        <w:ind w:firstLine="709"/>
        <w:jc w:val="both"/>
      </w:pPr>
    </w:p>
    <w:p w:rsidR="002F1394" w:rsidRPr="00AD50E1" w:rsidRDefault="00D64A3C" w:rsidP="002F1394">
      <w:pPr>
        <w:ind w:firstLine="709"/>
        <w:jc w:val="center"/>
        <w:rPr>
          <w:bCs/>
        </w:rPr>
      </w:pPr>
      <w:r w:rsidRPr="00AD50E1">
        <w:rPr>
          <w:b/>
        </w:rPr>
        <w:t xml:space="preserve">17. МЕСТОНАХОЖДЕНИЕ И БАНКОВСКИЕ РЕКВИЗИТЫ </w:t>
      </w:r>
      <w:r w:rsidRPr="00AD50E1">
        <w:rPr>
          <w:b/>
          <w:color w:val="000000" w:themeColor="text1"/>
        </w:rPr>
        <w:t>СТОРОН</w:t>
      </w:r>
    </w:p>
    <w:p w:rsidR="002F1394" w:rsidRPr="00AD50E1" w:rsidRDefault="002F1394" w:rsidP="002F139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noProof/>
        </w:rPr>
      </w:pPr>
    </w:p>
    <w:tbl>
      <w:tblPr>
        <w:tblW w:w="5000" w:type="pct"/>
        <w:tblLook w:val="01E0"/>
      </w:tblPr>
      <w:tblGrid>
        <w:gridCol w:w="5211"/>
        <w:gridCol w:w="5211"/>
      </w:tblGrid>
      <w:tr w:rsidR="00156AC3" w:rsidRPr="00AD50E1" w:rsidTr="002F1394">
        <w:trPr>
          <w:trHeight w:val="87"/>
        </w:trPr>
        <w:tc>
          <w:tcPr>
            <w:tcW w:w="2500" w:type="pct"/>
          </w:tcPr>
          <w:p w:rsidR="002F1394" w:rsidRPr="00AD50E1" w:rsidRDefault="00D64A3C" w:rsidP="002F13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</w:rPr>
            </w:pPr>
            <w:r w:rsidRPr="00AD50E1">
              <w:rPr>
                <w:b/>
              </w:rPr>
              <w:t>З</w:t>
            </w:r>
            <w:r w:rsidRPr="00AD50E1">
              <w:rPr>
                <w:b/>
                <w:bCs/>
                <w:iCs/>
              </w:rPr>
              <w:t>аказчик:</w:t>
            </w:r>
          </w:p>
        </w:tc>
        <w:tc>
          <w:tcPr>
            <w:tcW w:w="2500" w:type="pct"/>
          </w:tcPr>
          <w:p w:rsidR="002F1394" w:rsidRPr="00AD50E1" w:rsidRDefault="00D64A3C" w:rsidP="002F139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b/>
                <w:bCs/>
              </w:rPr>
            </w:pPr>
            <w:r w:rsidRPr="00AD50E1">
              <w:rPr>
                <w:b/>
                <w:bCs/>
                <w:iCs/>
              </w:rPr>
              <w:t>Подрядчик:</w:t>
            </w:r>
          </w:p>
        </w:tc>
      </w:tr>
      <w:tr w:rsidR="00156AC3" w:rsidRPr="00AD50E1" w:rsidTr="002F1394">
        <w:trPr>
          <w:trHeight w:val="980"/>
        </w:trPr>
        <w:tc>
          <w:tcPr>
            <w:tcW w:w="2500" w:type="pct"/>
          </w:tcPr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Администрация Снежненского сельского поселения Комсомольского муниципального района Хабаровского края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Почтовый адрес: Российская Федерация, 681076, Хабаровский край, Комсомольский район, п. Снежный, ул. Торговая, дом 14.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Юридический адрес: Российская федерация, 681076, Хабаровский край, Комсомольский район, п. Снежный, ул. Торговая, дом 14.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Телефон/Факс: +7 (4217) 56 66 30.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Адрес эл/почты: admsneg@mail.ru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ИНН: 2712001390 КПП: 271201001.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Банковские реквизиты: УФК по Хабаровскому краю (Администрация Снежненского сельского поселения Комсомольского района Хабаровского края ЛС 03223032710)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 xml:space="preserve">в Отделение Хабаровск Банка России // УФК по Хабаровскому краю г. Хабаровск                 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  <w:rPr>
                <w:highlight w:val="yellow"/>
              </w:rPr>
            </w:pPr>
            <w:r w:rsidRPr="003E3CEE">
              <w:t>БИК 010813050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р/с 03231643086204522200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к/с 40102810845370000014</w:t>
            </w:r>
          </w:p>
          <w:p w:rsidR="003E3CEE" w:rsidRPr="003E3CEE" w:rsidRDefault="003E3CEE" w:rsidP="003E3CEE">
            <w:pPr>
              <w:autoSpaceDE w:val="0"/>
              <w:autoSpaceDN w:val="0"/>
              <w:jc w:val="both"/>
            </w:pPr>
            <w:r w:rsidRPr="003E3CEE">
              <w:rPr>
                <w:u w:val="single"/>
              </w:rPr>
              <w:t>Реквизиты для внесения обеспечения исполн</w:t>
            </w:r>
            <w:r w:rsidRPr="003E3CEE">
              <w:rPr>
                <w:u w:val="single"/>
              </w:rPr>
              <w:t>е</w:t>
            </w:r>
            <w:r w:rsidRPr="003E3CEE">
              <w:rPr>
                <w:u w:val="single"/>
              </w:rPr>
              <w:t>ния контракта, обеспечения гарантийных обяз</w:t>
            </w:r>
            <w:r w:rsidRPr="003E3CEE">
              <w:rPr>
                <w:u w:val="single"/>
              </w:rPr>
              <w:t>а</w:t>
            </w:r>
            <w:r w:rsidRPr="003E3CEE">
              <w:rPr>
                <w:u w:val="single"/>
              </w:rPr>
              <w:t xml:space="preserve">тельств: </w:t>
            </w:r>
            <w:r w:rsidRPr="003E3CEE">
              <w:t>УФК по Хабаровскому краю (админ</w:t>
            </w:r>
            <w:r w:rsidRPr="003E3CEE">
              <w:t>и</w:t>
            </w:r>
            <w:r w:rsidRPr="003E3CEE">
              <w:t>страция Снежненского сельского поселения Комсомольского муниципального района л/с 05223032710)</w:t>
            </w:r>
          </w:p>
          <w:p w:rsidR="003E3CEE" w:rsidRPr="003E3CEE" w:rsidRDefault="003E3CEE" w:rsidP="003E3CEE">
            <w:pPr>
              <w:autoSpaceDE w:val="0"/>
              <w:autoSpaceDN w:val="0"/>
              <w:jc w:val="both"/>
            </w:pPr>
            <w:r w:rsidRPr="003E3CEE">
              <w:t>ОТДЕЛЕНИЕ ХАБАРОВСК БАНКА РО</w:t>
            </w:r>
            <w:r w:rsidRPr="003E3CEE">
              <w:t>С</w:t>
            </w:r>
            <w:r w:rsidRPr="003E3CEE">
              <w:t>СИИ//УФК по Хабаровскому краю г. Хабаровск</w:t>
            </w:r>
          </w:p>
          <w:p w:rsidR="003E3CEE" w:rsidRPr="003E3CEE" w:rsidRDefault="003E3CEE" w:rsidP="003E3CEE">
            <w:pPr>
              <w:autoSpaceDE w:val="0"/>
              <w:autoSpaceDN w:val="0"/>
              <w:jc w:val="both"/>
            </w:pPr>
            <w:r w:rsidRPr="003E3CEE">
              <w:t>БИК 010813050</w:t>
            </w:r>
          </w:p>
          <w:p w:rsidR="003E3CEE" w:rsidRPr="003E3CEE" w:rsidRDefault="003E3CEE" w:rsidP="003E3CEE">
            <w:pPr>
              <w:autoSpaceDE w:val="0"/>
              <w:autoSpaceDN w:val="0"/>
              <w:jc w:val="both"/>
            </w:pPr>
            <w:r w:rsidRPr="003E3CEE">
              <w:t>р/с 03232643086204522200</w:t>
            </w:r>
          </w:p>
          <w:p w:rsidR="003E3CEE" w:rsidRPr="003E3CEE" w:rsidRDefault="003E3CEE" w:rsidP="003E3CEE">
            <w:pPr>
              <w:keepLines/>
              <w:widowControl w:val="0"/>
              <w:suppressLineNumbers/>
              <w:suppressAutoHyphens/>
              <w:autoSpaceDE w:val="0"/>
              <w:autoSpaceDN w:val="0"/>
            </w:pPr>
            <w:r w:rsidRPr="003E3CEE">
              <w:t>кор. сч 40102810845370000014</w:t>
            </w:r>
          </w:p>
          <w:p w:rsidR="003E3CEE" w:rsidRPr="003E3CEE" w:rsidRDefault="003E3CEE" w:rsidP="003E3CEE">
            <w:pPr>
              <w:tabs>
                <w:tab w:val="left" w:pos="6120"/>
              </w:tabs>
              <w:ind w:right="-4"/>
              <w:rPr>
                <w:b/>
                <w:bCs/>
                <w:iCs/>
              </w:rPr>
            </w:pPr>
          </w:p>
          <w:p w:rsidR="003E3CEE" w:rsidRPr="003E3CEE" w:rsidRDefault="003E3CEE" w:rsidP="003E3CEE">
            <w:pPr>
              <w:tabs>
                <w:tab w:val="left" w:pos="6120"/>
              </w:tabs>
              <w:ind w:right="-4"/>
              <w:rPr>
                <w:bCs/>
                <w:iCs/>
              </w:rPr>
            </w:pPr>
            <w:r w:rsidRPr="003E3CEE">
              <w:rPr>
                <w:bCs/>
                <w:iCs/>
              </w:rPr>
              <w:t>Глава сельского поселения</w:t>
            </w:r>
          </w:p>
          <w:p w:rsidR="002F1394" w:rsidRPr="003E3CEE" w:rsidRDefault="003E3CEE" w:rsidP="003E3CEE">
            <w:pPr>
              <w:tabs>
                <w:tab w:val="left" w:pos="6120"/>
              </w:tabs>
              <w:ind w:right="-4"/>
              <w:rPr>
                <w:bCs/>
              </w:rPr>
            </w:pPr>
            <w:r w:rsidRPr="003E3CEE">
              <w:t>________________А.М. Яровая</w:t>
            </w:r>
          </w:p>
          <w:p w:rsidR="002F1394" w:rsidRDefault="00D64A3C" w:rsidP="002F1394">
            <w:pPr>
              <w:tabs>
                <w:tab w:val="left" w:pos="6120"/>
              </w:tabs>
              <w:ind w:right="-4"/>
              <w:rPr>
                <w:lang w:eastAsia="en-US"/>
              </w:rPr>
            </w:pPr>
            <w:r w:rsidRPr="003E3CEE">
              <w:rPr>
                <w:lang w:eastAsia="en-US"/>
              </w:rPr>
              <w:t>«___» ______________ 20_ г.</w:t>
            </w:r>
          </w:p>
          <w:p w:rsidR="00AC79B1" w:rsidRPr="003E3CEE" w:rsidRDefault="00AC79B1" w:rsidP="002F1394">
            <w:pPr>
              <w:tabs>
                <w:tab w:val="left" w:pos="6120"/>
              </w:tabs>
              <w:ind w:right="-4"/>
              <w:rPr>
                <w:bCs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500" w:type="pct"/>
          </w:tcPr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 w:rsidRPr="003E3CEE">
              <w:t>Индивидуальный предприниматель Штырхун Татьяна Вячеславовна</w:t>
            </w: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местонахождения:</w:t>
            </w:r>
            <w:r>
              <w:rPr>
                <w:lang w:eastAsia="en-US"/>
              </w:rPr>
              <w:tab/>
            </w:r>
            <w:r w:rsidR="004E5230">
              <w:rPr>
                <w:lang w:eastAsia="en-US"/>
              </w:rPr>
              <w:t>Хабаровский край, г. Комсомольск-на-Амуре, ул. Котовского, д. 15 кв. 26</w:t>
            </w: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</w:p>
          <w:p w:rsidR="003E3CEE" w:rsidRDefault="007A7D3D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</w:t>
            </w:r>
            <w:r w:rsidR="003E3CEE">
              <w:rPr>
                <w:lang w:eastAsia="en-US"/>
              </w:rPr>
              <w:t>Хабаровский край, г. Комс</w:t>
            </w:r>
            <w:r w:rsidR="003E3CEE">
              <w:rPr>
                <w:lang w:eastAsia="en-US"/>
              </w:rPr>
              <w:t>о</w:t>
            </w:r>
            <w:r w:rsidR="003E3CEE">
              <w:rPr>
                <w:lang w:eastAsia="en-US"/>
              </w:rPr>
              <w:t>мольск-на-Амуре, ул. Котовского, д. 15 кв. 26</w:t>
            </w: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Контактный телефон:</w:t>
            </w:r>
            <w:r>
              <w:t xml:space="preserve"> +</w:t>
            </w:r>
            <w:r>
              <w:rPr>
                <w:lang w:eastAsia="en-US"/>
              </w:rPr>
              <w:t>79141797710</w:t>
            </w:r>
            <w:r>
              <w:rPr>
                <w:lang w:eastAsia="en-US"/>
              </w:rPr>
              <w:tab/>
            </w: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почты:</w:t>
            </w:r>
            <w:r>
              <w:rPr>
                <w:lang w:eastAsia="en-US"/>
              </w:rPr>
              <w:tab/>
              <w:t>tania198812@mail.ru</w:t>
            </w: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</w:p>
          <w:p w:rsidR="003E3CEE" w:rsidRDefault="003E3CEE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 w:rsidRPr="003E3CEE">
              <w:rPr>
                <w:lang w:eastAsia="en-US"/>
              </w:rPr>
              <w:t>ИНН:</w:t>
            </w:r>
            <w:r w:rsidRPr="003E3CEE">
              <w:rPr>
                <w:lang w:eastAsia="en-US"/>
              </w:rPr>
              <w:tab/>
              <w:t>270605012308</w:t>
            </w:r>
          </w:p>
          <w:p w:rsidR="00C422D5" w:rsidRDefault="00C422D5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 w:rsidRPr="00C422D5">
              <w:rPr>
                <w:lang w:eastAsia="en-US"/>
              </w:rPr>
              <w:t>ОГРНИП</w:t>
            </w:r>
            <w:r>
              <w:rPr>
                <w:lang w:eastAsia="en-US"/>
              </w:rPr>
              <w:t xml:space="preserve">: </w:t>
            </w:r>
            <w:r w:rsidRPr="00C422D5">
              <w:rPr>
                <w:lang w:eastAsia="en-US"/>
              </w:rPr>
              <w:t>319272400017687</w:t>
            </w:r>
          </w:p>
          <w:p w:rsidR="00C422D5" w:rsidRDefault="00C422D5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</w:p>
          <w:p w:rsidR="00C422D5" w:rsidRDefault="00C422D5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Банковские реквизиты:</w:t>
            </w:r>
          </w:p>
          <w:p w:rsidR="003E3CEE" w:rsidRDefault="00C422D5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БИК: </w:t>
            </w:r>
            <w:r w:rsidRPr="00C422D5">
              <w:rPr>
                <w:lang w:eastAsia="en-US"/>
              </w:rPr>
              <w:t>040813608</w:t>
            </w:r>
          </w:p>
          <w:p w:rsidR="004E5230" w:rsidRDefault="004E5230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Банк: </w:t>
            </w:r>
            <w:r w:rsidR="00C422D5" w:rsidRPr="00C422D5">
              <w:rPr>
                <w:lang w:eastAsia="en-US"/>
              </w:rPr>
              <w:t>ДАЛЬНЕВОСТОЧНЫЙ БАНК ПАО СБЕРБАНК</w:t>
            </w:r>
            <w:r w:rsidR="00B61064">
              <w:rPr>
                <w:lang w:eastAsia="en-US"/>
              </w:rPr>
              <w:t xml:space="preserve"> г. Хабаровск</w:t>
            </w:r>
          </w:p>
          <w:p w:rsidR="003E3CEE" w:rsidRDefault="004E5230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Номер счета: 40802810870000020866</w:t>
            </w:r>
          </w:p>
          <w:p w:rsidR="00C422D5" w:rsidRDefault="00C422D5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К/С: </w:t>
            </w:r>
            <w:r w:rsidRPr="00C422D5">
              <w:rPr>
                <w:lang w:eastAsia="en-US"/>
              </w:rPr>
              <w:t>30101810600000000608</w:t>
            </w:r>
          </w:p>
          <w:p w:rsidR="00C422D5" w:rsidRDefault="00C422D5" w:rsidP="00D5285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08"/>
              <w:rPr>
                <w:lang w:eastAsia="en-US"/>
              </w:rPr>
            </w:pPr>
          </w:p>
          <w:p w:rsidR="003E3CEE" w:rsidRDefault="003E3CEE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3E3CEE" w:rsidRDefault="003E3CEE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3E3CEE" w:rsidRDefault="003E3CEE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4E523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_____________________ Т.В. Штырхун</w:t>
            </w:r>
          </w:p>
          <w:p w:rsidR="002F1394" w:rsidRDefault="00D64A3C" w:rsidP="004E523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E3CEE">
              <w:rPr>
                <w:lang w:eastAsia="en-US"/>
              </w:rPr>
              <w:t>«___» ______________ 20_ г.</w:t>
            </w:r>
          </w:p>
          <w:p w:rsidR="00AC79B1" w:rsidRPr="003E3CEE" w:rsidRDefault="00AC79B1" w:rsidP="003E3CEE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lang w:eastAsia="en-US"/>
              </w:rPr>
              <w:t>М.П. (при наличии)</w:t>
            </w:r>
          </w:p>
        </w:tc>
      </w:tr>
    </w:tbl>
    <w:p w:rsidR="00156AC3" w:rsidRPr="00AD50E1" w:rsidRDefault="00156AC3" w:rsidP="002F139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noProof/>
        </w:rPr>
      </w:pPr>
    </w:p>
    <w:p w:rsidR="002F1394" w:rsidRPr="00AD50E1" w:rsidRDefault="002F1394" w:rsidP="002F1394">
      <w:pPr>
        <w:rPr>
          <w:bCs/>
        </w:rPr>
      </w:pPr>
    </w:p>
    <w:p w:rsidR="002F1394" w:rsidRPr="00AD50E1" w:rsidRDefault="00C422D5" w:rsidP="002F1394">
      <w:pPr>
        <w:rPr>
          <w:bCs/>
        </w:rPr>
      </w:pPr>
      <w:r>
        <w:rPr>
          <w:bCs/>
        </w:rPr>
        <w:br w:type="page"/>
      </w:r>
    </w:p>
    <w:p w:rsidR="002F1394" w:rsidRPr="00AD50E1" w:rsidRDefault="00190A35" w:rsidP="002F1394">
      <w:pPr>
        <w:ind w:firstLine="709"/>
        <w:jc w:val="right"/>
        <w:rPr>
          <w:bCs/>
        </w:rPr>
      </w:pPr>
      <w:r w:rsidRPr="00AD50E1">
        <w:rPr>
          <w:bCs/>
        </w:rPr>
        <w:t>П</w:t>
      </w:r>
      <w:r w:rsidR="00D64A3C" w:rsidRPr="00AD50E1">
        <w:rPr>
          <w:bCs/>
        </w:rPr>
        <w:t>риложен</w:t>
      </w:r>
      <w:bookmarkStart w:id="21" w:name="_GoBack"/>
      <w:bookmarkEnd w:id="21"/>
      <w:r w:rsidR="00D64A3C" w:rsidRPr="00AD50E1">
        <w:rPr>
          <w:bCs/>
        </w:rPr>
        <w:t>ие 1 к контракту</w:t>
      </w:r>
    </w:p>
    <w:p w:rsidR="002F1394" w:rsidRPr="00AD50E1" w:rsidRDefault="00D64A3C" w:rsidP="002F1394">
      <w:pPr>
        <w:ind w:firstLine="709"/>
        <w:jc w:val="right"/>
        <w:rPr>
          <w:bCs/>
        </w:rPr>
      </w:pPr>
      <w:r w:rsidRPr="00AD50E1">
        <w:rPr>
          <w:bCs/>
        </w:rPr>
        <w:t>от «__»  ____________ 20__ года №</w:t>
      </w:r>
      <w:r w:rsidR="00AC79B1">
        <w:rPr>
          <w:bCs/>
        </w:rPr>
        <w:t xml:space="preserve"> 135</w:t>
      </w:r>
    </w:p>
    <w:p w:rsidR="002F1394" w:rsidRPr="00AD50E1" w:rsidRDefault="002F1394" w:rsidP="002F1394">
      <w:pPr>
        <w:ind w:firstLine="709"/>
        <w:jc w:val="right"/>
        <w:rPr>
          <w:bCs/>
        </w:rPr>
      </w:pPr>
    </w:p>
    <w:p w:rsidR="002F1394" w:rsidRPr="00AD50E1" w:rsidRDefault="00D64A3C" w:rsidP="002F1394">
      <w:pPr>
        <w:ind w:firstLine="709"/>
        <w:jc w:val="center"/>
        <w:rPr>
          <w:b/>
          <w:bCs/>
        </w:rPr>
      </w:pPr>
      <w:r w:rsidRPr="00AD50E1">
        <w:rPr>
          <w:b/>
          <w:bCs/>
        </w:rPr>
        <w:t>ТЕХНИЧЕСКАЯ ЧАСТЬ</w:t>
      </w:r>
    </w:p>
    <w:p w:rsidR="007B6BE4" w:rsidRPr="00FF5595" w:rsidRDefault="007B6BE4" w:rsidP="007B6BE4">
      <w:pPr>
        <w:numPr>
          <w:ilvl w:val="0"/>
          <w:numId w:val="33"/>
        </w:numPr>
        <w:suppressAutoHyphens/>
        <w:spacing w:line="100" w:lineRule="atLeast"/>
        <w:jc w:val="center"/>
        <w:rPr>
          <w:b/>
          <w:bCs/>
          <w:shd w:val="clear" w:color="auto" w:fill="FFFFFF"/>
        </w:rPr>
      </w:pPr>
      <w:r w:rsidRPr="00FF5595">
        <w:rPr>
          <w:b/>
          <w:bCs/>
          <w:shd w:val="clear" w:color="auto" w:fill="FFFFFF"/>
        </w:rPr>
        <w:t>СВЕДЕНИЯ ОБ ОБЪЕКТЕ ЗАКУПКИ</w:t>
      </w:r>
    </w:p>
    <w:p w:rsidR="007B6BE4" w:rsidRPr="00FF5595" w:rsidRDefault="007B6BE4" w:rsidP="007B6BE4">
      <w:pPr>
        <w:ind w:firstLine="709"/>
        <w:jc w:val="center"/>
        <w:rPr>
          <w:b/>
          <w:bCs/>
          <w:shd w:val="clear" w:color="auto" w:fill="FFFFFF"/>
        </w:rPr>
      </w:pPr>
    </w:p>
    <w:p w:rsidR="007B6BE4" w:rsidRPr="00FF5595" w:rsidRDefault="007B6BE4" w:rsidP="007B6BE4">
      <w:pPr>
        <w:numPr>
          <w:ilvl w:val="1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FF5595">
        <w:rPr>
          <w:b/>
          <w:bCs/>
        </w:rPr>
        <w:t>Перечень и объем закупаемых работ</w:t>
      </w:r>
    </w:p>
    <w:p w:rsidR="007B6BE4" w:rsidRPr="00FF5595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bCs/>
        </w:rPr>
      </w:pPr>
      <w:r w:rsidRPr="00FF5595">
        <w:rPr>
          <w:bCs/>
        </w:rPr>
        <w:tab/>
        <w:t>Полный перечень и объем работ</w:t>
      </w:r>
      <w:r>
        <w:rPr>
          <w:bCs/>
        </w:rPr>
        <w:t>, количество материалов и товаров</w:t>
      </w:r>
      <w:r w:rsidRPr="00FF5595">
        <w:rPr>
          <w:bCs/>
        </w:rPr>
        <w:t xml:space="preserve"> указан</w:t>
      </w:r>
      <w:r>
        <w:rPr>
          <w:bCs/>
        </w:rPr>
        <w:t>ы</w:t>
      </w:r>
      <w:r w:rsidRPr="00FF5595">
        <w:rPr>
          <w:bCs/>
        </w:rPr>
        <w:t xml:space="preserve"> в Локальном сметном расчете №1 (приложение 1</w:t>
      </w:r>
      <w:r>
        <w:rPr>
          <w:bCs/>
        </w:rPr>
        <w:t xml:space="preserve"> к настоящей Технической части), </w:t>
      </w:r>
      <w:r w:rsidRPr="00FF5595">
        <w:rPr>
          <w:bCs/>
        </w:rPr>
        <w:t xml:space="preserve">Ведомости объемов работ № 1 (приложение 2 к настоящей </w:t>
      </w:r>
      <w:r>
        <w:rPr>
          <w:bCs/>
        </w:rPr>
        <w:t>Технической части) и Локальной ресурсной ведомости №1 (прил</w:t>
      </w:r>
      <w:r>
        <w:rPr>
          <w:bCs/>
        </w:rPr>
        <w:t>о</w:t>
      </w:r>
      <w:r>
        <w:rPr>
          <w:bCs/>
        </w:rPr>
        <w:t>жение 3 к настоящей Технической части).</w:t>
      </w:r>
    </w:p>
    <w:p w:rsidR="007B6BE4" w:rsidRPr="00FF5595" w:rsidRDefault="007B6BE4" w:rsidP="007B6BE4">
      <w:pPr>
        <w:numPr>
          <w:ilvl w:val="1"/>
          <w:numId w:val="31"/>
        </w:numPr>
        <w:suppressAutoHyphens/>
        <w:autoSpaceDE w:val="0"/>
        <w:autoSpaceDN w:val="0"/>
        <w:adjustRightInd w:val="0"/>
        <w:spacing w:line="100" w:lineRule="atLeast"/>
        <w:ind w:left="0" w:firstLine="709"/>
        <w:jc w:val="both"/>
        <w:rPr>
          <w:rFonts w:eastAsia="Calibri"/>
          <w:b/>
        </w:rPr>
      </w:pPr>
      <w:r w:rsidRPr="00FF5595">
        <w:rPr>
          <w:rFonts w:eastAsia="Calibri"/>
          <w:b/>
        </w:rPr>
        <w:t>Функциональные, технические и качественные характеристики,</w:t>
      </w:r>
    </w:p>
    <w:p w:rsidR="007B6BE4" w:rsidRPr="00FF5595" w:rsidRDefault="007B6BE4" w:rsidP="007B6BE4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FF5595">
        <w:rPr>
          <w:rFonts w:eastAsia="Calibri"/>
          <w:b/>
        </w:rPr>
        <w:t xml:space="preserve"> эксплуатационные характеристики объекта закупки</w:t>
      </w:r>
    </w:p>
    <w:p w:rsidR="007B6BE4" w:rsidRPr="00FF5595" w:rsidRDefault="007B6BE4" w:rsidP="007B6BE4">
      <w:pPr>
        <w:autoSpaceDE w:val="0"/>
        <w:autoSpaceDN w:val="0"/>
        <w:adjustRightInd w:val="0"/>
        <w:ind w:firstLine="709"/>
        <w:jc w:val="both"/>
      </w:pPr>
      <w:r w:rsidRPr="00FF5595">
        <w:rPr>
          <w:rFonts w:eastAsia="Calibri"/>
        </w:rPr>
        <w:t>Работы должны быть выполнены в соответствии настоящей Технической частью, Ведом</w:t>
      </w:r>
      <w:r w:rsidRPr="00FF5595">
        <w:rPr>
          <w:rFonts w:eastAsia="Calibri"/>
        </w:rPr>
        <w:t>о</w:t>
      </w:r>
      <w:r w:rsidRPr="00FF5595">
        <w:rPr>
          <w:rFonts w:eastAsia="Calibri"/>
        </w:rPr>
        <w:t xml:space="preserve">стью объемов работ №1, Дизайн-проектом (приложение </w:t>
      </w:r>
      <w:r>
        <w:rPr>
          <w:rFonts w:eastAsia="Calibri"/>
        </w:rPr>
        <w:t>4</w:t>
      </w:r>
      <w:r w:rsidRPr="00FF5595">
        <w:rPr>
          <w:rFonts w:eastAsia="Calibri"/>
        </w:rPr>
        <w:t xml:space="preserve"> к настоящей Технической части)</w:t>
      </w:r>
      <w:r>
        <w:rPr>
          <w:rFonts w:eastAsia="Calibri"/>
        </w:rPr>
        <w:t>,</w:t>
      </w:r>
      <w:r w:rsidRPr="00FF5595">
        <w:rPr>
          <w:rFonts w:eastAsia="Calibri"/>
        </w:rPr>
        <w:t xml:space="preserve"> в по</w:t>
      </w:r>
      <w:r w:rsidRPr="00FF5595">
        <w:rPr>
          <w:rFonts w:eastAsia="Calibri"/>
        </w:rPr>
        <w:t>л</w:t>
      </w:r>
      <w:r w:rsidRPr="00FF5595">
        <w:rPr>
          <w:rFonts w:eastAsia="Calibri"/>
        </w:rPr>
        <w:t>ном соответствии с требованиями государственных стандартов, действующих строительных норм и правил, ПУЭ, НПБ, технических регламентов, санитарных норм и правил, в том числе:</w:t>
      </w:r>
    </w:p>
    <w:p w:rsidR="007B6BE4" w:rsidRPr="00FF5595" w:rsidRDefault="007B6BE4" w:rsidP="007B6BE4">
      <w:pPr>
        <w:ind w:firstLine="709"/>
        <w:jc w:val="both"/>
      </w:pPr>
      <w:r w:rsidRPr="00FF5595">
        <w:t>- Федерального закона от 22.07.2008 № 123-ФЗ «Технический регламент о требованиях п</w:t>
      </w:r>
      <w:r w:rsidRPr="00FF5595">
        <w:t>о</w:t>
      </w:r>
      <w:r w:rsidRPr="00FF5595">
        <w:t>жарной безопасности»;</w:t>
      </w:r>
    </w:p>
    <w:p w:rsidR="007B6BE4" w:rsidRPr="00FF5595" w:rsidRDefault="007B6BE4" w:rsidP="007B6BE4">
      <w:pPr>
        <w:ind w:firstLine="709"/>
        <w:jc w:val="both"/>
      </w:pPr>
      <w:r w:rsidRPr="00FF5595">
        <w:t>- СП 48.13330.2011. Свод правил. Организация строительства. Актуализированная редакция СНиП 12-01-2004;</w:t>
      </w:r>
    </w:p>
    <w:p w:rsidR="007B6BE4" w:rsidRPr="00FF5595" w:rsidRDefault="007B6BE4" w:rsidP="007B6BE4">
      <w:pPr>
        <w:ind w:firstLine="709"/>
        <w:jc w:val="both"/>
      </w:pPr>
      <w:r w:rsidRPr="00FF5595">
        <w:t>- СНиП 21-01-97*. Пожарная безопасность зданий и сооружений;</w:t>
      </w:r>
    </w:p>
    <w:p w:rsidR="007B6BE4" w:rsidRPr="00FF5595" w:rsidRDefault="007B6BE4" w:rsidP="007B6BE4">
      <w:pPr>
        <w:ind w:firstLine="709"/>
        <w:jc w:val="both"/>
      </w:pPr>
      <w:r w:rsidRPr="00FF5595">
        <w:t xml:space="preserve">- СНиП 12-03-2001. Безопасность труда в строительстве.  Часть 1. Общие требования; </w:t>
      </w:r>
    </w:p>
    <w:p w:rsidR="007B6BE4" w:rsidRPr="00FF5595" w:rsidRDefault="007B6BE4" w:rsidP="007B6BE4">
      <w:pPr>
        <w:ind w:firstLine="709"/>
        <w:jc w:val="both"/>
      </w:pPr>
      <w:r w:rsidRPr="00FF5595">
        <w:t>- СНиП 12-04-2002. Безопасность труда в строительстве». Часть 2. Строительное произво</w:t>
      </w:r>
      <w:r w:rsidRPr="00FF5595">
        <w:t>д</w:t>
      </w:r>
      <w:r w:rsidRPr="00FF5595">
        <w:t>ство;</w:t>
      </w:r>
    </w:p>
    <w:p w:rsidR="007B6BE4" w:rsidRPr="00FF5595" w:rsidRDefault="007B6BE4" w:rsidP="007B6BE4">
      <w:pPr>
        <w:ind w:firstLine="709"/>
        <w:jc w:val="both"/>
      </w:pPr>
      <w:r w:rsidRPr="00FF5595">
        <w:t>- ГОСТ 12.1.004-91. Межгосударственный стандарт. Система стандартов безопасности тр</w:t>
      </w:r>
      <w:r w:rsidRPr="00FF5595">
        <w:t>у</w:t>
      </w:r>
      <w:r w:rsidRPr="00FF5595">
        <w:t>да. Пожарная безопасность. Общие требования;</w:t>
      </w:r>
    </w:p>
    <w:p w:rsidR="007B6BE4" w:rsidRPr="00FF5595" w:rsidRDefault="007B6BE4" w:rsidP="007B6BE4">
      <w:pPr>
        <w:ind w:firstLine="709"/>
        <w:jc w:val="both"/>
      </w:pPr>
      <w:r w:rsidRPr="00FF5595">
        <w:t>- ГОСТ 8267-93 Щебень и гравий из плотных горных пород для строительных работ. Те</w:t>
      </w:r>
      <w:r w:rsidRPr="00FF5595">
        <w:t>х</w:t>
      </w:r>
      <w:r w:rsidRPr="00FF5595">
        <w:t>нические условия (с Изменениями № 1-4);</w:t>
      </w:r>
    </w:p>
    <w:p w:rsidR="007B6BE4" w:rsidRDefault="007B6BE4" w:rsidP="007B6BE4">
      <w:pPr>
        <w:ind w:firstLine="709"/>
        <w:jc w:val="both"/>
      </w:pPr>
      <w:r w:rsidRPr="00FF5595">
        <w:t>- ГОСТ 8736-2014 Песок для строительных работ. Тех</w:t>
      </w:r>
      <w:r>
        <w:t>нические условия (с Поправкой).</w:t>
      </w:r>
    </w:p>
    <w:p w:rsidR="007B6BE4" w:rsidRPr="00421EA5" w:rsidRDefault="007B6BE4" w:rsidP="007B6BE4">
      <w:pPr>
        <w:ind w:firstLine="709"/>
        <w:jc w:val="both"/>
      </w:pPr>
      <w:r w:rsidRPr="009607E3">
        <w:t>Во всех случаях, когда в настоящей технической части или в приложениях к ней имеются ссылки на конкретные стандарты и нормы, которым должны соответствовать поставляемые мат</w:t>
      </w:r>
      <w:r w:rsidRPr="009607E3">
        <w:t>е</w:t>
      </w:r>
      <w:r w:rsidRPr="009607E3">
        <w:t>риалы, оборудование и другие товары, а также выполняемые работы, применяются положения п</w:t>
      </w:r>
      <w:r w:rsidRPr="009607E3">
        <w:t>о</w:t>
      </w:r>
      <w:r w:rsidRPr="009607E3">
        <w:t>следнего выпущенного или пересмотренного издания соответствующих действующих стандартов и норм, если иное специально не предусмотрено в настоящих документах. В случае утраты о</w:t>
      </w:r>
      <w:r w:rsidRPr="009607E3">
        <w:t>т</w:t>
      </w:r>
      <w:r w:rsidRPr="009607E3">
        <w:t>дельными документами нормативной силы к моменту начала или в процессе выполнения работ, такие документы будут иметь рекомендательный характер в части, не противоречащей действу</w:t>
      </w:r>
      <w:r w:rsidRPr="009607E3">
        <w:t>ю</w:t>
      </w:r>
      <w:r w:rsidRPr="009607E3">
        <w:t>щим к такому моменту нормативным актам.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Материалы, применяемые в ходе производства Работ, должны быть новыми, иметь док</w:t>
      </w:r>
      <w:r w:rsidRPr="00984E4A">
        <w:rPr>
          <w:bCs/>
        </w:rPr>
        <w:t>у</w:t>
      </w:r>
      <w:r w:rsidRPr="00984E4A">
        <w:rPr>
          <w:bCs/>
        </w:rPr>
        <w:t>менты, подтверждающие качество и безопасность таких материалов.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84E4A">
        <w:rPr>
          <w:color w:val="000000"/>
        </w:rPr>
        <w:t>Применяемая брусчатка (плитка) в части: размеров, формы</w:t>
      </w:r>
      <w:r>
        <w:rPr>
          <w:color w:val="000000"/>
        </w:rPr>
        <w:t>, цвета и в</w:t>
      </w:r>
      <w:r w:rsidRPr="0064500C">
        <w:rPr>
          <w:color w:val="000000"/>
        </w:rPr>
        <w:t>ариант</w:t>
      </w:r>
      <w:r>
        <w:rPr>
          <w:color w:val="000000"/>
        </w:rPr>
        <w:t>ов</w:t>
      </w:r>
      <w:r w:rsidRPr="0064500C">
        <w:rPr>
          <w:color w:val="000000"/>
        </w:rPr>
        <w:t xml:space="preserve"> укладки брусчатки</w:t>
      </w:r>
      <w:r w:rsidRPr="00984E4A">
        <w:rPr>
          <w:color w:val="000000"/>
        </w:rPr>
        <w:t xml:space="preserve"> согласовывается с Заказчиком.</w:t>
      </w:r>
    </w:p>
    <w:p w:rsidR="007B6BE4" w:rsidRPr="00984E4A" w:rsidRDefault="007B6BE4" w:rsidP="007B6BE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84E4A">
        <w:rPr>
          <w:b/>
          <w:bCs/>
        </w:rPr>
        <w:t xml:space="preserve">1.3. Порядок и условия выполнения работ </w:t>
      </w:r>
    </w:p>
    <w:p w:rsidR="007B6BE4" w:rsidRPr="001565DE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1565DE">
        <w:rPr>
          <w:b/>
          <w:bCs/>
        </w:rPr>
        <w:t>1.3.1. При выполнении Работ Подрядчик должен: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- предоставить Заказчику документ о назначении представителя, ответственного за пров</w:t>
      </w:r>
      <w:r w:rsidRPr="00984E4A">
        <w:rPr>
          <w:bCs/>
        </w:rPr>
        <w:t>е</w:t>
      </w:r>
      <w:r w:rsidRPr="00984E4A">
        <w:rPr>
          <w:bCs/>
        </w:rPr>
        <w:t>дение работ;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rPr>
          <w:bCs/>
        </w:rPr>
        <w:t xml:space="preserve">- </w:t>
      </w:r>
      <w:r w:rsidRPr="00984E4A">
        <w:rPr>
          <w:bCs/>
        </w:rPr>
        <w:t>осуществить выполнение работ в последовательности, установленной нормативами и пр</w:t>
      </w:r>
      <w:r w:rsidRPr="00984E4A">
        <w:rPr>
          <w:bCs/>
        </w:rPr>
        <w:t>а</w:t>
      </w:r>
      <w:r w:rsidRPr="00984E4A">
        <w:rPr>
          <w:bCs/>
        </w:rPr>
        <w:t>вилами для данного вида работ;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- соблюдать правила привлечения и использования иностранной и иногородней рабочей с</w:t>
      </w:r>
      <w:r w:rsidRPr="00984E4A">
        <w:rPr>
          <w:bCs/>
        </w:rPr>
        <w:t>и</w:t>
      </w:r>
      <w:r w:rsidRPr="00984E4A">
        <w:rPr>
          <w:bCs/>
        </w:rPr>
        <w:t>лы, установленные законодательством РФ;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- провести инструктаж работникам по технике безопасности с оформлением соответству</w:t>
      </w:r>
      <w:r w:rsidRPr="00984E4A">
        <w:rPr>
          <w:bCs/>
        </w:rPr>
        <w:t>ю</w:t>
      </w:r>
      <w:r w:rsidRPr="00984E4A">
        <w:rPr>
          <w:bCs/>
        </w:rPr>
        <w:t>щих документов.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Выполнение Работ должно осуществляться при постоянном присутствии на Объекте отве</w:t>
      </w:r>
      <w:r w:rsidRPr="00984E4A">
        <w:rPr>
          <w:bCs/>
        </w:rPr>
        <w:t>т</w:t>
      </w:r>
      <w:r w:rsidRPr="00984E4A">
        <w:rPr>
          <w:bCs/>
        </w:rPr>
        <w:t>ственного уполномоченного сотрудника Подрядчика.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На время проведения работ Подрядчик несет ответственность за все аварийные ситуации на объекте, происшедшие по вине Подрядчика.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Складские и бытовые помещения Заказчиком не предоставляются. Ответственность за с</w:t>
      </w:r>
      <w:r w:rsidRPr="00984E4A">
        <w:rPr>
          <w:bCs/>
        </w:rPr>
        <w:t>о</w:t>
      </w:r>
      <w:r w:rsidRPr="00984E4A">
        <w:rPr>
          <w:bCs/>
        </w:rPr>
        <w:t>хранность материалов и оборудования, и результатов выполненных работ до подписания акта в</w:t>
      </w:r>
      <w:r w:rsidRPr="00984E4A">
        <w:rPr>
          <w:bCs/>
        </w:rPr>
        <w:t>ы</w:t>
      </w:r>
      <w:r w:rsidRPr="00984E4A">
        <w:rPr>
          <w:bCs/>
        </w:rPr>
        <w:t>полненных работ несет Подрядчик.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Проживание работников Подрядчика на территории имущественных объектов Заказчика не предусмотрено. Заказчик на время выполнения Работ помещения для проживания работников Подрядчика не предоставляет.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984E4A">
        <w:rPr>
          <w:b/>
          <w:bCs/>
        </w:rPr>
        <w:t>1.3.2. Мероприятия по охране окружающей среды, технике безопасности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Подрядчик несет ответственность за соблюдение всех существующих федеральных и р</w:t>
      </w:r>
      <w:r w:rsidRPr="00984E4A">
        <w:rPr>
          <w:bCs/>
        </w:rPr>
        <w:t>е</w:t>
      </w:r>
      <w:r w:rsidRPr="00984E4A">
        <w:rPr>
          <w:bCs/>
        </w:rPr>
        <w:t>гиональных законов, стандартов, норм и инструкций, связанных с охраной окружающей среды и относящихся к его деятельности.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При выполнении работ обязательно исполнение Федерального закона от 10.01.2002 № 7-ФЗ «Об охране окружающей среды».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В случае загрязнения окружающей среды отходами, которые являются результатом де</w:t>
      </w:r>
      <w:r w:rsidRPr="00984E4A">
        <w:rPr>
          <w:bCs/>
        </w:rPr>
        <w:t>я</w:t>
      </w:r>
      <w:r w:rsidRPr="00984E4A">
        <w:rPr>
          <w:bCs/>
        </w:rPr>
        <w:t>тельности Подрядчика при производстве работ, Подрядчик восстанавливает загрязненную терр</w:t>
      </w:r>
      <w:r w:rsidRPr="00984E4A">
        <w:rPr>
          <w:bCs/>
        </w:rPr>
        <w:t>и</w:t>
      </w:r>
      <w:r w:rsidRPr="00984E4A">
        <w:rPr>
          <w:bCs/>
        </w:rPr>
        <w:t>торию за свой счет и возмещает убытки за причиненный ущерб.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В случае если по небрежности, невнимательности со стороны Подрядчика или отсутствия постоянного контроля потребуются временные меры по защите окружающей среды, эти работы должны выполняться за счет Подрядчика.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984E4A">
        <w:rPr>
          <w:b/>
          <w:bCs/>
        </w:rPr>
        <w:t>1.3.3. Хранение и размещение отходов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984E4A">
        <w:rPr>
          <w:bCs/>
        </w:rPr>
        <w:t xml:space="preserve">Подрядчик содержит место проведения работ в чистоте и обеспечивает соответствующими сооружениями для временного хранения всех видов отходов до момента их вывоза. 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Подрядчик и Заказчик до начала производства работ должны согласовать место размещ</w:t>
      </w:r>
      <w:r w:rsidRPr="00984E4A">
        <w:rPr>
          <w:bCs/>
        </w:rPr>
        <w:t>е</w:t>
      </w:r>
      <w:r w:rsidRPr="00984E4A">
        <w:rPr>
          <w:bCs/>
        </w:rPr>
        <w:t>ния отходов на участке производства работ.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Подрядчик несет ответственность за обеспечение безопасной транспортировки и размещ</w:t>
      </w:r>
      <w:r w:rsidRPr="00984E4A">
        <w:rPr>
          <w:bCs/>
        </w:rPr>
        <w:t>е</w:t>
      </w:r>
      <w:r w:rsidRPr="00984E4A">
        <w:rPr>
          <w:bCs/>
        </w:rPr>
        <w:t xml:space="preserve">ния всех видов отходов таким образом, чтобы это не приводило к загрязнению окружающей среды или ущербу для здоровья людей или животных. 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>
        <w:rPr>
          <w:b/>
          <w:bCs/>
        </w:rPr>
        <w:t>1.3.4</w:t>
      </w:r>
      <w:r w:rsidRPr="00984E4A">
        <w:rPr>
          <w:b/>
          <w:bCs/>
        </w:rPr>
        <w:t>. Работа в ночное время</w:t>
      </w:r>
    </w:p>
    <w:p w:rsidR="007B6BE4" w:rsidRPr="00984E4A" w:rsidRDefault="007B6BE4" w:rsidP="007B6BE4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984E4A">
        <w:rPr>
          <w:bCs/>
        </w:rPr>
        <w:t>Работы следует выполнять в светлое время суток. Работы в ночное время выполняются в соответствии со статьей 96 Трудового кодекса Российской Федерации.</w:t>
      </w:r>
    </w:p>
    <w:p w:rsidR="007B6BE4" w:rsidRPr="00FF5595" w:rsidRDefault="00AC79B1" w:rsidP="00AC79B1">
      <w:pPr>
        <w:tabs>
          <w:tab w:val="left" w:pos="3963"/>
        </w:tabs>
        <w:autoSpaceDE w:val="0"/>
        <w:jc w:val="both"/>
      </w:pPr>
      <w:r>
        <w:rPr>
          <w:rFonts w:eastAsia="Calibri"/>
          <w:b/>
          <w:bCs/>
        </w:rPr>
        <w:tab/>
      </w:r>
      <w:r w:rsidR="007B6BE4" w:rsidRPr="00FF5595">
        <w:rPr>
          <w:rFonts w:eastAsia="Calibri"/>
          <w:b/>
          <w:bCs/>
        </w:rPr>
        <w:t>Требования к результатам закупки</w:t>
      </w:r>
    </w:p>
    <w:p w:rsidR="007B6BE4" w:rsidRDefault="007B6BE4" w:rsidP="007B6BE4">
      <w:pPr>
        <w:keepLines/>
        <w:widowControl w:val="0"/>
        <w:suppressLineNumbers/>
        <w:autoSpaceDE w:val="0"/>
        <w:jc w:val="both"/>
      </w:pPr>
      <w:r w:rsidRPr="00FF5595">
        <w:tab/>
        <w:t xml:space="preserve">Результатом закупки является </w:t>
      </w:r>
      <w:r w:rsidRPr="00217667">
        <w:t>благоустройство общественной территории «Детская пл</w:t>
      </w:r>
      <w:r w:rsidRPr="00217667">
        <w:t>о</w:t>
      </w:r>
      <w:r w:rsidRPr="00217667">
        <w:t>щадка» на ул. Гаражной в Снежненском сельском поселении Комсомольского муниципального района Хабаровского края</w:t>
      </w:r>
      <w:r w:rsidRPr="00217667">
        <w:rPr>
          <w:rFonts w:eastAsia="Calibri"/>
        </w:rPr>
        <w:t xml:space="preserve"> в полном объеме в </w:t>
      </w:r>
      <w:r w:rsidRPr="00217667">
        <w:t>соответствии с настоящей Технической частью.</w:t>
      </w:r>
    </w:p>
    <w:p w:rsidR="007B6BE4" w:rsidRPr="00BC7C9D" w:rsidRDefault="007B6BE4" w:rsidP="007B6BE4">
      <w:pPr>
        <w:keepLines/>
        <w:widowControl w:val="0"/>
        <w:suppressLineNumbers/>
        <w:autoSpaceDE w:val="0"/>
        <w:jc w:val="both"/>
      </w:pPr>
      <w:r>
        <w:tab/>
      </w:r>
      <w:r w:rsidRPr="00BC7C9D">
        <w:t>Гарантийный срок на выполненные работы составляет 36 месяцев с даты подписания Ст</w:t>
      </w:r>
      <w:r w:rsidRPr="00BC7C9D">
        <w:t>о</w:t>
      </w:r>
      <w:r w:rsidRPr="00BC7C9D">
        <w:t>ронами документа о приёмке. Гарантия качества результата работ распространяется на всё соста</w:t>
      </w:r>
      <w:r w:rsidRPr="00BC7C9D">
        <w:t>в</w:t>
      </w:r>
      <w:r w:rsidRPr="00BC7C9D">
        <w:t>ляющее результат данных Работ.</w:t>
      </w:r>
    </w:p>
    <w:p w:rsidR="007B6BE4" w:rsidRPr="00FF5595" w:rsidRDefault="007B6BE4" w:rsidP="007B6BE4">
      <w:pPr>
        <w:numPr>
          <w:ilvl w:val="0"/>
          <w:numId w:val="32"/>
        </w:numPr>
        <w:tabs>
          <w:tab w:val="left" w:pos="709"/>
        </w:tabs>
        <w:suppressAutoHyphens/>
        <w:autoSpaceDE w:val="0"/>
        <w:spacing w:line="100" w:lineRule="atLeast"/>
        <w:jc w:val="center"/>
        <w:rPr>
          <w:rFonts w:eastAsia="Calibri"/>
          <w:b/>
        </w:rPr>
      </w:pPr>
      <w:r w:rsidRPr="00FF5595">
        <w:rPr>
          <w:rFonts w:eastAsia="Calibri"/>
          <w:b/>
        </w:rPr>
        <w:t>ПРИЛОЖЕНИЯ:</w:t>
      </w:r>
    </w:p>
    <w:p w:rsidR="007B6BE4" w:rsidRPr="00FF5595" w:rsidRDefault="007B6BE4" w:rsidP="007B6BE4">
      <w:pPr>
        <w:autoSpaceDE w:val="0"/>
        <w:ind w:firstLine="708"/>
        <w:jc w:val="both"/>
        <w:rPr>
          <w:rFonts w:eastAsia="Calibri"/>
        </w:rPr>
      </w:pPr>
      <w:r w:rsidRPr="00FF5595">
        <w:rPr>
          <w:rFonts w:eastAsia="Calibri"/>
        </w:rPr>
        <w:t>1. Локальный сметный расчет №1.</w:t>
      </w:r>
    </w:p>
    <w:p w:rsidR="007B6BE4" w:rsidRDefault="007B6BE4" w:rsidP="007B6BE4">
      <w:pPr>
        <w:autoSpaceDE w:val="0"/>
        <w:ind w:firstLine="708"/>
        <w:jc w:val="both"/>
        <w:rPr>
          <w:rFonts w:eastAsia="Calibri"/>
        </w:rPr>
      </w:pPr>
      <w:r w:rsidRPr="00FF5595">
        <w:rPr>
          <w:rFonts w:eastAsia="Calibri"/>
        </w:rPr>
        <w:t>2. Ведомость объемов работ №1.</w:t>
      </w:r>
    </w:p>
    <w:p w:rsidR="007B6BE4" w:rsidRPr="00FF5595" w:rsidRDefault="007B6BE4" w:rsidP="007B6BE4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>3. Локальная ресурсная ведомость №1.</w:t>
      </w:r>
    </w:p>
    <w:p w:rsidR="00AC79B1" w:rsidRDefault="007B6BE4" w:rsidP="00C422D5">
      <w:pPr>
        <w:autoSpaceDE w:val="0"/>
        <w:ind w:firstLine="708"/>
        <w:jc w:val="both"/>
        <w:rPr>
          <w:rFonts w:eastAsia="Calibri"/>
        </w:rPr>
      </w:pPr>
      <w:r>
        <w:rPr>
          <w:rFonts w:eastAsia="Calibri"/>
        </w:rPr>
        <w:t>4</w:t>
      </w:r>
      <w:r w:rsidRPr="00FF5595">
        <w:rPr>
          <w:rFonts w:eastAsia="Calibri"/>
        </w:rPr>
        <w:t>. Дизайн-проект.</w:t>
      </w:r>
    </w:p>
    <w:p w:rsidR="00C422D5" w:rsidRPr="00FF5595" w:rsidRDefault="00C422D5" w:rsidP="00C422D5">
      <w:pPr>
        <w:autoSpaceDE w:val="0"/>
        <w:ind w:firstLine="708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6"/>
        <w:gridCol w:w="5126"/>
      </w:tblGrid>
      <w:tr w:rsidR="00156AC3" w:rsidRPr="00AD50E1" w:rsidTr="00AC79B1"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394" w:rsidRPr="00AD50E1" w:rsidRDefault="00D64A3C" w:rsidP="002F1394">
            <w:pPr>
              <w:ind w:firstLine="709"/>
              <w:jc w:val="center"/>
              <w:rPr>
                <w:b/>
              </w:rPr>
            </w:pPr>
            <w:r w:rsidRPr="00AD50E1">
              <w:rPr>
                <w:b/>
              </w:rPr>
              <w:t>Заказчик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1394" w:rsidRPr="00AD50E1" w:rsidRDefault="00D64A3C" w:rsidP="002F1394">
            <w:pPr>
              <w:ind w:firstLine="709"/>
              <w:jc w:val="center"/>
              <w:rPr>
                <w:b/>
              </w:rPr>
            </w:pPr>
            <w:r w:rsidRPr="00AD50E1">
              <w:rPr>
                <w:b/>
              </w:rPr>
              <w:t>Подрядчик</w:t>
            </w:r>
          </w:p>
        </w:tc>
      </w:tr>
      <w:tr w:rsidR="00AC79B1" w:rsidRPr="00AD50E1" w:rsidTr="00AC79B1">
        <w:tc>
          <w:tcPr>
            <w:tcW w:w="5296" w:type="dxa"/>
            <w:tcBorders>
              <w:top w:val="nil"/>
              <w:left w:val="nil"/>
              <w:bottom w:val="nil"/>
              <w:right w:val="nil"/>
            </w:tcBorders>
          </w:tcPr>
          <w:p w:rsidR="00AC79B1" w:rsidRPr="003E3CEE" w:rsidRDefault="00AC79B1" w:rsidP="00AC79B1">
            <w:pPr>
              <w:tabs>
                <w:tab w:val="left" w:pos="6120"/>
              </w:tabs>
              <w:ind w:right="-4"/>
              <w:rPr>
                <w:bCs/>
                <w:iCs/>
              </w:rPr>
            </w:pPr>
            <w:r w:rsidRPr="003E3CEE">
              <w:rPr>
                <w:bCs/>
                <w:iCs/>
              </w:rPr>
              <w:t>Глава сельского поселения</w:t>
            </w:r>
          </w:p>
          <w:p w:rsidR="00AC79B1" w:rsidRPr="003E3CEE" w:rsidRDefault="00AC79B1" w:rsidP="00AC79B1">
            <w:pPr>
              <w:tabs>
                <w:tab w:val="left" w:pos="6120"/>
              </w:tabs>
              <w:ind w:right="-4"/>
              <w:rPr>
                <w:bCs/>
              </w:rPr>
            </w:pPr>
            <w:r w:rsidRPr="003E3CEE">
              <w:t>________________А.М. Яровая</w:t>
            </w:r>
          </w:p>
          <w:p w:rsidR="00AC79B1" w:rsidRDefault="00AC79B1" w:rsidP="00AC79B1">
            <w:pPr>
              <w:tabs>
                <w:tab w:val="left" w:pos="6120"/>
              </w:tabs>
              <w:ind w:right="-4"/>
              <w:rPr>
                <w:lang w:eastAsia="en-US"/>
              </w:rPr>
            </w:pPr>
            <w:r w:rsidRPr="003E3CEE">
              <w:rPr>
                <w:lang w:eastAsia="en-US"/>
              </w:rPr>
              <w:t>«___» ______________ 20_ г.</w:t>
            </w:r>
          </w:p>
          <w:p w:rsidR="00AC79B1" w:rsidRPr="003E3CEE" w:rsidRDefault="00AC79B1" w:rsidP="00AC79B1">
            <w:pPr>
              <w:tabs>
                <w:tab w:val="left" w:pos="6120"/>
              </w:tabs>
              <w:ind w:right="-4"/>
              <w:rPr>
                <w:bCs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AC79B1" w:rsidRDefault="00AC79B1" w:rsidP="00AC79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</w:p>
          <w:p w:rsidR="00AC79B1" w:rsidRDefault="00AC79B1" w:rsidP="00AC79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_____________________ Т.В. Штырхун</w:t>
            </w:r>
          </w:p>
          <w:p w:rsidR="00AC79B1" w:rsidRDefault="00AC79B1" w:rsidP="00AC79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3E3CEE">
              <w:rPr>
                <w:lang w:eastAsia="en-US"/>
              </w:rPr>
              <w:t>«___» ______________ 20_ г.</w:t>
            </w:r>
          </w:p>
          <w:p w:rsidR="00AC79B1" w:rsidRPr="003E3CEE" w:rsidRDefault="00AC79B1" w:rsidP="00AC79B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lang w:eastAsia="en-US"/>
              </w:rPr>
              <w:t>М.П. (при наличии)</w:t>
            </w:r>
          </w:p>
        </w:tc>
      </w:tr>
    </w:tbl>
    <w:p w:rsidR="002F1394" w:rsidRPr="00C35340" w:rsidRDefault="002F1394" w:rsidP="00C422D5">
      <w:pPr>
        <w:rPr>
          <w:b/>
          <w:bCs/>
        </w:rPr>
      </w:pPr>
    </w:p>
    <w:sectPr w:rsidR="002F1394" w:rsidRPr="00C35340" w:rsidSect="004E04D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849" w:bottom="7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3B6" w:rsidRDefault="008403B6">
      <w:r>
        <w:separator/>
      </w:r>
    </w:p>
  </w:endnote>
  <w:endnote w:type="continuationSeparator" w:id="1">
    <w:p w:rsidR="008403B6" w:rsidRDefault="0084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5" w:rsidRDefault="00B93D22">
    <w:pPr>
      <w:pStyle w:val="afd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C422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422D5" w:rsidRDefault="00C422D5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5" w:rsidRDefault="00C422D5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3B6" w:rsidRDefault="008403B6" w:rsidP="002F1394">
      <w:r>
        <w:separator/>
      </w:r>
    </w:p>
  </w:footnote>
  <w:footnote w:type="continuationSeparator" w:id="1">
    <w:p w:rsidR="008403B6" w:rsidRDefault="008403B6" w:rsidP="002F1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5" w:rsidRDefault="00B93D22">
    <w:pPr>
      <w:pStyle w:val="afb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C422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422D5" w:rsidRDefault="00C422D5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D5" w:rsidRDefault="00B93D22" w:rsidP="002F1394">
    <w:pPr>
      <w:pStyle w:val="afb"/>
      <w:framePr w:wrap="auto" w:vAnchor="text" w:hAnchor="page" w:x="6202" w:y="-179"/>
      <w:rPr>
        <w:rStyle w:val="af3"/>
      </w:rPr>
    </w:pPr>
    <w:r>
      <w:rPr>
        <w:rStyle w:val="af3"/>
      </w:rPr>
      <w:fldChar w:fldCharType="begin"/>
    </w:r>
    <w:r w:rsidR="00C422D5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B4487">
      <w:rPr>
        <w:rStyle w:val="af3"/>
      </w:rPr>
      <w:t>16</w:t>
    </w:r>
    <w:r>
      <w:rPr>
        <w:rStyle w:val="af3"/>
      </w:rPr>
      <w:fldChar w:fldCharType="end"/>
    </w:r>
  </w:p>
  <w:p w:rsidR="00C422D5" w:rsidRDefault="00C422D5" w:rsidP="002F1394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F92"/>
    <w:multiLevelType w:val="hybridMultilevel"/>
    <w:tmpl w:val="2B6AF8F0"/>
    <w:lvl w:ilvl="0" w:tplc="B72E0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66C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04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C2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6B5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E9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D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C9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2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7360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9579CF"/>
    <w:multiLevelType w:val="multilevel"/>
    <w:tmpl w:val="981AA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8DA0D98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BE4E0B"/>
    <w:multiLevelType w:val="hybridMultilevel"/>
    <w:tmpl w:val="086A1AA6"/>
    <w:lvl w:ilvl="0" w:tplc="AAC01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1E811B4" w:tentative="1">
      <w:start w:val="1"/>
      <w:numFmt w:val="lowerLetter"/>
      <w:lvlText w:val="%2."/>
      <w:lvlJc w:val="left"/>
      <w:pPr>
        <w:ind w:left="1440" w:hanging="360"/>
      </w:pPr>
    </w:lvl>
    <w:lvl w:ilvl="2" w:tplc="AAACF51A" w:tentative="1">
      <w:start w:val="1"/>
      <w:numFmt w:val="lowerRoman"/>
      <w:lvlText w:val="%3."/>
      <w:lvlJc w:val="right"/>
      <w:pPr>
        <w:ind w:left="2160" w:hanging="180"/>
      </w:pPr>
    </w:lvl>
    <w:lvl w:ilvl="3" w:tplc="7AA0A8AC" w:tentative="1">
      <w:start w:val="1"/>
      <w:numFmt w:val="decimal"/>
      <w:lvlText w:val="%4."/>
      <w:lvlJc w:val="left"/>
      <w:pPr>
        <w:ind w:left="2880" w:hanging="360"/>
      </w:pPr>
    </w:lvl>
    <w:lvl w:ilvl="4" w:tplc="4C8AC312" w:tentative="1">
      <w:start w:val="1"/>
      <w:numFmt w:val="lowerLetter"/>
      <w:lvlText w:val="%5."/>
      <w:lvlJc w:val="left"/>
      <w:pPr>
        <w:ind w:left="3600" w:hanging="360"/>
      </w:pPr>
    </w:lvl>
    <w:lvl w:ilvl="5" w:tplc="FE5823EC" w:tentative="1">
      <w:start w:val="1"/>
      <w:numFmt w:val="lowerRoman"/>
      <w:lvlText w:val="%6."/>
      <w:lvlJc w:val="right"/>
      <w:pPr>
        <w:ind w:left="4320" w:hanging="180"/>
      </w:pPr>
    </w:lvl>
    <w:lvl w:ilvl="6" w:tplc="93F6EB8A" w:tentative="1">
      <w:start w:val="1"/>
      <w:numFmt w:val="decimal"/>
      <w:lvlText w:val="%7."/>
      <w:lvlJc w:val="left"/>
      <w:pPr>
        <w:ind w:left="5040" w:hanging="360"/>
      </w:pPr>
    </w:lvl>
    <w:lvl w:ilvl="7" w:tplc="A35C960C" w:tentative="1">
      <w:start w:val="1"/>
      <w:numFmt w:val="lowerLetter"/>
      <w:lvlText w:val="%8."/>
      <w:lvlJc w:val="left"/>
      <w:pPr>
        <w:ind w:left="5760" w:hanging="360"/>
      </w:pPr>
    </w:lvl>
    <w:lvl w:ilvl="8" w:tplc="D2606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44A10"/>
    <w:multiLevelType w:val="hybridMultilevel"/>
    <w:tmpl w:val="A12ED0E0"/>
    <w:lvl w:ilvl="0" w:tplc="34B6B3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E8B8A222" w:tentative="1">
      <w:start w:val="1"/>
      <w:numFmt w:val="lowerLetter"/>
      <w:lvlText w:val="%2."/>
      <w:lvlJc w:val="left"/>
      <w:pPr>
        <w:ind w:left="1789" w:hanging="360"/>
      </w:pPr>
    </w:lvl>
    <w:lvl w:ilvl="2" w:tplc="62F23C56" w:tentative="1">
      <w:start w:val="1"/>
      <w:numFmt w:val="lowerRoman"/>
      <w:lvlText w:val="%3."/>
      <w:lvlJc w:val="right"/>
      <w:pPr>
        <w:ind w:left="2509" w:hanging="180"/>
      </w:pPr>
    </w:lvl>
    <w:lvl w:ilvl="3" w:tplc="3FC82BF6" w:tentative="1">
      <w:start w:val="1"/>
      <w:numFmt w:val="decimal"/>
      <w:lvlText w:val="%4."/>
      <w:lvlJc w:val="left"/>
      <w:pPr>
        <w:ind w:left="3229" w:hanging="360"/>
      </w:pPr>
    </w:lvl>
    <w:lvl w:ilvl="4" w:tplc="E472AF5E" w:tentative="1">
      <w:start w:val="1"/>
      <w:numFmt w:val="lowerLetter"/>
      <w:lvlText w:val="%5."/>
      <w:lvlJc w:val="left"/>
      <w:pPr>
        <w:ind w:left="3949" w:hanging="360"/>
      </w:pPr>
    </w:lvl>
    <w:lvl w:ilvl="5" w:tplc="607E4AAC" w:tentative="1">
      <w:start w:val="1"/>
      <w:numFmt w:val="lowerRoman"/>
      <w:lvlText w:val="%6."/>
      <w:lvlJc w:val="right"/>
      <w:pPr>
        <w:ind w:left="4669" w:hanging="180"/>
      </w:pPr>
    </w:lvl>
    <w:lvl w:ilvl="6" w:tplc="0D5E0BEE" w:tentative="1">
      <w:start w:val="1"/>
      <w:numFmt w:val="decimal"/>
      <w:lvlText w:val="%7."/>
      <w:lvlJc w:val="left"/>
      <w:pPr>
        <w:ind w:left="5389" w:hanging="360"/>
      </w:pPr>
    </w:lvl>
    <w:lvl w:ilvl="7" w:tplc="28A48114" w:tentative="1">
      <w:start w:val="1"/>
      <w:numFmt w:val="lowerLetter"/>
      <w:lvlText w:val="%8."/>
      <w:lvlJc w:val="left"/>
      <w:pPr>
        <w:ind w:left="6109" w:hanging="360"/>
      </w:pPr>
    </w:lvl>
    <w:lvl w:ilvl="8" w:tplc="65B440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A00FC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13116B4"/>
    <w:multiLevelType w:val="hybridMultilevel"/>
    <w:tmpl w:val="0E6ED1B8"/>
    <w:lvl w:ilvl="0" w:tplc="4FB8B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8BCBC" w:tentative="1">
      <w:start w:val="1"/>
      <w:numFmt w:val="lowerLetter"/>
      <w:lvlText w:val="%2."/>
      <w:lvlJc w:val="left"/>
      <w:pPr>
        <w:ind w:left="1440" w:hanging="360"/>
      </w:pPr>
    </w:lvl>
    <w:lvl w:ilvl="2" w:tplc="EBC461E8" w:tentative="1">
      <w:start w:val="1"/>
      <w:numFmt w:val="lowerRoman"/>
      <w:lvlText w:val="%3."/>
      <w:lvlJc w:val="right"/>
      <w:pPr>
        <w:ind w:left="2160" w:hanging="180"/>
      </w:pPr>
    </w:lvl>
    <w:lvl w:ilvl="3" w:tplc="93C0A98E" w:tentative="1">
      <w:start w:val="1"/>
      <w:numFmt w:val="decimal"/>
      <w:lvlText w:val="%4."/>
      <w:lvlJc w:val="left"/>
      <w:pPr>
        <w:ind w:left="2880" w:hanging="360"/>
      </w:pPr>
    </w:lvl>
    <w:lvl w:ilvl="4" w:tplc="35846E62" w:tentative="1">
      <w:start w:val="1"/>
      <w:numFmt w:val="lowerLetter"/>
      <w:lvlText w:val="%5."/>
      <w:lvlJc w:val="left"/>
      <w:pPr>
        <w:ind w:left="3600" w:hanging="360"/>
      </w:pPr>
    </w:lvl>
    <w:lvl w:ilvl="5" w:tplc="18C0033E" w:tentative="1">
      <w:start w:val="1"/>
      <w:numFmt w:val="lowerRoman"/>
      <w:lvlText w:val="%6."/>
      <w:lvlJc w:val="right"/>
      <w:pPr>
        <w:ind w:left="4320" w:hanging="180"/>
      </w:pPr>
    </w:lvl>
    <w:lvl w:ilvl="6" w:tplc="DCA0723C" w:tentative="1">
      <w:start w:val="1"/>
      <w:numFmt w:val="decimal"/>
      <w:lvlText w:val="%7."/>
      <w:lvlJc w:val="left"/>
      <w:pPr>
        <w:ind w:left="5040" w:hanging="360"/>
      </w:pPr>
    </w:lvl>
    <w:lvl w:ilvl="7" w:tplc="0C2C2F72" w:tentative="1">
      <w:start w:val="1"/>
      <w:numFmt w:val="lowerLetter"/>
      <w:lvlText w:val="%8."/>
      <w:lvlJc w:val="left"/>
      <w:pPr>
        <w:ind w:left="5760" w:hanging="360"/>
      </w:pPr>
    </w:lvl>
    <w:lvl w:ilvl="8" w:tplc="76F05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42678"/>
    <w:multiLevelType w:val="hybridMultilevel"/>
    <w:tmpl w:val="C0C0103A"/>
    <w:lvl w:ilvl="0" w:tplc="668EB91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F40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06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E1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0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6E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87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C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E8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818AF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BE537C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AF7021"/>
    <w:multiLevelType w:val="multilevel"/>
    <w:tmpl w:val="875C4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4594466"/>
    <w:multiLevelType w:val="multilevel"/>
    <w:tmpl w:val="9326A0B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44CE5739"/>
    <w:multiLevelType w:val="hybridMultilevel"/>
    <w:tmpl w:val="99C2544C"/>
    <w:lvl w:ilvl="0" w:tplc="C460357E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8DFC703A" w:tentative="1">
      <w:start w:val="1"/>
      <w:numFmt w:val="lowerLetter"/>
      <w:lvlText w:val="%2."/>
      <w:lvlJc w:val="left"/>
      <w:pPr>
        <w:ind w:left="1789" w:hanging="360"/>
      </w:pPr>
    </w:lvl>
    <w:lvl w:ilvl="2" w:tplc="F9DAD0E0" w:tentative="1">
      <w:start w:val="1"/>
      <w:numFmt w:val="lowerRoman"/>
      <w:lvlText w:val="%3."/>
      <w:lvlJc w:val="right"/>
      <w:pPr>
        <w:ind w:left="2509" w:hanging="180"/>
      </w:pPr>
    </w:lvl>
    <w:lvl w:ilvl="3" w:tplc="9F16AF64" w:tentative="1">
      <w:start w:val="1"/>
      <w:numFmt w:val="decimal"/>
      <w:lvlText w:val="%4."/>
      <w:lvlJc w:val="left"/>
      <w:pPr>
        <w:ind w:left="3229" w:hanging="360"/>
      </w:pPr>
    </w:lvl>
    <w:lvl w:ilvl="4" w:tplc="3864B182" w:tentative="1">
      <w:start w:val="1"/>
      <w:numFmt w:val="lowerLetter"/>
      <w:lvlText w:val="%5."/>
      <w:lvlJc w:val="left"/>
      <w:pPr>
        <w:ind w:left="3949" w:hanging="360"/>
      </w:pPr>
    </w:lvl>
    <w:lvl w:ilvl="5" w:tplc="5B5A1F22" w:tentative="1">
      <w:start w:val="1"/>
      <w:numFmt w:val="lowerRoman"/>
      <w:lvlText w:val="%6."/>
      <w:lvlJc w:val="right"/>
      <w:pPr>
        <w:ind w:left="4669" w:hanging="180"/>
      </w:pPr>
    </w:lvl>
    <w:lvl w:ilvl="6" w:tplc="AB4C2736" w:tentative="1">
      <w:start w:val="1"/>
      <w:numFmt w:val="decimal"/>
      <w:lvlText w:val="%7."/>
      <w:lvlJc w:val="left"/>
      <w:pPr>
        <w:ind w:left="5389" w:hanging="360"/>
      </w:pPr>
    </w:lvl>
    <w:lvl w:ilvl="7" w:tplc="A1BAD2EC" w:tentative="1">
      <w:start w:val="1"/>
      <w:numFmt w:val="lowerLetter"/>
      <w:lvlText w:val="%8."/>
      <w:lvlJc w:val="left"/>
      <w:pPr>
        <w:ind w:left="6109" w:hanging="360"/>
      </w:pPr>
    </w:lvl>
    <w:lvl w:ilvl="8" w:tplc="3772642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E971CE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8510BC5"/>
    <w:multiLevelType w:val="multilevel"/>
    <w:tmpl w:val="7ACED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3B714E"/>
    <w:multiLevelType w:val="multilevel"/>
    <w:tmpl w:val="19D20E1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  <w:b/>
      </w:rPr>
    </w:lvl>
  </w:abstractNum>
  <w:abstractNum w:abstractNumId="18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53E4115E"/>
    <w:multiLevelType w:val="hybridMultilevel"/>
    <w:tmpl w:val="0FC678B4"/>
    <w:lvl w:ilvl="0" w:tplc="F836C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29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CC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69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40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E0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CD7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D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42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51368"/>
    <w:multiLevelType w:val="multilevel"/>
    <w:tmpl w:val="F0EAD9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>
    <w:nsid w:val="551B357D"/>
    <w:multiLevelType w:val="hybridMultilevel"/>
    <w:tmpl w:val="3E7808F4"/>
    <w:lvl w:ilvl="0" w:tplc="9286B4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1C2536" w:tentative="1">
      <w:start w:val="1"/>
      <w:numFmt w:val="lowerLetter"/>
      <w:lvlText w:val="%2."/>
      <w:lvlJc w:val="left"/>
      <w:pPr>
        <w:ind w:left="1440" w:hanging="360"/>
      </w:pPr>
    </w:lvl>
    <w:lvl w:ilvl="2" w:tplc="07CC6F68" w:tentative="1">
      <w:start w:val="1"/>
      <w:numFmt w:val="lowerRoman"/>
      <w:lvlText w:val="%3."/>
      <w:lvlJc w:val="right"/>
      <w:pPr>
        <w:ind w:left="2160" w:hanging="180"/>
      </w:pPr>
    </w:lvl>
    <w:lvl w:ilvl="3" w:tplc="89C6D460" w:tentative="1">
      <w:start w:val="1"/>
      <w:numFmt w:val="decimal"/>
      <w:lvlText w:val="%4."/>
      <w:lvlJc w:val="left"/>
      <w:pPr>
        <w:ind w:left="2880" w:hanging="360"/>
      </w:pPr>
    </w:lvl>
    <w:lvl w:ilvl="4" w:tplc="1B8C19F2" w:tentative="1">
      <w:start w:val="1"/>
      <w:numFmt w:val="lowerLetter"/>
      <w:lvlText w:val="%5."/>
      <w:lvlJc w:val="left"/>
      <w:pPr>
        <w:ind w:left="3600" w:hanging="360"/>
      </w:pPr>
    </w:lvl>
    <w:lvl w:ilvl="5" w:tplc="DFCE6F02" w:tentative="1">
      <w:start w:val="1"/>
      <w:numFmt w:val="lowerRoman"/>
      <w:lvlText w:val="%6."/>
      <w:lvlJc w:val="right"/>
      <w:pPr>
        <w:ind w:left="4320" w:hanging="180"/>
      </w:pPr>
    </w:lvl>
    <w:lvl w:ilvl="6" w:tplc="1040DD1A" w:tentative="1">
      <w:start w:val="1"/>
      <w:numFmt w:val="decimal"/>
      <w:lvlText w:val="%7."/>
      <w:lvlJc w:val="left"/>
      <w:pPr>
        <w:ind w:left="5040" w:hanging="360"/>
      </w:pPr>
    </w:lvl>
    <w:lvl w:ilvl="7" w:tplc="D2B02430" w:tentative="1">
      <w:start w:val="1"/>
      <w:numFmt w:val="lowerLetter"/>
      <w:lvlText w:val="%8."/>
      <w:lvlJc w:val="left"/>
      <w:pPr>
        <w:ind w:left="5760" w:hanging="360"/>
      </w:pPr>
    </w:lvl>
    <w:lvl w:ilvl="8" w:tplc="C81A39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D1903"/>
    <w:multiLevelType w:val="hybridMultilevel"/>
    <w:tmpl w:val="90EE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36F9A"/>
    <w:multiLevelType w:val="multilevel"/>
    <w:tmpl w:val="762279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A886F8A"/>
    <w:multiLevelType w:val="hybridMultilevel"/>
    <w:tmpl w:val="2DDA632A"/>
    <w:lvl w:ilvl="0" w:tplc="2480B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085180" w:tentative="1">
      <w:start w:val="1"/>
      <w:numFmt w:val="lowerLetter"/>
      <w:lvlText w:val="%2."/>
      <w:lvlJc w:val="left"/>
      <w:pPr>
        <w:ind w:left="1440" w:hanging="360"/>
      </w:pPr>
    </w:lvl>
    <w:lvl w:ilvl="2" w:tplc="28083700" w:tentative="1">
      <w:start w:val="1"/>
      <w:numFmt w:val="lowerRoman"/>
      <w:lvlText w:val="%3."/>
      <w:lvlJc w:val="right"/>
      <w:pPr>
        <w:ind w:left="2160" w:hanging="180"/>
      </w:pPr>
    </w:lvl>
    <w:lvl w:ilvl="3" w:tplc="7278EE2E" w:tentative="1">
      <w:start w:val="1"/>
      <w:numFmt w:val="decimal"/>
      <w:lvlText w:val="%4."/>
      <w:lvlJc w:val="left"/>
      <w:pPr>
        <w:ind w:left="2880" w:hanging="360"/>
      </w:pPr>
    </w:lvl>
    <w:lvl w:ilvl="4" w:tplc="0BE6DF50" w:tentative="1">
      <w:start w:val="1"/>
      <w:numFmt w:val="lowerLetter"/>
      <w:lvlText w:val="%5."/>
      <w:lvlJc w:val="left"/>
      <w:pPr>
        <w:ind w:left="3600" w:hanging="360"/>
      </w:pPr>
    </w:lvl>
    <w:lvl w:ilvl="5" w:tplc="A2E49FAE" w:tentative="1">
      <w:start w:val="1"/>
      <w:numFmt w:val="lowerRoman"/>
      <w:lvlText w:val="%6."/>
      <w:lvlJc w:val="right"/>
      <w:pPr>
        <w:ind w:left="4320" w:hanging="180"/>
      </w:pPr>
    </w:lvl>
    <w:lvl w:ilvl="6" w:tplc="4950F5EA" w:tentative="1">
      <w:start w:val="1"/>
      <w:numFmt w:val="decimal"/>
      <w:lvlText w:val="%7."/>
      <w:lvlJc w:val="left"/>
      <w:pPr>
        <w:ind w:left="5040" w:hanging="360"/>
      </w:pPr>
    </w:lvl>
    <w:lvl w:ilvl="7" w:tplc="AA18D538" w:tentative="1">
      <w:start w:val="1"/>
      <w:numFmt w:val="lowerLetter"/>
      <w:lvlText w:val="%8."/>
      <w:lvlJc w:val="left"/>
      <w:pPr>
        <w:ind w:left="5760" w:hanging="360"/>
      </w:pPr>
    </w:lvl>
    <w:lvl w:ilvl="8" w:tplc="49607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449EA"/>
    <w:multiLevelType w:val="hybridMultilevel"/>
    <w:tmpl w:val="56046130"/>
    <w:lvl w:ilvl="0" w:tplc="C3308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502C082" w:tentative="1">
      <w:start w:val="1"/>
      <w:numFmt w:val="lowerLetter"/>
      <w:lvlText w:val="%2."/>
      <w:lvlJc w:val="left"/>
      <w:pPr>
        <w:ind w:left="1788" w:hanging="360"/>
      </w:pPr>
    </w:lvl>
    <w:lvl w:ilvl="2" w:tplc="E1D2D88C" w:tentative="1">
      <w:start w:val="1"/>
      <w:numFmt w:val="lowerRoman"/>
      <w:lvlText w:val="%3."/>
      <w:lvlJc w:val="right"/>
      <w:pPr>
        <w:ind w:left="2508" w:hanging="180"/>
      </w:pPr>
    </w:lvl>
    <w:lvl w:ilvl="3" w:tplc="2984FF06" w:tentative="1">
      <w:start w:val="1"/>
      <w:numFmt w:val="decimal"/>
      <w:lvlText w:val="%4."/>
      <w:lvlJc w:val="left"/>
      <w:pPr>
        <w:ind w:left="3228" w:hanging="360"/>
      </w:pPr>
    </w:lvl>
    <w:lvl w:ilvl="4" w:tplc="30E6305A" w:tentative="1">
      <w:start w:val="1"/>
      <w:numFmt w:val="lowerLetter"/>
      <w:lvlText w:val="%5."/>
      <w:lvlJc w:val="left"/>
      <w:pPr>
        <w:ind w:left="3948" w:hanging="360"/>
      </w:pPr>
    </w:lvl>
    <w:lvl w:ilvl="5" w:tplc="692C2A8C" w:tentative="1">
      <w:start w:val="1"/>
      <w:numFmt w:val="lowerRoman"/>
      <w:lvlText w:val="%6."/>
      <w:lvlJc w:val="right"/>
      <w:pPr>
        <w:ind w:left="4668" w:hanging="180"/>
      </w:pPr>
    </w:lvl>
    <w:lvl w:ilvl="6" w:tplc="842C1926" w:tentative="1">
      <w:start w:val="1"/>
      <w:numFmt w:val="decimal"/>
      <w:lvlText w:val="%7."/>
      <w:lvlJc w:val="left"/>
      <w:pPr>
        <w:ind w:left="5388" w:hanging="360"/>
      </w:pPr>
    </w:lvl>
    <w:lvl w:ilvl="7" w:tplc="2FAAE79E" w:tentative="1">
      <w:start w:val="1"/>
      <w:numFmt w:val="lowerLetter"/>
      <w:lvlText w:val="%8."/>
      <w:lvlJc w:val="left"/>
      <w:pPr>
        <w:ind w:left="6108" w:hanging="360"/>
      </w:pPr>
    </w:lvl>
    <w:lvl w:ilvl="8" w:tplc="245EB6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D148F5"/>
    <w:multiLevelType w:val="multilevel"/>
    <w:tmpl w:val="A844E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C6141A8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0A31CAE"/>
    <w:multiLevelType w:val="multilevel"/>
    <w:tmpl w:val="32649F76"/>
    <w:lvl w:ilvl="0">
      <w:start w:val="2"/>
      <w:numFmt w:val="decimal"/>
      <w:pStyle w:val="40"/>
      <w:lvlText w:val="%1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1" w:hanging="43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1" w:hanging="431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431" w:hanging="431"/>
      </w:pPr>
      <w:rPr>
        <w:rFonts w:cs="Times New Roman" w:hint="default"/>
      </w:rPr>
    </w:lvl>
  </w:abstractNum>
  <w:abstractNum w:abstractNumId="29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5103C55"/>
    <w:multiLevelType w:val="multilevel"/>
    <w:tmpl w:val="A6466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31">
    <w:nsid w:val="7C6B57E6"/>
    <w:multiLevelType w:val="multilevel"/>
    <w:tmpl w:val="FD9C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29"/>
  </w:num>
  <w:num w:numId="3">
    <w:abstractNumId w:val="7"/>
  </w:num>
  <w:num w:numId="4">
    <w:abstractNumId w:val="28"/>
  </w:num>
  <w:num w:numId="5">
    <w:abstractNumId w:val="9"/>
  </w:num>
  <w:num w:numId="6">
    <w:abstractNumId w:val="2"/>
  </w:num>
  <w:num w:numId="7">
    <w:abstractNumId w:val="5"/>
  </w:num>
  <w:num w:numId="8">
    <w:abstractNumId w:val="30"/>
  </w:num>
  <w:num w:numId="9">
    <w:abstractNumId w:val="14"/>
  </w:num>
  <w:num w:numId="10">
    <w:abstractNumId w:val="24"/>
  </w:num>
  <w:num w:numId="11">
    <w:abstractNumId w:val="13"/>
  </w:num>
  <w:num w:numId="12">
    <w:abstractNumId w:val="25"/>
  </w:num>
  <w:num w:numId="13">
    <w:abstractNumId w:val="0"/>
  </w:num>
  <w:num w:numId="14">
    <w:abstractNumId w:val="16"/>
  </w:num>
  <w:num w:numId="15">
    <w:abstractNumId w:val="26"/>
  </w:num>
  <w:num w:numId="16">
    <w:abstractNumId w:val="31"/>
  </w:num>
  <w:num w:numId="17">
    <w:abstractNumId w:val="0"/>
  </w:num>
  <w:num w:numId="18">
    <w:abstractNumId w:val="27"/>
  </w:num>
  <w:num w:numId="19">
    <w:abstractNumId w:val="15"/>
  </w:num>
  <w:num w:numId="20">
    <w:abstractNumId w:val="11"/>
  </w:num>
  <w:num w:numId="21">
    <w:abstractNumId w:val="1"/>
  </w:num>
  <w:num w:numId="22">
    <w:abstractNumId w:val="6"/>
  </w:num>
  <w:num w:numId="23">
    <w:abstractNumId w:val="3"/>
  </w:num>
  <w:num w:numId="24">
    <w:abstractNumId w:val="10"/>
  </w:num>
  <w:num w:numId="25">
    <w:abstractNumId w:val="12"/>
  </w:num>
  <w:num w:numId="26">
    <w:abstractNumId w:val="23"/>
  </w:num>
  <w:num w:numId="27">
    <w:abstractNumId w:val="21"/>
  </w:num>
  <w:num w:numId="28">
    <w:abstractNumId w:val="8"/>
  </w:num>
  <w:num w:numId="29">
    <w:abstractNumId w:val="4"/>
  </w:num>
  <w:num w:numId="30">
    <w:abstractNumId w:val="1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6AC3"/>
    <w:rsid w:val="00055636"/>
    <w:rsid w:val="0007421D"/>
    <w:rsid w:val="000B4487"/>
    <w:rsid w:val="00156AC3"/>
    <w:rsid w:val="00164E4B"/>
    <w:rsid w:val="001676C4"/>
    <w:rsid w:val="00190A35"/>
    <w:rsid w:val="002B1A5B"/>
    <w:rsid w:val="002F1394"/>
    <w:rsid w:val="00367090"/>
    <w:rsid w:val="00387EAB"/>
    <w:rsid w:val="003E3CEE"/>
    <w:rsid w:val="00453DDF"/>
    <w:rsid w:val="004C6A70"/>
    <w:rsid w:val="004E04D9"/>
    <w:rsid w:val="004E5230"/>
    <w:rsid w:val="006271BF"/>
    <w:rsid w:val="007A7D3D"/>
    <w:rsid w:val="007B6BE4"/>
    <w:rsid w:val="00803B28"/>
    <w:rsid w:val="008403B6"/>
    <w:rsid w:val="00851A4E"/>
    <w:rsid w:val="00894866"/>
    <w:rsid w:val="00910485"/>
    <w:rsid w:val="00925563"/>
    <w:rsid w:val="00A6198E"/>
    <w:rsid w:val="00AC79B1"/>
    <w:rsid w:val="00AD50E1"/>
    <w:rsid w:val="00B61064"/>
    <w:rsid w:val="00B93D22"/>
    <w:rsid w:val="00C066D7"/>
    <w:rsid w:val="00C422D5"/>
    <w:rsid w:val="00C94E93"/>
    <w:rsid w:val="00CB3873"/>
    <w:rsid w:val="00D52854"/>
    <w:rsid w:val="00D64A3C"/>
    <w:rsid w:val="00E501D6"/>
    <w:rsid w:val="00F35686"/>
    <w:rsid w:val="00FB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2B3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1"/>
    <w:next w:val="a1"/>
    <w:link w:val="10"/>
    <w:qFormat/>
    <w:rsid w:val="00B72B36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1"/>
    <w:next w:val="a1"/>
    <w:link w:val="20"/>
    <w:qFormat/>
    <w:rsid w:val="00B72B36"/>
    <w:pPr>
      <w:keepNext/>
      <w:numPr>
        <w:ilvl w:val="1"/>
        <w:numId w:val="1"/>
      </w:numPr>
      <w:spacing w:after="60"/>
      <w:jc w:val="center"/>
      <w:outlineLvl w:val="1"/>
    </w:pPr>
    <w:rPr>
      <w:b/>
      <w:sz w:val="30"/>
      <w:szCs w:val="20"/>
    </w:rPr>
  </w:style>
  <w:style w:type="paragraph" w:styleId="30">
    <w:name w:val="heading 3"/>
    <w:basedOn w:val="a1"/>
    <w:next w:val="a1"/>
    <w:link w:val="31"/>
    <w:qFormat/>
    <w:rsid w:val="00B72B36"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1"/>
    <w:next w:val="a1"/>
    <w:link w:val="41"/>
    <w:qFormat/>
    <w:rsid w:val="00B72B3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basedOn w:val="a1"/>
    <w:next w:val="a1"/>
    <w:link w:val="50"/>
    <w:qFormat/>
    <w:rsid w:val="00B72B36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72B36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</w:rPr>
  </w:style>
  <w:style w:type="paragraph" w:styleId="7">
    <w:name w:val="heading 7"/>
    <w:basedOn w:val="a1"/>
    <w:next w:val="a1"/>
    <w:link w:val="70"/>
    <w:qFormat/>
    <w:rsid w:val="00B72B3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rsid w:val="00B72B3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0"/>
    <w:qFormat/>
    <w:rsid w:val="00B72B3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link w:val="1"/>
    <w:rsid w:val="00B72B3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link w:val="2"/>
    <w:rsid w:val="00B72B3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1">
    <w:name w:val="Заголовок 3 Знак"/>
    <w:link w:val="30"/>
    <w:rsid w:val="00B72B3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1">
    <w:name w:val="Заголовок 4 Знак"/>
    <w:link w:val="4"/>
    <w:rsid w:val="00B72B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B72B3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B72B3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B72B3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B72B3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B72B36"/>
    <w:rPr>
      <w:rFonts w:ascii="Arial" w:eastAsia="Times New Roman" w:hAnsi="Arial" w:cs="Times New Roman"/>
      <w:b/>
      <w:i/>
      <w:sz w:val="18"/>
      <w:szCs w:val="20"/>
      <w:lang w:eastAsia="ru-RU"/>
    </w:rPr>
  </w:style>
  <w:style w:type="table" w:styleId="a5">
    <w:name w:val="Table Grid"/>
    <w:basedOn w:val="a3"/>
    <w:rsid w:val="00B72B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1"/>
    <w:link w:val="a7"/>
    <w:semiHidden/>
    <w:rsid w:val="00B72B36"/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B72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B72B36"/>
    <w:rPr>
      <w:b/>
      <w:bCs/>
    </w:rPr>
  </w:style>
  <w:style w:type="character" w:customStyle="1" w:styleId="a9">
    <w:name w:val="Тема примечания Знак"/>
    <w:link w:val="a8"/>
    <w:semiHidden/>
    <w:rsid w:val="00B72B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1"/>
    <w:link w:val="ab"/>
    <w:semiHidden/>
    <w:rsid w:val="00B72B3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B72B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aliases w:val="Знак,Знак2"/>
    <w:basedOn w:val="a1"/>
    <w:link w:val="ad"/>
    <w:semiHidden/>
    <w:rsid w:val="00B72B36"/>
    <w:pPr>
      <w:spacing w:after="60"/>
      <w:ind w:left="-426"/>
      <w:jc w:val="both"/>
    </w:pPr>
    <w:rPr>
      <w:sz w:val="18"/>
      <w:szCs w:val="18"/>
    </w:rPr>
  </w:style>
  <w:style w:type="character" w:customStyle="1" w:styleId="ad">
    <w:name w:val="Текст сноски Знак"/>
    <w:aliases w:val="Знак Знак,Знак2 Знак"/>
    <w:link w:val="ac"/>
    <w:semiHidden/>
    <w:rsid w:val="00B72B3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e">
    <w:name w:val="Hyperlink"/>
    <w:rsid w:val="00B72B36"/>
    <w:rPr>
      <w:rFonts w:cs="Times New Roman"/>
      <w:color w:val="0000FF"/>
      <w:u w:val="single"/>
    </w:rPr>
  </w:style>
  <w:style w:type="paragraph" w:customStyle="1" w:styleId="ConsPlusCell">
    <w:name w:val="ConsPlusCell"/>
    <w:rsid w:val="00B72B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footnote reference"/>
    <w:semiHidden/>
    <w:rsid w:val="00B72B36"/>
    <w:rPr>
      <w:rFonts w:cs="Times New Roman"/>
      <w:vertAlign w:val="superscript"/>
    </w:rPr>
  </w:style>
  <w:style w:type="paragraph" w:styleId="af0">
    <w:name w:val="Body Text"/>
    <w:aliases w:val="Основной текст Знак Знак"/>
    <w:basedOn w:val="a1"/>
    <w:link w:val="af1"/>
    <w:uiPriority w:val="99"/>
    <w:rsid w:val="00B72B36"/>
    <w:pPr>
      <w:spacing w:after="120"/>
      <w:jc w:val="both"/>
    </w:pPr>
    <w:rPr>
      <w:szCs w:val="20"/>
    </w:rPr>
  </w:style>
  <w:style w:type="character" w:customStyle="1" w:styleId="af1">
    <w:name w:val="Основной текст Знак"/>
    <w:aliases w:val="Основной текст Знак Знак Знак"/>
    <w:link w:val="af0"/>
    <w:uiPriority w:val="99"/>
    <w:rsid w:val="00B72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1"/>
    <w:link w:val="33"/>
    <w:rsid w:val="00B72B36"/>
    <w:pPr>
      <w:spacing w:after="120"/>
      <w:ind w:left="283"/>
      <w:jc w:val="both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rsid w:val="00B72B3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lock Text"/>
    <w:basedOn w:val="a1"/>
    <w:rsid w:val="00B72B36"/>
    <w:pPr>
      <w:spacing w:after="120"/>
      <w:ind w:left="1440" w:right="1440"/>
      <w:jc w:val="both"/>
    </w:pPr>
    <w:rPr>
      <w:szCs w:val="20"/>
    </w:rPr>
  </w:style>
  <w:style w:type="character" w:styleId="af3">
    <w:name w:val="page number"/>
    <w:rsid w:val="00B72B36"/>
    <w:rPr>
      <w:rFonts w:ascii="Times New Roman" w:hAnsi="Times New Roman" w:cs="Times New Roman"/>
    </w:rPr>
  </w:style>
  <w:style w:type="paragraph" w:customStyle="1" w:styleId="11">
    <w:name w:val="Заголовок записки1"/>
    <w:basedOn w:val="a1"/>
    <w:next w:val="a1"/>
    <w:link w:val="af4"/>
    <w:rsid w:val="00B72B36"/>
    <w:pPr>
      <w:spacing w:after="60"/>
      <w:jc w:val="both"/>
    </w:pPr>
  </w:style>
  <w:style w:type="character" w:customStyle="1" w:styleId="af4">
    <w:name w:val="Заголовок записки Знак"/>
    <w:link w:val="11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72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Пункт"/>
    <w:basedOn w:val="a1"/>
    <w:rsid w:val="00B72B36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12">
    <w:name w:val="Основной текст с отступом1"/>
    <w:basedOn w:val="a1"/>
    <w:link w:val="af6"/>
    <w:rsid w:val="00B72B36"/>
    <w:pPr>
      <w:spacing w:after="120"/>
      <w:ind w:left="283"/>
    </w:pPr>
  </w:style>
  <w:style w:type="character" w:customStyle="1" w:styleId="af6">
    <w:name w:val="Основной текст с отступом Знак"/>
    <w:link w:val="12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B72B3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B72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1"/>
    <w:link w:val="13"/>
    <w:rsid w:val="00B72B36"/>
    <w:pPr>
      <w:spacing w:after="120" w:line="480" w:lineRule="auto"/>
    </w:pPr>
  </w:style>
  <w:style w:type="character" w:customStyle="1" w:styleId="13">
    <w:name w:val="Основной текст с отступом Знак1"/>
    <w:link w:val="af7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ендерные данные"/>
    <w:basedOn w:val="a1"/>
    <w:semiHidden/>
    <w:rsid w:val="00B72B36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9">
    <w:name w:val="Таблица шапка"/>
    <w:basedOn w:val="a1"/>
    <w:rsid w:val="00B72B36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a">
    <w:name w:val="Таблица текст"/>
    <w:basedOn w:val="a1"/>
    <w:rsid w:val="00B72B36"/>
    <w:pPr>
      <w:spacing w:before="40" w:after="40"/>
      <w:ind w:left="57" w:right="57"/>
    </w:pPr>
    <w:rPr>
      <w:sz w:val="22"/>
      <w:szCs w:val="22"/>
    </w:rPr>
  </w:style>
  <w:style w:type="paragraph" w:styleId="afb">
    <w:name w:val="header"/>
    <w:basedOn w:val="a1"/>
    <w:link w:val="afc"/>
    <w:rsid w:val="00B72B36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</w:rPr>
  </w:style>
  <w:style w:type="character" w:customStyle="1" w:styleId="afc">
    <w:name w:val="Верхний колонтитул Знак"/>
    <w:link w:val="afb"/>
    <w:rsid w:val="00B72B36"/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afd">
    <w:name w:val="footer"/>
    <w:basedOn w:val="a1"/>
    <w:link w:val="afe"/>
    <w:uiPriority w:val="99"/>
    <w:rsid w:val="00B72B36"/>
    <w:pPr>
      <w:tabs>
        <w:tab w:val="center" w:pos="4153"/>
        <w:tab w:val="right" w:pos="8306"/>
      </w:tabs>
      <w:spacing w:after="60"/>
      <w:jc w:val="both"/>
    </w:pPr>
    <w:rPr>
      <w:noProof/>
    </w:rPr>
  </w:style>
  <w:style w:type="character" w:customStyle="1" w:styleId="afe">
    <w:name w:val="Нижний колонтитул Знак"/>
    <w:link w:val="afd"/>
    <w:uiPriority w:val="99"/>
    <w:rsid w:val="00B72B36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DocumentHeader11">
    <w:name w:val="Document Header1 Знак1"/>
    <w:aliases w:val="H1 Знак1,Заголовок 1 Знак Знак Знак Знак Знак1,Заголовок 1 Знак Знак1 Знак Знак Знак1,Заголовок 1 Знак Знак2 Знак Знак1,Заголовок 1 Знак1 Знак Знак Знак1,Заголовок 1 Знак1 Знак1 Знак1,Заголовок 1 Знак2 Знак Знак1"/>
    <w:rsid w:val="00B72B36"/>
    <w:rPr>
      <w:rFonts w:cs="Times New Roman"/>
      <w:b/>
      <w:kern w:val="28"/>
      <w:sz w:val="36"/>
      <w:lang w:val="ru-RU" w:eastAsia="ru-RU" w:bidi="ar-SA"/>
    </w:rPr>
  </w:style>
  <w:style w:type="paragraph" w:styleId="21">
    <w:name w:val="List Bullet 2"/>
    <w:basedOn w:val="a1"/>
    <w:autoRedefine/>
    <w:rsid w:val="00B72B36"/>
    <w:pPr>
      <w:tabs>
        <w:tab w:val="num" w:pos="643"/>
        <w:tab w:val="num" w:pos="1209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1"/>
    <w:autoRedefine/>
    <w:rsid w:val="00B72B36"/>
    <w:pPr>
      <w:tabs>
        <w:tab w:val="num" w:pos="926"/>
        <w:tab w:val="num" w:pos="1492"/>
      </w:tabs>
      <w:spacing w:after="60"/>
      <w:ind w:left="926" w:hanging="360"/>
      <w:jc w:val="both"/>
    </w:pPr>
    <w:rPr>
      <w:szCs w:val="20"/>
    </w:rPr>
  </w:style>
  <w:style w:type="paragraph" w:styleId="42">
    <w:name w:val="List Bullet 4"/>
    <w:basedOn w:val="a1"/>
    <w:autoRedefine/>
    <w:rsid w:val="00B72B36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1"/>
    <w:autoRedefine/>
    <w:rsid w:val="00B72B36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">
    <w:name w:val="List Number"/>
    <w:basedOn w:val="a1"/>
    <w:rsid w:val="00B72B36"/>
    <w:pPr>
      <w:tabs>
        <w:tab w:val="num" w:pos="643"/>
      </w:tabs>
      <w:spacing w:after="60"/>
      <w:ind w:left="360" w:hanging="360"/>
      <w:jc w:val="both"/>
    </w:pPr>
    <w:rPr>
      <w:szCs w:val="20"/>
    </w:rPr>
  </w:style>
  <w:style w:type="paragraph" w:styleId="22">
    <w:name w:val="List Number 2"/>
    <w:basedOn w:val="a1"/>
    <w:rsid w:val="00B72B36"/>
    <w:pPr>
      <w:tabs>
        <w:tab w:val="num" w:pos="643"/>
        <w:tab w:val="num" w:pos="926"/>
      </w:tabs>
      <w:spacing w:after="60"/>
      <w:ind w:left="643" w:hanging="360"/>
      <w:jc w:val="both"/>
    </w:pPr>
    <w:rPr>
      <w:szCs w:val="20"/>
    </w:rPr>
  </w:style>
  <w:style w:type="paragraph" w:styleId="37">
    <w:name w:val="List Number 3"/>
    <w:basedOn w:val="a1"/>
    <w:rsid w:val="00B72B36"/>
    <w:pPr>
      <w:tabs>
        <w:tab w:val="num" w:pos="926"/>
        <w:tab w:val="num" w:pos="1209"/>
      </w:tabs>
      <w:spacing w:after="60"/>
      <w:ind w:left="926" w:hanging="360"/>
      <w:jc w:val="both"/>
    </w:pPr>
    <w:rPr>
      <w:szCs w:val="20"/>
    </w:rPr>
  </w:style>
  <w:style w:type="paragraph" w:styleId="43">
    <w:name w:val="List Number 4"/>
    <w:basedOn w:val="a1"/>
    <w:rsid w:val="00B72B36"/>
    <w:pPr>
      <w:tabs>
        <w:tab w:val="num" w:pos="1260"/>
      </w:tabs>
      <w:spacing w:after="60"/>
      <w:ind w:left="1260" w:hanging="720"/>
      <w:jc w:val="both"/>
    </w:pPr>
    <w:rPr>
      <w:szCs w:val="20"/>
    </w:rPr>
  </w:style>
  <w:style w:type="paragraph" w:customStyle="1" w:styleId="a0">
    <w:name w:val="Раздел"/>
    <w:basedOn w:val="a1"/>
    <w:semiHidden/>
    <w:rsid w:val="00B72B36"/>
    <w:pPr>
      <w:numPr>
        <w:ilvl w:val="1"/>
        <w:numId w:val="2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1"/>
    <w:semiHidden/>
    <w:rsid w:val="00B72B36"/>
    <w:pPr>
      <w:numPr>
        <w:numId w:val="3"/>
      </w:numPr>
      <w:spacing w:before="120" w:after="120"/>
      <w:jc w:val="center"/>
    </w:pPr>
    <w:rPr>
      <w:b/>
      <w:szCs w:val="20"/>
    </w:rPr>
  </w:style>
  <w:style w:type="paragraph" w:customStyle="1" w:styleId="aff0">
    <w:name w:val="Условия контракта"/>
    <w:basedOn w:val="a1"/>
    <w:semiHidden/>
    <w:rsid w:val="00B72B36"/>
    <w:pPr>
      <w:tabs>
        <w:tab w:val="num" w:pos="432"/>
      </w:tabs>
      <w:spacing w:before="240" w:after="120"/>
      <w:ind w:left="432" w:hanging="432"/>
      <w:jc w:val="both"/>
    </w:pPr>
    <w:rPr>
      <w:b/>
      <w:szCs w:val="20"/>
    </w:rPr>
  </w:style>
  <w:style w:type="paragraph" w:styleId="aff1">
    <w:name w:val="Subtitle"/>
    <w:basedOn w:val="a1"/>
    <w:link w:val="aff2"/>
    <w:qFormat/>
    <w:rsid w:val="00B72B3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f2">
    <w:name w:val="Подзаголовок Знак"/>
    <w:link w:val="aff1"/>
    <w:rsid w:val="00B72B36"/>
    <w:rPr>
      <w:rFonts w:ascii="Arial" w:eastAsia="Times New Roman" w:hAnsi="Arial" w:cs="Times New Roman"/>
      <w:sz w:val="24"/>
      <w:szCs w:val="20"/>
      <w:lang w:eastAsia="ru-RU"/>
    </w:rPr>
  </w:style>
  <w:style w:type="paragraph" w:styleId="14">
    <w:name w:val="toc 1"/>
    <w:basedOn w:val="a1"/>
    <w:next w:val="a1"/>
    <w:autoRedefine/>
    <w:semiHidden/>
    <w:rsid w:val="00B72B36"/>
    <w:pPr>
      <w:tabs>
        <w:tab w:val="left" w:pos="720"/>
        <w:tab w:val="right" w:leader="dot" w:pos="10195"/>
      </w:tabs>
      <w:spacing w:before="120" w:after="120"/>
    </w:pPr>
    <w:rPr>
      <w:b/>
      <w:bCs/>
      <w:caps/>
      <w:noProof/>
      <w:szCs w:val="36"/>
    </w:rPr>
  </w:style>
  <w:style w:type="paragraph" w:styleId="23">
    <w:name w:val="toc 2"/>
    <w:basedOn w:val="a1"/>
    <w:next w:val="a1"/>
    <w:autoRedefine/>
    <w:semiHidden/>
    <w:rsid w:val="00B72B36"/>
    <w:pPr>
      <w:tabs>
        <w:tab w:val="left" w:pos="180"/>
        <w:tab w:val="left" w:pos="360"/>
        <w:tab w:val="left" w:pos="720"/>
        <w:tab w:val="left" w:pos="960"/>
        <w:tab w:val="right" w:leader="dot" w:pos="10195"/>
      </w:tabs>
      <w:ind w:left="720" w:hanging="720"/>
    </w:pPr>
    <w:rPr>
      <w:b/>
      <w:smallCaps/>
      <w:noProof/>
      <w:kern w:val="28"/>
      <w:sz w:val="28"/>
      <w:szCs w:val="30"/>
    </w:rPr>
  </w:style>
  <w:style w:type="paragraph" w:customStyle="1" w:styleId="aff3">
    <w:name w:val="Подраздел"/>
    <w:basedOn w:val="a1"/>
    <w:semiHidden/>
    <w:rsid w:val="00B72B36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15">
    <w:name w:val="Стиль1"/>
    <w:basedOn w:val="a1"/>
    <w:rsid w:val="00B72B36"/>
    <w:pPr>
      <w:keepNext/>
      <w:keepLines/>
      <w:widowControl w:val="0"/>
      <w:suppressLineNumbers/>
      <w:tabs>
        <w:tab w:val="num" w:pos="643"/>
      </w:tabs>
      <w:suppressAutoHyphens/>
      <w:spacing w:after="60"/>
      <w:ind w:left="643" w:hanging="360"/>
    </w:pPr>
    <w:rPr>
      <w:b/>
      <w:sz w:val="28"/>
    </w:rPr>
  </w:style>
  <w:style w:type="paragraph" w:customStyle="1" w:styleId="24">
    <w:name w:val="Стиль2"/>
    <w:basedOn w:val="22"/>
    <w:rsid w:val="00B72B36"/>
    <w:pPr>
      <w:keepNext/>
      <w:keepLines/>
      <w:widowControl w:val="0"/>
      <w:suppressLineNumbers/>
      <w:suppressAutoHyphens/>
    </w:pPr>
    <w:rPr>
      <w:b/>
    </w:rPr>
  </w:style>
  <w:style w:type="paragraph" w:customStyle="1" w:styleId="38">
    <w:name w:val="Стиль3"/>
    <w:basedOn w:val="25"/>
    <w:rsid w:val="00B72B36"/>
    <w:pPr>
      <w:widowControl w:val="0"/>
      <w:tabs>
        <w:tab w:val="num" w:pos="643"/>
      </w:tabs>
      <w:adjustRightInd w:val="0"/>
      <w:spacing w:after="0" w:line="240" w:lineRule="auto"/>
      <w:ind w:left="643" w:hanging="360"/>
      <w:textAlignment w:val="baseline"/>
    </w:pPr>
  </w:style>
  <w:style w:type="paragraph" w:styleId="25">
    <w:name w:val="Body Text Indent 2"/>
    <w:aliases w:val="Знак1,Знак3"/>
    <w:basedOn w:val="a1"/>
    <w:link w:val="26"/>
    <w:uiPriority w:val="99"/>
    <w:rsid w:val="00B72B36"/>
    <w:pPr>
      <w:spacing w:after="120" w:line="480" w:lineRule="auto"/>
      <w:ind w:left="283"/>
      <w:jc w:val="both"/>
    </w:pPr>
    <w:rPr>
      <w:szCs w:val="20"/>
    </w:rPr>
  </w:style>
  <w:style w:type="character" w:customStyle="1" w:styleId="26">
    <w:name w:val="Основной текст с отступом 2 Знак"/>
    <w:aliases w:val="Знак1 Знак,Знак3 Знак"/>
    <w:link w:val="25"/>
    <w:uiPriority w:val="99"/>
    <w:rsid w:val="00B72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пункт"/>
    <w:basedOn w:val="a1"/>
    <w:rsid w:val="00B72B36"/>
    <w:pPr>
      <w:tabs>
        <w:tab w:val="num" w:pos="1307"/>
      </w:tabs>
      <w:spacing w:before="60" w:after="60"/>
      <w:ind w:left="1080"/>
    </w:pPr>
  </w:style>
  <w:style w:type="paragraph" w:styleId="39">
    <w:name w:val="toc 3"/>
    <w:basedOn w:val="a1"/>
    <w:next w:val="a1"/>
    <w:autoRedefine/>
    <w:semiHidden/>
    <w:rsid w:val="00B72B36"/>
    <w:pPr>
      <w:ind w:left="480"/>
    </w:pPr>
  </w:style>
  <w:style w:type="paragraph" w:customStyle="1" w:styleId="ConsPlusNonformat">
    <w:name w:val="ConsPlusNonformat"/>
    <w:rsid w:val="00B72B3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0">
    <w:name w:val="Знак Знак23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5">
    <w:name w:val="Знак Знак Знак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16">
    <w:name w:val="Список многоуровневый 1"/>
    <w:basedOn w:val="a1"/>
    <w:rsid w:val="00B72B36"/>
    <w:pPr>
      <w:tabs>
        <w:tab w:val="num" w:pos="432"/>
      </w:tabs>
      <w:spacing w:after="60"/>
      <w:ind w:left="431" w:hanging="431"/>
      <w:jc w:val="both"/>
    </w:pPr>
  </w:style>
  <w:style w:type="paragraph" w:styleId="40">
    <w:name w:val="toc 4"/>
    <w:basedOn w:val="a1"/>
    <w:next w:val="a1"/>
    <w:autoRedefine/>
    <w:semiHidden/>
    <w:rsid w:val="00B72B36"/>
    <w:pPr>
      <w:numPr>
        <w:numId w:val="4"/>
      </w:numPr>
      <w:tabs>
        <w:tab w:val="clear" w:pos="432"/>
      </w:tabs>
      <w:ind w:left="720" w:firstLine="0"/>
    </w:pPr>
  </w:style>
  <w:style w:type="paragraph" w:styleId="52">
    <w:name w:val="toc 5"/>
    <w:basedOn w:val="a1"/>
    <w:next w:val="a1"/>
    <w:autoRedefine/>
    <w:semiHidden/>
    <w:rsid w:val="00B72B36"/>
    <w:pPr>
      <w:ind w:left="960"/>
    </w:pPr>
  </w:style>
  <w:style w:type="paragraph" w:styleId="61">
    <w:name w:val="toc 6"/>
    <w:basedOn w:val="a1"/>
    <w:next w:val="a1"/>
    <w:autoRedefine/>
    <w:semiHidden/>
    <w:rsid w:val="00B72B36"/>
    <w:pPr>
      <w:ind w:left="1200"/>
    </w:pPr>
  </w:style>
  <w:style w:type="paragraph" w:styleId="71">
    <w:name w:val="toc 7"/>
    <w:basedOn w:val="a1"/>
    <w:next w:val="a1"/>
    <w:autoRedefine/>
    <w:semiHidden/>
    <w:rsid w:val="00B72B36"/>
    <w:pPr>
      <w:ind w:left="1440"/>
    </w:pPr>
  </w:style>
  <w:style w:type="paragraph" w:styleId="81">
    <w:name w:val="toc 8"/>
    <w:basedOn w:val="a1"/>
    <w:next w:val="a1"/>
    <w:autoRedefine/>
    <w:semiHidden/>
    <w:rsid w:val="00B72B36"/>
    <w:pPr>
      <w:ind w:left="1680"/>
    </w:pPr>
  </w:style>
  <w:style w:type="paragraph" w:styleId="91">
    <w:name w:val="toc 9"/>
    <w:basedOn w:val="a1"/>
    <w:next w:val="a1"/>
    <w:autoRedefine/>
    <w:semiHidden/>
    <w:rsid w:val="00B72B36"/>
    <w:pPr>
      <w:ind w:left="1920"/>
    </w:pPr>
  </w:style>
  <w:style w:type="paragraph" w:customStyle="1" w:styleId="2310">
    <w:name w:val="Знак Знак23 Знак Знак Знак Знак1"/>
    <w:basedOn w:val="a1"/>
    <w:autoRedefine/>
    <w:rsid w:val="00B72B36"/>
    <w:pPr>
      <w:spacing w:before="60" w:after="60"/>
    </w:pPr>
    <w:rPr>
      <w:sz w:val="20"/>
      <w:szCs w:val="20"/>
      <w:lang w:eastAsia="zh-CN"/>
    </w:rPr>
  </w:style>
  <w:style w:type="character" w:customStyle="1" w:styleId="H2">
    <w:name w:val="H2 Знак Знак"/>
    <w:rsid w:val="00B72B36"/>
    <w:rPr>
      <w:rFonts w:eastAsia="Times New Roman"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rsid w:val="00B72B36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">
    <w:name w:val="Знак Знак28"/>
    <w:rsid w:val="00B72B3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">
    <w:name w:val="Знак Знак27"/>
    <w:rsid w:val="00B72B36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rsid w:val="00B72B36"/>
    <w:rPr>
      <w:rFonts w:eastAsia="Times New Roman"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rsid w:val="00B72B36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rsid w:val="00B72B36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rsid w:val="00B72B36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1"/>
    <w:link w:val="HTML0"/>
    <w:rsid w:val="00B72B36"/>
    <w:pPr>
      <w:spacing w:after="60"/>
      <w:jc w:val="both"/>
    </w:pPr>
    <w:rPr>
      <w:i/>
      <w:iCs/>
    </w:rPr>
  </w:style>
  <w:style w:type="character" w:customStyle="1" w:styleId="HTML0">
    <w:name w:val="Адрес HTML Знак"/>
    <w:link w:val="HTML"/>
    <w:rsid w:val="00B72B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1"/>
    <w:link w:val="HTML2"/>
    <w:rsid w:val="00B72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link w:val="HTML1"/>
    <w:rsid w:val="00B72B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6">
    <w:name w:val="Normal (Web)"/>
    <w:aliases w:val="Обычный (Web)"/>
    <w:basedOn w:val="a1"/>
    <w:uiPriority w:val="99"/>
    <w:rsid w:val="00B72B36"/>
    <w:pPr>
      <w:spacing w:before="100" w:beforeAutospacing="1" w:after="100" w:afterAutospacing="1"/>
    </w:pPr>
  </w:style>
  <w:style w:type="paragraph" w:styleId="aff7">
    <w:name w:val="Normal Indent"/>
    <w:basedOn w:val="a1"/>
    <w:rsid w:val="00B72B36"/>
    <w:pPr>
      <w:spacing w:after="60"/>
      <w:ind w:left="708"/>
      <w:jc w:val="both"/>
    </w:pPr>
  </w:style>
  <w:style w:type="paragraph" w:styleId="aff8">
    <w:name w:val="envelope address"/>
    <w:basedOn w:val="a1"/>
    <w:rsid w:val="00B72B36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a">
    <w:name w:val="envelope return"/>
    <w:basedOn w:val="a1"/>
    <w:rsid w:val="00B72B36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9">
    <w:name w:val="List"/>
    <w:basedOn w:val="a1"/>
    <w:rsid w:val="00B72B36"/>
    <w:pPr>
      <w:spacing w:after="60"/>
      <w:ind w:left="283" w:hanging="283"/>
      <w:jc w:val="both"/>
    </w:pPr>
  </w:style>
  <w:style w:type="paragraph" w:styleId="affa">
    <w:name w:val="List Bullet"/>
    <w:basedOn w:val="a1"/>
    <w:autoRedefine/>
    <w:rsid w:val="00B72B36"/>
    <w:pPr>
      <w:widowControl w:val="0"/>
      <w:spacing w:after="60"/>
      <w:jc w:val="both"/>
    </w:pPr>
  </w:style>
  <w:style w:type="paragraph" w:styleId="2b">
    <w:name w:val="List 2"/>
    <w:basedOn w:val="a1"/>
    <w:rsid w:val="00B72B36"/>
    <w:pPr>
      <w:spacing w:after="60"/>
      <w:ind w:left="566" w:hanging="283"/>
      <w:jc w:val="both"/>
    </w:pPr>
  </w:style>
  <w:style w:type="paragraph" w:styleId="3a">
    <w:name w:val="List 3"/>
    <w:basedOn w:val="a1"/>
    <w:rsid w:val="00B72B36"/>
    <w:pPr>
      <w:spacing w:after="60"/>
      <w:ind w:left="849" w:hanging="283"/>
      <w:jc w:val="both"/>
    </w:pPr>
  </w:style>
  <w:style w:type="paragraph" w:styleId="44">
    <w:name w:val="List 4"/>
    <w:basedOn w:val="a1"/>
    <w:rsid w:val="00B72B36"/>
    <w:pPr>
      <w:spacing w:after="60"/>
      <w:ind w:left="1132" w:hanging="283"/>
      <w:jc w:val="both"/>
    </w:pPr>
  </w:style>
  <w:style w:type="paragraph" w:styleId="53">
    <w:name w:val="List 5"/>
    <w:basedOn w:val="a1"/>
    <w:rsid w:val="00B72B36"/>
    <w:pPr>
      <w:spacing w:after="60"/>
      <w:ind w:left="1415" w:hanging="283"/>
      <w:jc w:val="both"/>
    </w:pPr>
  </w:style>
  <w:style w:type="paragraph" w:styleId="54">
    <w:name w:val="List Number 5"/>
    <w:basedOn w:val="a1"/>
    <w:rsid w:val="00B72B36"/>
    <w:pPr>
      <w:tabs>
        <w:tab w:val="num" w:pos="1492"/>
      </w:tabs>
      <w:spacing w:after="60"/>
      <w:ind w:left="1492" w:hanging="360"/>
      <w:jc w:val="both"/>
    </w:pPr>
  </w:style>
  <w:style w:type="character" w:customStyle="1" w:styleId="17">
    <w:name w:val="Знак Знак17"/>
    <w:rsid w:val="00B72B36"/>
    <w:rPr>
      <w:rFonts w:ascii="Cambria" w:hAnsi="Cambria" w:cs="Times New Roman"/>
      <w:b/>
      <w:bCs/>
      <w:kern w:val="28"/>
      <w:sz w:val="32"/>
      <w:szCs w:val="32"/>
      <w:lang w:val="ru-RU" w:eastAsia="zh-CN" w:bidi="ar-SA"/>
    </w:rPr>
  </w:style>
  <w:style w:type="paragraph" w:styleId="affb">
    <w:name w:val="Title"/>
    <w:basedOn w:val="a1"/>
    <w:link w:val="affc"/>
    <w:qFormat/>
    <w:rsid w:val="00B72B36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c">
    <w:name w:val="Название Знак"/>
    <w:link w:val="affb"/>
    <w:rsid w:val="00B72B3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d">
    <w:name w:val="Closing"/>
    <w:basedOn w:val="a1"/>
    <w:link w:val="affe"/>
    <w:rsid w:val="00B72B36"/>
    <w:pPr>
      <w:spacing w:after="60"/>
      <w:ind w:left="4252"/>
      <w:jc w:val="both"/>
    </w:pPr>
  </w:style>
  <w:style w:type="character" w:customStyle="1" w:styleId="affe">
    <w:name w:val="Прощание Знак"/>
    <w:link w:val="affd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ignature"/>
    <w:basedOn w:val="a1"/>
    <w:link w:val="afff0"/>
    <w:rsid w:val="00B72B36"/>
    <w:pPr>
      <w:spacing w:after="60"/>
      <w:ind w:left="4252"/>
      <w:jc w:val="both"/>
    </w:pPr>
  </w:style>
  <w:style w:type="character" w:customStyle="1" w:styleId="afff0">
    <w:name w:val="Подпись Знак"/>
    <w:link w:val="afff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1"/>
    <w:rsid w:val="00B72B36"/>
    <w:pPr>
      <w:spacing w:after="120"/>
      <w:ind w:left="283"/>
      <w:jc w:val="both"/>
    </w:pPr>
  </w:style>
  <w:style w:type="paragraph" w:styleId="2c">
    <w:name w:val="List Continue 2"/>
    <w:basedOn w:val="a1"/>
    <w:rsid w:val="00B72B36"/>
    <w:pPr>
      <w:spacing w:after="120"/>
      <w:ind w:left="566"/>
      <w:jc w:val="both"/>
    </w:pPr>
  </w:style>
  <w:style w:type="paragraph" w:styleId="3b">
    <w:name w:val="List Continue 3"/>
    <w:basedOn w:val="a1"/>
    <w:rsid w:val="00B72B36"/>
    <w:pPr>
      <w:spacing w:after="120"/>
      <w:ind w:left="849"/>
      <w:jc w:val="both"/>
    </w:pPr>
  </w:style>
  <w:style w:type="paragraph" w:styleId="45">
    <w:name w:val="List Continue 4"/>
    <w:basedOn w:val="a1"/>
    <w:rsid w:val="00B72B36"/>
    <w:pPr>
      <w:spacing w:after="120"/>
      <w:ind w:left="1132"/>
      <w:jc w:val="both"/>
    </w:pPr>
  </w:style>
  <w:style w:type="paragraph" w:styleId="55">
    <w:name w:val="List Continue 5"/>
    <w:basedOn w:val="a1"/>
    <w:rsid w:val="00B72B36"/>
    <w:pPr>
      <w:spacing w:after="120"/>
      <w:ind w:left="1415"/>
      <w:jc w:val="both"/>
    </w:pPr>
  </w:style>
  <w:style w:type="paragraph" w:styleId="afff2">
    <w:name w:val="Message Header"/>
    <w:basedOn w:val="a1"/>
    <w:link w:val="afff3"/>
    <w:rsid w:val="00B72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/>
      <w:shd w:val="pct20" w:color="auto" w:fill="auto"/>
    </w:rPr>
  </w:style>
  <w:style w:type="character" w:customStyle="1" w:styleId="afff3">
    <w:name w:val="Шапка Знак"/>
    <w:link w:val="afff2"/>
    <w:rsid w:val="00B72B36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character" w:customStyle="1" w:styleId="110">
    <w:name w:val="Знак Знак11"/>
    <w:rsid w:val="00B72B36"/>
    <w:rPr>
      <w:rFonts w:ascii="Arial" w:hAnsi="Arial" w:cs="Times New Roman"/>
      <w:sz w:val="24"/>
      <w:szCs w:val="24"/>
      <w:lang w:val="ru-RU" w:eastAsia="ru-RU" w:bidi="ar-SA"/>
    </w:rPr>
  </w:style>
  <w:style w:type="paragraph" w:styleId="afff4">
    <w:name w:val="Salutation"/>
    <w:basedOn w:val="a1"/>
    <w:next w:val="a1"/>
    <w:link w:val="afff5"/>
    <w:rsid w:val="00B72B36"/>
    <w:pPr>
      <w:spacing w:after="60"/>
      <w:jc w:val="both"/>
    </w:pPr>
  </w:style>
  <w:style w:type="character" w:customStyle="1" w:styleId="afff5">
    <w:name w:val="Приветствие Знак"/>
    <w:link w:val="afff4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2">
    <w:name w:val="Знак Знак9"/>
    <w:rsid w:val="00B72B36"/>
    <w:rPr>
      <w:rFonts w:eastAsia="Times New Roman" w:cs="Times New Roman"/>
      <w:sz w:val="24"/>
      <w:szCs w:val="24"/>
      <w:lang w:val="ru-RU" w:eastAsia="ru-RU" w:bidi="ar-SA"/>
    </w:rPr>
  </w:style>
  <w:style w:type="paragraph" w:styleId="afff6">
    <w:name w:val="Date"/>
    <w:basedOn w:val="a1"/>
    <w:next w:val="a1"/>
    <w:link w:val="afff7"/>
    <w:rsid w:val="00B72B36"/>
    <w:pPr>
      <w:spacing w:after="60"/>
      <w:jc w:val="both"/>
    </w:pPr>
  </w:style>
  <w:style w:type="character" w:customStyle="1" w:styleId="afff7">
    <w:name w:val="Дата Знак"/>
    <w:link w:val="afff6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Body Text First Indent"/>
    <w:basedOn w:val="af0"/>
    <w:link w:val="afff9"/>
    <w:rsid w:val="00B72B36"/>
    <w:pPr>
      <w:ind w:firstLine="210"/>
    </w:pPr>
    <w:rPr>
      <w:szCs w:val="24"/>
    </w:rPr>
  </w:style>
  <w:style w:type="character" w:customStyle="1" w:styleId="afff9">
    <w:name w:val="Красная строка Знак"/>
    <w:link w:val="afff8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Body Text First Indent 2"/>
    <w:basedOn w:val="af7"/>
    <w:link w:val="2e"/>
    <w:rsid w:val="00B72B36"/>
    <w:pPr>
      <w:spacing w:line="240" w:lineRule="auto"/>
      <w:ind w:left="283" w:firstLine="210"/>
      <w:jc w:val="both"/>
    </w:pPr>
  </w:style>
  <w:style w:type="character" w:customStyle="1" w:styleId="2e">
    <w:name w:val="Красная строка 2 Знак"/>
    <w:link w:val="2d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6">
    <w:name w:val="Знак Знак5"/>
    <w:rsid w:val="00B72B36"/>
    <w:rPr>
      <w:rFonts w:eastAsia="Times New Roman" w:cs="Times New Roman"/>
      <w:sz w:val="24"/>
      <w:szCs w:val="24"/>
      <w:lang w:val="ru-RU" w:eastAsia="ru-RU" w:bidi="ar-SA"/>
    </w:rPr>
  </w:style>
  <w:style w:type="paragraph" w:styleId="afffa">
    <w:name w:val="Plain Text"/>
    <w:basedOn w:val="a1"/>
    <w:link w:val="afffb"/>
    <w:rsid w:val="00B72B36"/>
    <w:rPr>
      <w:rFonts w:ascii="Courier New" w:hAnsi="Courier New"/>
      <w:sz w:val="20"/>
      <w:szCs w:val="20"/>
    </w:rPr>
  </w:style>
  <w:style w:type="character" w:customStyle="1" w:styleId="afffb">
    <w:name w:val="Текст Знак"/>
    <w:link w:val="afffa"/>
    <w:rsid w:val="00B72B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E-mail Signature"/>
    <w:basedOn w:val="a1"/>
    <w:link w:val="afffd"/>
    <w:rsid w:val="00B72B36"/>
    <w:pPr>
      <w:spacing w:after="60"/>
      <w:jc w:val="both"/>
    </w:pPr>
  </w:style>
  <w:style w:type="character" w:customStyle="1" w:styleId="afffd">
    <w:name w:val="Электронная подпись Знак"/>
    <w:link w:val="afffc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1">
    <w:name w:val="содержание2-11"/>
    <w:basedOn w:val="a1"/>
    <w:semiHidden/>
    <w:rsid w:val="00B72B36"/>
    <w:pPr>
      <w:spacing w:after="60"/>
      <w:jc w:val="both"/>
    </w:pPr>
  </w:style>
  <w:style w:type="paragraph" w:customStyle="1" w:styleId="afffe">
    <w:name w:val="Пункт Знак"/>
    <w:basedOn w:val="a1"/>
    <w:semiHidden/>
    <w:rsid w:val="00B72B36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f">
    <w:name w:val="Словарная статья"/>
    <w:basedOn w:val="a1"/>
    <w:next w:val="a1"/>
    <w:semiHidden/>
    <w:rsid w:val="00B72B36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18">
    <w:name w:val="1"/>
    <w:basedOn w:val="a1"/>
    <w:semiHidden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0">
    <w:name w:val="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paragraph" w:customStyle="1" w:styleId="affff1">
    <w:name w:val="Знак Знак Знак Знак Знак Знак"/>
    <w:basedOn w:val="a1"/>
    <w:rsid w:val="00B72B36"/>
    <w:pPr>
      <w:spacing w:after="160" w:line="240" w:lineRule="exact"/>
    </w:pPr>
    <w:rPr>
      <w:sz w:val="20"/>
      <w:szCs w:val="20"/>
      <w:lang w:eastAsia="zh-CN"/>
    </w:rPr>
  </w:style>
  <w:style w:type="character" w:customStyle="1" w:styleId="19">
    <w:name w:val="Замещающий текст1"/>
    <w:semiHidden/>
    <w:rsid w:val="00B72B36"/>
    <w:rPr>
      <w:rFonts w:cs="Times New Roman"/>
      <w:color w:val="808080"/>
    </w:rPr>
  </w:style>
  <w:style w:type="paragraph" w:customStyle="1" w:styleId="1a">
    <w:name w:val="Абзац списка1"/>
    <w:basedOn w:val="a1"/>
    <w:link w:val="affff2"/>
    <w:rsid w:val="00B72B36"/>
    <w:pPr>
      <w:ind w:left="720"/>
    </w:pPr>
  </w:style>
  <w:style w:type="paragraph" w:customStyle="1" w:styleId="a">
    <w:name w:val="Дефис"/>
    <w:basedOn w:val="1a"/>
    <w:link w:val="affff3"/>
    <w:rsid w:val="00B72B36"/>
    <w:pPr>
      <w:numPr>
        <w:numId w:val="5"/>
      </w:numPr>
    </w:pPr>
    <w:rPr>
      <w:lang w:val="en-US"/>
    </w:rPr>
  </w:style>
  <w:style w:type="paragraph" w:customStyle="1" w:styleId="46">
    <w:name w:val="Стиль4"/>
    <w:basedOn w:val="a"/>
    <w:link w:val="47"/>
    <w:rsid w:val="00B72B36"/>
  </w:style>
  <w:style w:type="character" w:customStyle="1" w:styleId="affff2">
    <w:name w:val="Абзац списка Знак"/>
    <w:link w:val="1a"/>
    <w:rsid w:val="00B7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Дефис Знак"/>
    <w:link w:val="a"/>
    <w:rsid w:val="00B72B3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7">
    <w:name w:val="Стиль4 Знак"/>
    <w:link w:val="46"/>
    <w:rsid w:val="00B72B3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skypepnhtextspan">
    <w:name w:val="skype_pnh_text_span"/>
    <w:rsid w:val="00B72B36"/>
    <w:rPr>
      <w:rFonts w:cs="Times New Roman"/>
    </w:rPr>
  </w:style>
  <w:style w:type="paragraph" w:styleId="affff4">
    <w:name w:val="endnote text"/>
    <w:basedOn w:val="a1"/>
    <w:link w:val="affff5"/>
    <w:semiHidden/>
    <w:rsid w:val="00B72B36"/>
    <w:rPr>
      <w:sz w:val="20"/>
      <w:szCs w:val="20"/>
    </w:rPr>
  </w:style>
  <w:style w:type="character" w:customStyle="1" w:styleId="affff5">
    <w:name w:val="Текст концевой сноски Знак"/>
    <w:link w:val="affff4"/>
    <w:semiHidden/>
    <w:rsid w:val="00B72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semiHidden/>
    <w:rsid w:val="00B72B36"/>
    <w:rPr>
      <w:rFonts w:cs="Times New Roman"/>
      <w:vertAlign w:val="superscript"/>
    </w:rPr>
  </w:style>
  <w:style w:type="paragraph" w:customStyle="1" w:styleId="affff7">
    <w:name w:val="Знак Знак Знак"/>
    <w:basedOn w:val="a1"/>
    <w:rsid w:val="00B72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rsid w:val="00B72B3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link w:val="ConsNormal0"/>
    <w:rsid w:val="00B72B36"/>
    <w:pPr>
      <w:widowControl w:val="0"/>
      <w:suppressAutoHyphens/>
      <w:ind w:firstLine="720"/>
    </w:pPr>
    <w:rPr>
      <w:rFonts w:ascii="Consultant" w:eastAsia="Arial" w:hAnsi="Consultant"/>
      <w:lang w:eastAsia="ar-SA"/>
    </w:rPr>
  </w:style>
  <w:style w:type="paragraph" w:customStyle="1" w:styleId="affff8">
    <w:name w:val="Содержимое таблицы"/>
    <w:basedOn w:val="a1"/>
    <w:rsid w:val="00B72B36"/>
    <w:pPr>
      <w:widowControl w:val="0"/>
      <w:suppressLineNumbers/>
      <w:suppressAutoHyphens/>
    </w:pPr>
    <w:rPr>
      <w:rFonts w:ascii="Arial" w:eastAsia="Lucida Sans Unicode" w:hAnsi="Arial"/>
      <w:lang w:eastAsia="ar-SA"/>
    </w:rPr>
  </w:style>
  <w:style w:type="paragraph" w:customStyle="1" w:styleId="affff9">
    <w:name w:val="Заголовок таблицы"/>
    <w:basedOn w:val="affff8"/>
    <w:rsid w:val="00B72B36"/>
    <w:pPr>
      <w:jc w:val="center"/>
    </w:pPr>
    <w:rPr>
      <w:b/>
      <w:bCs/>
      <w:i/>
      <w:iCs/>
    </w:rPr>
  </w:style>
  <w:style w:type="character" w:customStyle="1" w:styleId="ConsNormal0">
    <w:name w:val="ConsNormal Знак"/>
    <w:link w:val="ConsNormal"/>
    <w:rsid w:val="00B72B36"/>
    <w:rPr>
      <w:rFonts w:ascii="Consultant" w:eastAsia="Arial" w:hAnsi="Consultant"/>
      <w:lang w:val="ru-RU" w:eastAsia="ar-SA" w:bidi="ar-SA"/>
    </w:rPr>
  </w:style>
  <w:style w:type="paragraph" w:customStyle="1" w:styleId="ConsPlusTitle">
    <w:name w:val="ConsPlusTitle"/>
    <w:uiPriority w:val="99"/>
    <w:rsid w:val="00C550A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fffa">
    <w:name w:val="List Paragraph"/>
    <w:basedOn w:val="a1"/>
    <w:uiPriority w:val="34"/>
    <w:qFormat/>
    <w:rsid w:val="007F0822"/>
    <w:pPr>
      <w:ind w:left="720"/>
      <w:contextualSpacing/>
    </w:pPr>
  </w:style>
  <w:style w:type="paragraph" w:customStyle="1" w:styleId="affffb">
    <w:name w:val="Стиль"/>
    <w:uiPriority w:val="99"/>
    <w:rsid w:val="00834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rsid w:val="00567151"/>
    <w:rPr>
      <w:rFonts w:ascii="Arial" w:eastAsia="Times New Roman" w:hAnsi="Arial" w:cs="Arial"/>
      <w:lang w:val="ru-RU" w:eastAsia="ru-RU" w:bidi="ar-SA"/>
    </w:rPr>
  </w:style>
  <w:style w:type="paragraph" w:customStyle="1" w:styleId="Style4">
    <w:name w:val="Style4"/>
    <w:basedOn w:val="a1"/>
    <w:uiPriority w:val="99"/>
    <w:rsid w:val="007E3444"/>
    <w:pPr>
      <w:widowControl w:val="0"/>
      <w:autoSpaceDE w:val="0"/>
      <w:autoSpaceDN w:val="0"/>
      <w:adjustRightInd w:val="0"/>
      <w:spacing w:line="202" w:lineRule="exact"/>
      <w:jc w:val="center"/>
    </w:pPr>
  </w:style>
  <w:style w:type="character" w:customStyle="1" w:styleId="FontStyle12">
    <w:name w:val="Font Style12"/>
    <w:uiPriority w:val="99"/>
    <w:rsid w:val="007E3444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1"/>
    <w:uiPriority w:val="99"/>
    <w:rsid w:val="007E344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200">
    <w:name w:val="20"/>
    <w:basedOn w:val="a1"/>
    <w:uiPriority w:val="99"/>
    <w:rsid w:val="007E3444"/>
    <w:pPr>
      <w:suppressAutoHyphens/>
      <w:spacing w:before="104" w:after="104"/>
      <w:ind w:left="104" w:right="104"/>
    </w:pPr>
    <w:rPr>
      <w:lang w:eastAsia="ar-SA"/>
    </w:rPr>
  </w:style>
  <w:style w:type="paragraph" w:customStyle="1" w:styleId="1b">
    <w:name w:val="Обычный1"/>
    <w:uiPriority w:val="99"/>
    <w:rsid w:val="007E3444"/>
    <w:pPr>
      <w:widowControl w:val="0"/>
      <w:suppressAutoHyphens/>
      <w:snapToGrid w:val="0"/>
      <w:ind w:firstLine="400"/>
      <w:jc w:val="both"/>
    </w:pPr>
    <w:rPr>
      <w:rFonts w:ascii="Times New Roman" w:hAnsi="Times New Roman"/>
      <w:sz w:val="24"/>
      <w:lang w:eastAsia="ar-SA"/>
    </w:rPr>
  </w:style>
  <w:style w:type="character" w:customStyle="1" w:styleId="FontStyle11">
    <w:name w:val="Font Style11"/>
    <w:uiPriority w:val="99"/>
    <w:rsid w:val="00F8327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3c">
    <w:name w:val="Стиль3 Знак Знак"/>
    <w:basedOn w:val="25"/>
    <w:link w:val="3d"/>
    <w:uiPriority w:val="99"/>
    <w:rsid w:val="00503276"/>
    <w:pPr>
      <w:widowControl w:val="0"/>
      <w:tabs>
        <w:tab w:val="num" w:pos="227"/>
      </w:tabs>
      <w:adjustRightInd w:val="0"/>
      <w:spacing w:before="120" w:after="0" w:line="240" w:lineRule="auto"/>
      <w:ind w:left="0"/>
      <w:textAlignment w:val="baseline"/>
    </w:pPr>
    <w:rPr>
      <w:szCs w:val="24"/>
    </w:rPr>
  </w:style>
  <w:style w:type="character" w:customStyle="1" w:styleId="3d">
    <w:name w:val="Стиль3 Знак Знак Знак"/>
    <w:link w:val="3c"/>
    <w:uiPriority w:val="99"/>
    <w:rsid w:val="00503276"/>
    <w:rPr>
      <w:rFonts w:ascii="Times New Roman" w:eastAsia="Times New Roman" w:hAnsi="Times New Roman"/>
      <w:sz w:val="24"/>
      <w:szCs w:val="24"/>
    </w:rPr>
  </w:style>
  <w:style w:type="paragraph" w:styleId="affffc">
    <w:name w:val="No Spacing"/>
    <w:uiPriority w:val="1"/>
    <w:qFormat/>
    <w:rsid w:val="002707EE"/>
    <w:rPr>
      <w:rFonts w:eastAsia="Times New Roman"/>
      <w:sz w:val="22"/>
      <w:szCs w:val="22"/>
    </w:rPr>
  </w:style>
  <w:style w:type="character" w:styleId="affffd">
    <w:name w:val="Strong"/>
    <w:uiPriority w:val="99"/>
    <w:qFormat/>
    <w:rsid w:val="00CF669C"/>
    <w:rPr>
      <w:rFonts w:ascii="Times New Roman" w:hAnsi="Times New Roman" w:cs="Times New Roman" w:hint="default"/>
      <w:b/>
      <w:bCs/>
    </w:rPr>
  </w:style>
  <w:style w:type="paragraph" w:customStyle="1" w:styleId="affffe">
    <w:name w:val="Таблица"/>
    <w:basedOn w:val="a1"/>
    <w:rsid w:val="00741A72"/>
    <w:pPr>
      <w:suppressAutoHyphens/>
      <w:spacing w:before="60" w:after="60"/>
    </w:pPr>
    <w:rPr>
      <w:rFonts w:eastAsia="Arial"/>
      <w:szCs w:val="20"/>
    </w:rPr>
  </w:style>
  <w:style w:type="character" w:customStyle="1" w:styleId="apple-style-span">
    <w:name w:val="apple-style-span"/>
    <w:basedOn w:val="a2"/>
    <w:rsid w:val="0050728D"/>
  </w:style>
  <w:style w:type="paragraph" w:customStyle="1" w:styleId="1c">
    <w:name w:val="заголовок 1"/>
    <w:basedOn w:val="a1"/>
    <w:next w:val="a1"/>
    <w:rsid w:val="003D2042"/>
    <w:pPr>
      <w:keepNext/>
      <w:widowControl w:val="0"/>
      <w:jc w:val="center"/>
    </w:pPr>
    <w:rPr>
      <w:rFonts w:ascii="Arial" w:hAnsi="Arial"/>
      <w:b/>
      <w:sz w:val="22"/>
      <w:szCs w:val="20"/>
    </w:rPr>
  </w:style>
  <w:style w:type="character" w:customStyle="1" w:styleId="ConsNonformat0">
    <w:name w:val="ConsNonformat Знак"/>
    <w:link w:val="ConsNonformat"/>
    <w:locked/>
    <w:rsid w:val="008A7EF8"/>
    <w:rPr>
      <w:rFonts w:ascii="Courier New" w:eastAsia="Times New Roman" w:hAnsi="Courier New"/>
      <w:snapToGrid w:val="0"/>
      <w:lang w:val="ru-RU" w:eastAsia="ru-RU" w:bidi="ar-SA"/>
    </w:rPr>
  </w:style>
  <w:style w:type="character" w:customStyle="1" w:styleId="markedcontent">
    <w:name w:val="markedcontent"/>
    <w:rsid w:val="00D7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" TargetMode="Externa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E51A7926A9B3EC0C0FD887176C39BEFF38887F647D9350099C6BE372BF526594BAA5D438579489E779FBF0EDAE83FB28517B277Fs9T0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0776083F0FD0DB4C27E804789C45E7A1A177644E5AA4BFFF96AE4053C1FD5780533A2A5986296C3A1888F4C3D7FC5212C7777C2A75E4BB1cFK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59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D3F3-B081-48C7-AC86-45BACE66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8708</Words>
  <Characters>49639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Екатерина</cp:lastModifiedBy>
  <cp:revision>18</cp:revision>
  <cp:lastPrinted>2022-10-25T04:30:00Z</cp:lastPrinted>
  <dcterms:created xsi:type="dcterms:W3CDTF">2022-09-08T02:23:00Z</dcterms:created>
  <dcterms:modified xsi:type="dcterms:W3CDTF">2022-11-03T04:09:00Z</dcterms:modified>
</cp:coreProperties>
</file>