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F2AF" w14:textId="5FA96575" w:rsidR="00CD7CF9" w:rsidRDefault="00CE7B63" w:rsidP="00CE7B63">
      <w:pPr>
        <w:jc w:val="both"/>
      </w:pPr>
      <w:r w:rsidRPr="00CE7B63">
        <w:rPr>
          <w:rFonts w:ascii="Times New Roman" w:eastAsia="Times New Roman" w:hAnsi="Times New Roman"/>
          <w:sz w:val="28"/>
          <w:szCs w:val="28"/>
          <w:lang w:eastAsia="ru-RU"/>
        </w:rPr>
        <w:t>Описание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землепользования и застройки Поломского сельского поселения Белохолуницкого района, утвержденные постановлением Поломского сельского поселения Белохолуницкого района Кировской области от 11.05.2021 № 19-П</w:t>
      </w:r>
    </w:p>
    <w:p w14:paraId="225E9450" w14:textId="0D3EB9B2" w:rsidR="00D73875" w:rsidRPr="00CE7B63" w:rsidRDefault="00CE7B63" w:rsidP="00CE7B63">
      <w:pPr>
        <w:rPr>
          <w:rFonts w:ascii="Times New Roman" w:hAnsi="Times New Roman" w:cs="Times New Roman"/>
        </w:rPr>
      </w:pPr>
      <w:r w:rsidRPr="00CE7B63">
        <w:rPr>
          <w:rFonts w:ascii="Times New Roman" w:hAnsi="Times New Roman" w:cs="Times New Roman"/>
        </w:rPr>
        <w:t>Таблицу 1.2.2.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 землепользования и застройки Поломского сельского поселения Белохолуницкого района дополнить строкой 8 следующего содержания</w:t>
      </w:r>
      <w:r w:rsidR="00D73875" w:rsidRPr="00CE7B63">
        <w:rPr>
          <w:rFonts w:ascii="Times New Roman" w:hAnsi="Times New Roman" w:cs="Times New Roman"/>
        </w:rPr>
        <w:t>: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413"/>
        <w:gridCol w:w="1476"/>
        <w:gridCol w:w="1919"/>
        <w:gridCol w:w="3861"/>
        <w:gridCol w:w="2112"/>
      </w:tblGrid>
      <w:tr w:rsidR="00CE7B63" w:rsidRPr="00C62F2B" w14:paraId="70333D73" w14:textId="77777777" w:rsidTr="00C62F2B">
        <w:tc>
          <w:tcPr>
            <w:tcW w:w="426" w:type="dxa"/>
          </w:tcPr>
          <w:p w14:paraId="216C9775" w14:textId="0DCA685D" w:rsidR="00CE7B63" w:rsidRPr="00C62F2B" w:rsidRDefault="00CE7B63" w:rsidP="00CE7B6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</w:tcPr>
          <w:p w14:paraId="748360F5" w14:textId="77777777" w:rsidR="00CE7B63" w:rsidRPr="00B6441D" w:rsidRDefault="00CE7B63" w:rsidP="00CE7B63">
            <w:pPr>
              <w:ind w:left="-108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>для индивидуального жилищного строительства</w:t>
            </w:r>
          </w:p>
          <w:p w14:paraId="0728B047" w14:textId="6F2B8EA9" w:rsidR="00CE7B63" w:rsidRPr="00C62F2B" w:rsidRDefault="00CE7B63" w:rsidP="00CE7B63">
            <w:pPr>
              <w:ind w:right="-7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6441D">
              <w:rPr>
                <w:sz w:val="18"/>
                <w:szCs w:val="18"/>
              </w:rPr>
              <w:t xml:space="preserve">(код </w:t>
            </w:r>
            <w:proofErr w:type="gramStart"/>
            <w:r w:rsidRPr="00B6441D">
              <w:rPr>
                <w:sz w:val="18"/>
                <w:szCs w:val="18"/>
              </w:rPr>
              <w:t>2.1)*</w:t>
            </w:r>
            <w:proofErr w:type="gramEnd"/>
            <w:r w:rsidRPr="00B6441D">
              <w:rPr>
                <w:sz w:val="18"/>
                <w:szCs w:val="18"/>
              </w:rPr>
              <w:t>*</w:t>
            </w:r>
          </w:p>
        </w:tc>
        <w:tc>
          <w:tcPr>
            <w:tcW w:w="1975" w:type="dxa"/>
          </w:tcPr>
          <w:p w14:paraId="3EFF50C9" w14:textId="0BE31EE7" w:rsidR="00CE7B63" w:rsidRPr="00C62F2B" w:rsidRDefault="00CE7B63" w:rsidP="00CE7B63">
            <w:pPr>
              <w:ind w:left="-70" w:right="-70"/>
              <w:jc w:val="both"/>
              <w:rPr>
                <w:color w:val="000000"/>
                <w:sz w:val="16"/>
                <w:szCs w:val="16"/>
              </w:rPr>
            </w:pPr>
            <w:r w:rsidRPr="00B6441D">
              <w:rPr>
                <w:sz w:val="18"/>
                <w:szCs w:val="18"/>
              </w:rPr>
              <w:t>размещение индивидуального ж</w:t>
            </w:r>
            <w:bookmarkStart w:id="0" w:name="_GoBack"/>
            <w:bookmarkEnd w:id="0"/>
            <w:r w:rsidRPr="00B6441D">
              <w:rPr>
                <w:sz w:val="18"/>
                <w:szCs w:val="18"/>
              </w:rPr>
              <w:t>илого дома</w:t>
            </w:r>
          </w:p>
        </w:tc>
        <w:tc>
          <w:tcPr>
            <w:tcW w:w="4111" w:type="dxa"/>
          </w:tcPr>
          <w:p w14:paraId="63D6C5DD" w14:textId="77777777" w:rsidR="00CE7B63" w:rsidRPr="00B6441D" w:rsidRDefault="00CE7B63" w:rsidP="00C53031">
            <w:pPr>
              <w:shd w:val="clear" w:color="auto" w:fill="FFFFFF"/>
              <w:tabs>
                <w:tab w:val="left" w:pos="9804"/>
              </w:tabs>
              <w:ind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>- минимальный размер земельного участка*: вдоль линии застройки 20 метров;</w:t>
            </w:r>
          </w:p>
          <w:p w14:paraId="4171A333" w14:textId="77777777" w:rsidR="00CE7B63" w:rsidRPr="00B6441D" w:rsidRDefault="00CE7B63" w:rsidP="00C53031">
            <w:pPr>
              <w:shd w:val="clear" w:color="auto" w:fill="FFFFFF"/>
              <w:tabs>
                <w:tab w:val="left" w:pos="9804"/>
              </w:tabs>
              <w:ind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 xml:space="preserve">- минимальная площадь земельного участка*: 600 </w:t>
            </w:r>
            <w:proofErr w:type="spellStart"/>
            <w:r w:rsidRPr="00B6441D">
              <w:rPr>
                <w:sz w:val="18"/>
                <w:szCs w:val="18"/>
              </w:rPr>
              <w:t>кв.м</w:t>
            </w:r>
            <w:proofErr w:type="spellEnd"/>
            <w:r w:rsidRPr="00B6441D">
              <w:rPr>
                <w:sz w:val="18"/>
                <w:szCs w:val="18"/>
              </w:rPr>
              <w:t>. (включая площадь застройки);</w:t>
            </w:r>
          </w:p>
          <w:p w14:paraId="3F8EB54B" w14:textId="77777777" w:rsidR="00CE7B63" w:rsidRPr="00B6441D" w:rsidRDefault="00CE7B63" w:rsidP="00C53031">
            <w:pPr>
              <w:shd w:val="clear" w:color="auto" w:fill="FFFFFF"/>
              <w:tabs>
                <w:tab w:val="left" w:pos="9804"/>
              </w:tabs>
              <w:ind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>- минимальный отступ от границ земельного участка до индивидуального жилого дома: 3 метра;</w:t>
            </w:r>
          </w:p>
          <w:p w14:paraId="60CDC8F3" w14:textId="77777777" w:rsidR="00CE7B63" w:rsidRPr="00B6441D" w:rsidRDefault="00CE7B63" w:rsidP="00C53031">
            <w:pPr>
              <w:shd w:val="clear" w:color="auto" w:fill="FFFFFF"/>
              <w:tabs>
                <w:tab w:val="left" w:pos="427"/>
                <w:tab w:val="left" w:pos="9804"/>
              </w:tabs>
              <w:ind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 xml:space="preserve">- расстояния до границы соседнего участка должны быть не менее: от бани, от постройки для содержания животных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6441D">
                <w:rPr>
                  <w:sz w:val="18"/>
                  <w:szCs w:val="18"/>
                </w:rPr>
                <w:t>4 м</w:t>
              </w:r>
            </w:smartTag>
            <w:r w:rsidRPr="00B6441D">
              <w:rPr>
                <w:sz w:val="18"/>
                <w:szCs w:val="18"/>
              </w:rPr>
              <w:t xml:space="preserve">; от других построек (гаража, парника, теплицы и подобных построек)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6441D">
                <w:rPr>
                  <w:sz w:val="18"/>
                  <w:szCs w:val="18"/>
                </w:rPr>
                <w:t>1 м</w:t>
              </w:r>
            </w:smartTag>
            <w:r w:rsidRPr="00B6441D">
              <w:rPr>
                <w:sz w:val="18"/>
                <w:szCs w:val="18"/>
              </w:rPr>
              <w:t xml:space="preserve">; от стволов высокорослых деревьев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6441D">
                <w:rPr>
                  <w:sz w:val="18"/>
                  <w:szCs w:val="18"/>
                </w:rPr>
                <w:t>4 м</w:t>
              </w:r>
            </w:smartTag>
            <w:r w:rsidRPr="00B6441D">
              <w:rPr>
                <w:sz w:val="18"/>
                <w:szCs w:val="18"/>
              </w:rPr>
              <w:t xml:space="preserve">; </w:t>
            </w:r>
            <w:proofErr w:type="gramStart"/>
            <w:r w:rsidRPr="00B6441D">
              <w:rPr>
                <w:sz w:val="18"/>
                <w:szCs w:val="18"/>
              </w:rPr>
              <w:t>средне рослых</w:t>
            </w:r>
            <w:proofErr w:type="gramEnd"/>
            <w:r w:rsidRPr="00B6441D">
              <w:rPr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6441D">
                <w:rPr>
                  <w:sz w:val="18"/>
                  <w:szCs w:val="18"/>
                </w:rPr>
                <w:t>2 м</w:t>
              </w:r>
            </w:smartTag>
            <w:r w:rsidRPr="00B6441D">
              <w:rPr>
                <w:sz w:val="18"/>
                <w:szCs w:val="18"/>
              </w:rPr>
              <w:t>; от кустарника - 1 м;</w:t>
            </w:r>
          </w:p>
          <w:p w14:paraId="51A2EFC9" w14:textId="77777777" w:rsidR="00CE7B63" w:rsidRPr="00B6441D" w:rsidRDefault="00CE7B63" w:rsidP="00C53031">
            <w:pPr>
              <w:tabs>
                <w:tab w:val="left" w:pos="427"/>
              </w:tabs>
              <w:ind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14:paraId="72D5E63B" w14:textId="77777777" w:rsidR="00CE7B63" w:rsidRPr="00B6441D" w:rsidRDefault="00CE7B63" w:rsidP="00C53031">
            <w:pPr>
              <w:ind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>- при возведении на земельном участке построек, располагаемых на расстоянии 1 м от границы соседнего земельного участка, конструкция крыши должна быть выполнена таким образом, чтобы сток атмосферных осадков не попадал на соседний участок, территории общего пользования;</w:t>
            </w:r>
          </w:p>
          <w:p w14:paraId="12EE5B13" w14:textId="77777777" w:rsidR="00CE7B63" w:rsidRPr="00B6441D" w:rsidRDefault="00CE7B63" w:rsidP="00C53031">
            <w:pPr>
              <w:pStyle w:val="2"/>
              <w:tabs>
                <w:tab w:val="left" w:pos="9804"/>
              </w:tabs>
              <w:spacing w:after="0" w:line="240" w:lineRule="auto"/>
              <w:ind w:left="0" w:right="62" w:firstLine="142"/>
              <w:jc w:val="both"/>
              <w:rPr>
                <w:sz w:val="18"/>
                <w:szCs w:val="18"/>
                <w:lang w:eastAsia="ru-RU"/>
              </w:rPr>
            </w:pPr>
            <w:r w:rsidRPr="00B6441D">
              <w:rPr>
                <w:sz w:val="18"/>
                <w:szCs w:val="18"/>
                <w:lang w:eastAsia="ru-RU"/>
              </w:rPr>
              <w:t>- предельное количество этажей индивидуального жилого дома: не более 3;</w:t>
            </w:r>
          </w:p>
          <w:p w14:paraId="5D28A245" w14:textId="77777777" w:rsidR="00CE7B63" w:rsidRPr="00B6441D" w:rsidRDefault="00CE7B63" w:rsidP="00C53031">
            <w:pPr>
              <w:pStyle w:val="2"/>
              <w:tabs>
                <w:tab w:val="left" w:pos="9804"/>
              </w:tabs>
              <w:spacing w:after="0" w:line="240" w:lineRule="auto"/>
              <w:ind w:left="0" w:right="62" w:firstLine="142"/>
              <w:jc w:val="both"/>
              <w:rPr>
                <w:sz w:val="18"/>
                <w:szCs w:val="18"/>
                <w:lang w:eastAsia="ru-RU"/>
              </w:rPr>
            </w:pPr>
            <w:r w:rsidRPr="00B6441D">
              <w:rPr>
                <w:sz w:val="18"/>
                <w:szCs w:val="18"/>
                <w:lang w:eastAsia="ru-RU"/>
              </w:rPr>
              <w:t>- предельная высота подсобных (вспомогательных) зданий, строений, сооружений от уровня земли: до верха плоской крыши – не более 9 м., но не выше индивидуального жилого дома; до конька скатной кровли – не более 10 м., но не выше индивидуального жилого дома; для отдельно стоящего гаража высота от уровня земли: до верхней точки кровли – не более 4,5 м., но не выше индивидуального жилого дома;</w:t>
            </w:r>
          </w:p>
          <w:p w14:paraId="7AE61E02" w14:textId="77777777" w:rsidR="00CE7B63" w:rsidRPr="00B6441D" w:rsidRDefault="00CE7B63" w:rsidP="00C53031">
            <w:pPr>
              <w:pStyle w:val="2"/>
              <w:tabs>
                <w:tab w:val="left" w:pos="9804"/>
              </w:tabs>
              <w:spacing w:after="0" w:line="240" w:lineRule="auto"/>
              <w:ind w:left="0" w:right="62" w:firstLine="14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  <w:lang w:eastAsia="ru-RU"/>
              </w:rPr>
              <w:t xml:space="preserve">- </w:t>
            </w:r>
            <w:r w:rsidRPr="00B6441D">
              <w:rPr>
                <w:sz w:val="18"/>
                <w:szCs w:val="18"/>
              </w:rPr>
              <w:t xml:space="preserve">максимальный процент застройки земельного участка: не более 50 %; </w:t>
            </w:r>
          </w:p>
          <w:p w14:paraId="691A36F9" w14:textId="77777777" w:rsidR="00CE7B63" w:rsidRPr="00B6441D" w:rsidRDefault="00CE7B63" w:rsidP="00C53031">
            <w:pPr>
              <w:shd w:val="clear" w:color="auto" w:fill="FFFFFF"/>
              <w:tabs>
                <w:tab w:val="left" w:pos="9804"/>
              </w:tabs>
              <w:ind w:right="6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>- строить, возводить, сооружать, устанавливать заборы, ограждения и другие подобные конструкции за границами земельного участка запрещается;</w:t>
            </w:r>
          </w:p>
          <w:p w14:paraId="2DBBDF3A" w14:textId="77777777" w:rsidR="00CE7B63" w:rsidRPr="00B6441D" w:rsidRDefault="00CE7B63" w:rsidP="00C53031">
            <w:pPr>
              <w:shd w:val="clear" w:color="auto" w:fill="FFFFFF"/>
              <w:tabs>
                <w:tab w:val="left" w:pos="9804"/>
              </w:tabs>
              <w:ind w:right="62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t xml:space="preserve">- со стороны улиц,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</w:t>
            </w:r>
            <w:r w:rsidRPr="00B6441D">
              <w:rPr>
                <w:sz w:val="18"/>
                <w:szCs w:val="18"/>
              </w:rPr>
              <w:lastRenderedPageBreak/>
              <w:t>воздухообмена и иных показателей в границах земельного участка ограждение со стороны улиц, проездов рекомендуется выполнять прозрачным, решетчатым, сетчатым (не глухим);</w:t>
            </w:r>
          </w:p>
          <w:p w14:paraId="763CCCA6" w14:textId="1B6F75B6" w:rsidR="00CE7B63" w:rsidRPr="00C62F2B" w:rsidRDefault="00CE7B63" w:rsidP="00C53031">
            <w:pPr>
              <w:pStyle w:val="a3"/>
              <w:ind w:left="0" w:right="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41D">
              <w:rPr>
                <w:sz w:val="18"/>
                <w:szCs w:val="18"/>
              </w:rPr>
              <w:t>-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материалов. В целях обеспечения освещенности, воздухообмена и иных показателей в границах земельного участка ограждение внутренних границ земельных участков рекомендуется выполнять прозрачным, решетчатым, сетчатым (не глухим). Допускается увеличение высоты ограждения до 3 метров (включительно) от уровня земли до верхней конструкции ограждения при получении письменного согласия правообладателей смежных участков, на границе с которыми планируется установка ограждения.</w:t>
            </w:r>
          </w:p>
        </w:tc>
        <w:tc>
          <w:tcPr>
            <w:tcW w:w="2126" w:type="dxa"/>
          </w:tcPr>
          <w:p w14:paraId="1E037F17" w14:textId="77777777" w:rsidR="00CE7B63" w:rsidRPr="00B6441D" w:rsidRDefault="00CE7B63" w:rsidP="00CE7B63">
            <w:pPr>
              <w:ind w:right="37"/>
              <w:jc w:val="both"/>
              <w:rPr>
                <w:sz w:val="18"/>
                <w:szCs w:val="18"/>
              </w:rPr>
            </w:pPr>
            <w:r w:rsidRPr="00B6441D">
              <w:rPr>
                <w:sz w:val="18"/>
                <w:szCs w:val="18"/>
              </w:rPr>
              <w:lastRenderedPageBreak/>
              <w:t xml:space="preserve">- выращивание плодовых, ягодных, овощных, бахчевых или иных декоративных или сельскохозяйственных культур; </w:t>
            </w:r>
          </w:p>
          <w:p w14:paraId="1E66FE37" w14:textId="072F6323" w:rsidR="00CE7B63" w:rsidRPr="00C62F2B" w:rsidRDefault="00CE7B63" w:rsidP="00CE7B63">
            <w:pPr>
              <w:pStyle w:val="a3"/>
              <w:ind w:left="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B6441D">
              <w:rPr>
                <w:sz w:val="18"/>
                <w:szCs w:val="18"/>
              </w:rPr>
              <w:t>- размещение индивидуальных гаражей и подсобных сооружений</w:t>
            </w:r>
          </w:p>
        </w:tc>
      </w:tr>
    </w:tbl>
    <w:p w14:paraId="78C94AD4" w14:textId="77777777" w:rsidR="00D73875" w:rsidRPr="00FD42D4" w:rsidRDefault="00D73875" w:rsidP="00D73875">
      <w:pPr>
        <w:pStyle w:val="a3"/>
        <w:ind w:left="1211"/>
        <w:rPr>
          <w:rFonts w:ascii="Times New Roman" w:hAnsi="Times New Roman" w:cs="Times New Roman"/>
        </w:rPr>
      </w:pPr>
    </w:p>
    <w:p w14:paraId="5D489023" w14:textId="77777777" w:rsidR="00EB17C0" w:rsidRPr="00FD42D4" w:rsidRDefault="00EB17C0" w:rsidP="00EB17C0">
      <w:pPr>
        <w:pStyle w:val="a3"/>
        <w:ind w:left="0"/>
        <w:rPr>
          <w:rFonts w:ascii="Times New Roman" w:hAnsi="Times New Roman" w:cs="Times New Roman"/>
        </w:rPr>
      </w:pPr>
    </w:p>
    <w:sectPr w:rsidR="00EB17C0" w:rsidRPr="00FD42D4" w:rsidSect="00A7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F6B97"/>
    <w:multiLevelType w:val="hybridMultilevel"/>
    <w:tmpl w:val="818082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640525B"/>
    <w:multiLevelType w:val="hybridMultilevel"/>
    <w:tmpl w:val="8AEC10FA"/>
    <w:lvl w:ilvl="0" w:tplc="3FFAA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F9"/>
    <w:rsid w:val="00161CF4"/>
    <w:rsid w:val="001808D0"/>
    <w:rsid w:val="00264293"/>
    <w:rsid w:val="00286AD5"/>
    <w:rsid w:val="004C505C"/>
    <w:rsid w:val="005A3260"/>
    <w:rsid w:val="0062471D"/>
    <w:rsid w:val="006E04FE"/>
    <w:rsid w:val="00754859"/>
    <w:rsid w:val="009820F3"/>
    <w:rsid w:val="009D179A"/>
    <w:rsid w:val="00A708CE"/>
    <w:rsid w:val="00BD0230"/>
    <w:rsid w:val="00C53031"/>
    <w:rsid w:val="00C62F2B"/>
    <w:rsid w:val="00CD7CF9"/>
    <w:rsid w:val="00CE7B63"/>
    <w:rsid w:val="00D6737B"/>
    <w:rsid w:val="00D73875"/>
    <w:rsid w:val="00E7508C"/>
    <w:rsid w:val="00EB17C0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7A963"/>
  <w15:docId w15:val="{305C41FE-16E6-494E-B612-5207B4F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F9"/>
    <w:pPr>
      <w:ind w:left="720"/>
      <w:contextualSpacing/>
    </w:pPr>
  </w:style>
  <w:style w:type="table" w:styleId="a4">
    <w:name w:val="Table Grid"/>
    <w:basedOn w:val="a1"/>
    <w:uiPriority w:val="59"/>
    <w:rsid w:val="00D73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D73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aliases w:val=" Знак"/>
    <w:basedOn w:val="a"/>
    <w:link w:val="20"/>
    <w:rsid w:val="00D73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D7387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D73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SpecArxitektor</dc:creator>
  <cp:lastModifiedBy>SpecArhitector</cp:lastModifiedBy>
  <cp:revision>13</cp:revision>
  <dcterms:created xsi:type="dcterms:W3CDTF">2020-07-07T10:16:00Z</dcterms:created>
  <dcterms:modified xsi:type="dcterms:W3CDTF">2024-02-07T11:04:00Z</dcterms:modified>
</cp:coreProperties>
</file>