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718" w:type="dxa"/>
        <w:tblInd w:w="-426" w:type="dxa"/>
        <w:tblLook w:val="04A0" w:firstRow="1" w:lastRow="0" w:firstColumn="1" w:lastColumn="0" w:noHBand="0" w:noVBand="1"/>
      </w:tblPr>
      <w:tblGrid>
        <w:gridCol w:w="2936"/>
        <w:gridCol w:w="4720"/>
        <w:gridCol w:w="992"/>
        <w:gridCol w:w="1269"/>
        <w:gridCol w:w="1801"/>
      </w:tblGrid>
      <w:tr w:rsidR="00642D5A" w:rsidRPr="00642D5A" w:rsidTr="00A23B3B">
        <w:trPr>
          <w:trHeight w:val="315"/>
        </w:trPr>
        <w:tc>
          <w:tcPr>
            <w:tcW w:w="29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642D5A" w:rsidRPr="00642D5A" w:rsidRDefault="00642D5A" w:rsidP="0064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1" w:type="dxa"/>
            <w:gridSpan w:val="3"/>
            <w:shd w:val="clear" w:color="auto" w:fill="auto"/>
            <w:noWrap/>
            <w:vAlign w:val="bottom"/>
            <w:hideMark/>
          </w:tcPr>
          <w:p w:rsidR="00A23B3B" w:rsidRDefault="00A23B3B" w:rsidP="00A23B3B">
            <w:pPr>
              <w:spacing w:after="0" w:line="240" w:lineRule="auto"/>
              <w:ind w:left="212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1 </w:t>
            </w:r>
          </w:p>
          <w:p w:rsidR="00984BFD" w:rsidRDefault="00984BFD" w:rsidP="00984B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642D5A" w:rsidRDefault="00642D5A" w:rsidP="00A2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207C" w:rsidRDefault="0049207C" w:rsidP="00A2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207C" w:rsidRPr="00642D5A" w:rsidRDefault="0049207C" w:rsidP="00A2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2D5A" w:rsidRPr="00642D5A" w:rsidRDefault="00642D5A" w:rsidP="00642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34F" w:rsidRPr="00642D5A" w:rsidTr="00A23B3B">
        <w:trPr>
          <w:trHeight w:val="645"/>
        </w:trPr>
        <w:tc>
          <w:tcPr>
            <w:tcW w:w="9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34F" w:rsidRPr="00642D5A" w:rsidRDefault="00EC134F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D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гор</w:t>
            </w:r>
            <w:r w:rsidR="00A23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ода Ханты-Мансийска на 202</w:t>
            </w:r>
            <w:r w:rsidR="009E1117" w:rsidRPr="009E11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A23B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1" w:type="dxa"/>
            <w:vAlign w:val="bottom"/>
          </w:tcPr>
          <w:p w:rsidR="00EC134F" w:rsidRPr="00AF471E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34F" w:rsidRPr="00642D5A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34F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C134F" w:rsidRPr="00642D5A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D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134F" w:rsidRPr="00642D5A" w:rsidRDefault="00984BFD" w:rsidP="0049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EC134F" w:rsidRPr="00642D5A" w:rsidTr="0049207C">
        <w:trPr>
          <w:gridAfter w:val="1"/>
          <w:wAfter w:w="1801" w:type="dxa"/>
          <w:trHeight w:val="156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34F" w:rsidRPr="00642D5A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D5A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34F" w:rsidRPr="00642D5A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D5A">
              <w:rPr>
                <w:rFonts w:ascii="Times New Roman" w:eastAsia="Times New Roman" w:hAnsi="Times New Roman" w:cs="Times New Roman"/>
                <w:lang w:eastAsia="ru-RU"/>
              </w:rPr>
              <w:t>ВИД ДОХОДОВ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34F" w:rsidRPr="00642D5A" w:rsidRDefault="00EC134F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</w:t>
            </w:r>
            <w:r w:rsidR="009E11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642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5 409 340 100,00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5 194 032 800,00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4 325 773 100,00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000 1 01 02000 01 0000 110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4 325 773 100,00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000 1 01 02010 01 0000 110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4 161 410 600,00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000 1 01 02020 01 0000 110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2 694 500,00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000 1 01 02030 01 0000 110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с </w:t>
            </w:r>
            <w:proofErr w:type="gramStart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доходов,  полученных</w:t>
            </w:r>
            <w:proofErr w:type="gramEnd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30 422 100,00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000 1 01 02040 01 0000 110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proofErr w:type="gramStart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соответствии  со</w:t>
            </w:r>
            <w:proofErr w:type="gramEnd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 статьей 227.1 Налогового кодекса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53 800 100,00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000 1 01 02080 01 0000 110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54 577 900,00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000 1 01 02130 01 0000 110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11 447 200,00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000 1 01 02140 01 0000 110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11 420 700,00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000 1 03 00000 00 0000 000</w:t>
            </w: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38 927 700,00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000 1 03 02000 01 0000 110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38 927 700,00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000 1 03 02230 01 0000 110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20 302 400,00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000 1 03 02231 01 0000 110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20 302 400,00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000 1 03 02240 01 0000 110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96 700,00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000 1 03 02241 01 0000 110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96 700,00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000 1 03 02250 01 0000 110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21 051 300,00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000 1 03 02251 01 0000 110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21 051 300,00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000 1 03 02260 01 0000 110</w:t>
            </w: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            2 522 700,00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000 1 03 02261 01 0000 110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            2 522 700,00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636 958 000,00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000 1 05 01000 00 0000 110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605 869 000,00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000 1 05 01010 01 0000 110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339 968 000,00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000 1 05 01011 01 0000 110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339 968 000,00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000 1 05 01020 01 0000 110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265 901 000,00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000 1 05 01021 01 0000 110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265 901 000,00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000 1 05 03000 01 0000 110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2 400 000,00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000 1 05 03010 01 0000 110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2 400 000,00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000 1 05 04000 02 0000 110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Налог, взимаемый в </w:t>
            </w:r>
            <w:proofErr w:type="gramStart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связи  с</w:t>
            </w:r>
            <w:proofErr w:type="gramEnd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  применением  патентной системы налогообложения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28 689 000,00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000 1 05 04010 02 0000 110 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Налог, взимаемый в </w:t>
            </w:r>
            <w:proofErr w:type="gramStart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связи  с</w:t>
            </w:r>
            <w:proofErr w:type="gramEnd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28 689 000,00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НАЛОГИ НА ИМУЩЕСТВО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155 184 000,00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000 1 06 01000 00 0000 110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38 821 000,00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000 1 06 01020 04 0000 110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38 821 000,00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000 1 06 04000 02 0000 110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Транспортный налог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41 193 000,00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000 1 06 04011 02 0000 110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Транспортный налог с организаций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12 413 000,00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000 1 06 04012 02 0000 110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Транспортный налог с физических лиц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28 780 000,00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000 1 06 06000 00 0000 110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75 170 000,00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000 1 06 06030 00 0000 110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60 009 000,00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000 1 06 06032 04 0000 110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</w:t>
            </w:r>
            <w:proofErr w:type="spellStart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налогс</w:t>
            </w:r>
            <w:proofErr w:type="spellEnd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60 009 000,00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000 1 06 06040 00 0000 110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15 161 000,00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000 1 06 06042 04 0000 110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15 161 000,00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37 190 000,00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000 1 08 03000 01 0000 110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37 190 000,00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000 1 08 03010 01 0000 110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37 190 000,00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Неналоговые доходы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215 307 300,00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149 492 000,00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000 1 11 01000 00 0000 120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250 000,00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000 1 11 01040 04 0000 120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250 000,00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000 1 11 05000 00 0000 120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130 000 000,00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000 1 11 05010 00 0000 120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90 000 000,00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000 1 11 05012 04 0000 120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90 000 000,00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000 1 11 05020 00 0000 120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40 000 000,00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000 1 11 05024 04 0000 120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40 000 000,00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000 1 11 07000 00 0000 120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462 000,00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000 1 11 07010 00 0000 120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462 000,00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000 1 11 07014 04 0000 120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462 000,00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000 1 11 09000 00 0000 120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18 780 000,00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000 1 11 09040 00 0000 120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17 800 000,00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000 1 11 09044 04 0000 120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17 800 000,00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000 1 11 09080 00 0000 120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980 000,00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000 1 11 09080 04 0000 120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980 000,00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679 800,00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000 1 12 01000 01 0000 120 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679 800,00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000 1 12 01010 01 0000 120 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Плата  за</w:t>
            </w:r>
            <w:proofErr w:type="gramEnd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   выбросы   загрязняющих   веществ   в  атмосферный воздух стационарными объектами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102 400,00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000 1 12 01030 01 0000 120 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Плата за сбросы </w:t>
            </w:r>
            <w:proofErr w:type="gramStart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загрязняющих  веществ</w:t>
            </w:r>
            <w:proofErr w:type="gramEnd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  в  водные   объекты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13 200,00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000 1 12 01040 01 0000 120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564 200,00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000 1 12 01041 01 0000 120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497 600,00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000 1 12 01042 01 0000 120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66 600,00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250 000,00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000 1 13 02000 00 0000 130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250 000,00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000 1 13 02990 00 0000 130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250 000,00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000 1 13 02994 04 0000 130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компенсации </w:t>
            </w:r>
            <w:proofErr w:type="gramStart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затрат  бюджетов</w:t>
            </w:r>
            <w:proofErr w:type="gramEnd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городских округов 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250 000,00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53 080 000,00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000 1 14 01000 00 0000 410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49 080 000,00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000 1 14 01040 04 0000 410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49 080 000,00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000 1 14 06000 00 0000 430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4 000 000,00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000 1 14 06010 00 0000 430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4 000 000,00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000 1 14 06012 04 0000 430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4 000 000,00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11 745 500,00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000 1 16 01000 01 0000 140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11 179 700,00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000 1 16 01050 01 0000 140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94 300,00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000 1 16 01053 01 0000 140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94 300,00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000 1 16 01060 01 0000 140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237 500,00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000 1 16 01062 01 0000 140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1 000,00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000 1 16 01063 01 0000 140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236 500,00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000 1 16 01070 01 0000 140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551 300,00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000 1 16 01072 01 0000 140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510 600,00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000 1 16 01073 01 0000 140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30 700,00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000 1 16 01074 01 0000 140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10 000,00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000 1 16 01080 01 0000 140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399 000,00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000 1 16 01083 01 0000 140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399 000,00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000 1 16 01090 01 0000 140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471 800,00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000 1 16 01092 01 0000 140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470 800,00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000 1 16 01093 01 0000 140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1 000,00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000 1 16 01130 01 0000 140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86 000,00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000 1 16 01132 01 0000 140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55 000,00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000 1 16 01133 01 0000 140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31 000,00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000 1 16 01140 01 0000 140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1 538 200,00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000 1 16 01142 01 0000 140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695 300,00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000 1 16 01143 01 0000 140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842 900,00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000 1 16 01150 01 0000 140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107 000,00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000 1 16 01153 01 0000 140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107 000,00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000 1 16 01170 01 0000 140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19 600,00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000 1 16 01173 01 0000 140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19 600,00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000 1 16 01190 01 0000 140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1 984 300,00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000 1 16 01192 01 0000 140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141 300,00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000 1 16 01193 01 0000 140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1 843 000,00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000 1 16 01200 01 0000 140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5 648 100,00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000 1 16 01203 01 0000 140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5 638 100,00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000 1 16 01204 01 0000 140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10 000,00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000 1 16 01330 01 0000 140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42 600,00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000 1 16 01333 01 0000 140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42 600,00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000 1 16 02000 02 0000 140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263 800,00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000 1 16 02010 02 0000 140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263 800,00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000 1 16 07000 00 0000 140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290 000,00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000 1 16 07010 00 0000 140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170 000,00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000 1 16 07010 04 0000 140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170 000,00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000 1 16 07090 00 0000 140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120 000,00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000 1 16 07090 04 0000 140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120 000,00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000 1 16 10000 00 0000 140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12 000,00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000 1 16 10120 00 0000 140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12 000,00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000 1 16 10123 01 0000 140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12 000,00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60 000,00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000 1 17 05000 00 0000 180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60 000,00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000 1 17 05040 04 0000 180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60 000,00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7 785 235 900,00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7 785 235 900,00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000 2 02 10000 00 0000 150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312 437 900,00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000 2 02 15002 00 0000 150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312 437 900,00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000 2 02 15002 04 0000 150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312 437 900,00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000 2 02 20000 00 0000 150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2 552 761 800,00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000 2 02 20077 00 0000 150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на </w:t>
            </w:r>
            <w:proofErr w:type="spellStart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714 243 300,00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000 2 02 20077 04 0000 150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714 243 300,00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000 2 02 20 303 00 0000 150 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75 000 000,00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000 2 02 20 303 04 0000 150 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75 000 000,00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000 2 02 25179 00 0000 150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5 833 200,00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000 2 02 25179 04 0000 150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5 833 200,00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000 2 02 25304 00 0000 150</w:t>
            </w: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103 759 800,00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000 2 02 25304 04 0000 150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103 759 800,00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000 2 02 25305 00 0000 150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636 914 200,00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000 2 02 25305 04 0000 150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636 914 200,00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000 2 02 25394 00 0000 150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95 864 000,00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000 2 02 25394 04 0000 150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95 864 000,00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000 2 02 25497 00 0000 150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17 181 200,00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000 2 02 25497 04 0000 150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17 181 200,00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000 2 02 25519 00 0000 150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357 100,00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000 2 02 25519 04 0000 150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357 100,00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000 2 02 25555 00 0000 150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21 868 900,00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000 2 02 25555 04 0000 150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21 868 900,00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000 2 02 29999 00 0000 150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881 740 100,00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000 2 02 29999 04 0000 150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881 740 100,00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000 2 02 30000 00 0000 150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4 815 253 900,00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000 2 02 30024 00 0000 150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4 706 938 200,00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000 2 02 30024 04 0000 150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4 706 938 200,00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000 2 02 30029 00 0000 150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88 906 000,00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000 2 02 30029 04 0000 150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88 906 000,00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000 2 02 35120 00 0000 150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8 900,00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000 2 02 35120 04 0000 150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8 900,00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000 2 02 35135 00 0000 150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9 905 000,00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000 2 02 35135 04 0000 150</w:t>
            </w: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9 905 000,00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000 2 02 35176 00 0000 150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4 093 200,00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000 2 02 35176 04 0000 150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4 093 200,00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000 2 02 35930 00 0000 150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4 193 600,00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000 2 02 35930 04 0000 150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4 193 600,00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000 2 02 39999 00 0000 150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Прочие субвенции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1 209 000,00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000 2 02 39999 04 0000 150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1 209 000,00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000 2 02 40000 00 0000 150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104 782 300,00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000 2 02 45303 00 0000 150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95 931 400,00   </w:t>
            </w:r>
          </w:p>
        </w:tc>
      </w:tr>
      <w:tr w:rsidR="009E1117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000 2 02 45303 04 0000 150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95 931 400,00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000 2 02 49999 00 0000 150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8 850 900,00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000 2 02 49999 04 0000 150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8 850 900,00   </w:t>
            </w:r>
          </w:p>
        </w:tc>
      </w:tr>
      <w:tr w:rsidR="0049207C" w:rsidRPr="009E1117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17" w:rsidRPr="009E1117" w:rsidRDefault="009E1117" w:rsidP="009E1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lang w:eastAsia="ru-RU"/>
              </w:rPr>
              <w:t>ВСЕГО ДОХОДОВ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1117" w:rsidRPr="009E1117" w:rsidRDefault="009E1117" w:rsidP="009E11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13 194 576 000,00   </w:t>
            </w:r>
          </w:p>
        </w:tc>
      </w:tr>
      <w:tr w:rsidR="00EC134F" w:rsidRPr="00642D5A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34F" w:rsidRPr="00642D5A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34F" w:rsidRPr="00642D5A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34F" w:rsidRPr="00642D5A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34F" w:rsidRPr="00642D5A" w:rsidTr="0049207C">
        <w:trPr>
          <w:gridAfter w:val="1"/>
          <w:wAfter w:w="1801" w:type="dxa"/>
          <w:trHeight w:val="30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34F" w:rsidRPr="00642D5A" w:rsidTr="00A23B3B">
        <w:trPr>
          <w:trHeight w:val="30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34F" w:rsidRPr="00642D5A" w:rsidTr="00A23B3B">
        <w:trPr>
          <w:trHeight w:val="30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134F" w:rsidRPr="00642D5A" w:rsidTr="00A23B3B">
        <w:trPr>
          <w:trHeight w:val="300"/>
        </w:trPr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34F" w:rsidRPr="00642D5A" w:rsidRDefault="00EC134F" w:rsidP="00EC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42C9" w:rsidRDefault="003842C9" w:rsidP="00642D5A">
      <w:pPr>
        <w:ind w:left="-1276"/>
      </w:pPr>
      <w:bookmarkStart w:id="0" w:name="_GoBack"/>
      <w:bookmarkEnd w:id="0"/>
    </w:p>
    <w:sectPr w:rsidR="003842C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0C7" w:rsidRDefault="007C30C7" w:rsidP="007C30C7">
      <w:pPr>
        <w:spacing w:after="0" w:line="240" w:lineRule="auto"/>
      </w:pPr>
      <w:r>
        <w:separator/>
      </w:r>
    </w:p>
  </w:endnote>
  <w:endnote w:type="continuationSeparator" w:id="0">
    <w:p w:rsidR="007C30C7" w:rsidRDefault="007C30C7" w:rsidP="007C3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0C7" w:rsidRDefault="007C30C7" w:rsidP="007C30C7">
      <w:pPr>
        <w:spacing w:after="0" w:line="240" w:lineRule="auto"/>
      </w:pPr>
      <w:r>
        <w:separator/>
      </w:r>
    </w:p>
  </w:footnote>
  <w:footnote w:type="continuationSeparator" w:id="0">
    <w:p w:rsidR="007C30C7" w:rsidRDefault="007C30C7" w:rsidP="007C3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580496"/>
      <w:docPartObj>
        <w:docPartGallery w:val="Page Numbers (Top of Page)"/>
        <w:docPartUnique/>
      </w:docPartObj>
    </w:sdtPr>
    <w:sdtEndPr/>
    <w:sdtContent>
      <w:p w:rsidR="007C30C7" w:rsidRDefault="007C30C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07C">
          <w:rPr>
            <w:noProof/>
          </w:rPr>
          <w:t>14</w:t>
        </w:r>
        <w:r>
          <w:fldChar w:fldCharType="end"/>
        </w:r>
      </w:p>
    </w:sdtContent>
  </w:sdt>
  <w:p w:rsidR="007C30C7" w:rsidRDefault="007C30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D5A"/>
    <w:rsid w:val="003842C9"/>
    <w:rsid w:val="0049207C"/>
    <w:rsid w:val="00642D5A"/>
    <w:rsid w:val="007C30C7"/>
    <w:rsid w:val="00984BFD"/>
    <w:rsid w:val="009E1117"/>
    <w:rsid w:val="00A23B3B"/>
    <w:rsid w:val="00EC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7E543-0E96-47F1-A910-42FC1E3F1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30C7"/>
  </w:style>
  <w:style w:type="paragraph" w:styleId="a5">
    <w:name w:val="footer"/>
    <w:basedOn w:val="a"/>
    <w:link w:val="a6"/>
    <w:uiPriority w:val="99"/>
    <w:unhideWhenUsed/>
    <w:rsid w:val="007C3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3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8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F1EE4-25A2-4B3B-8E66-A40587FA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5818</Words>
  <Characters>33163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Алимбергенева Оксана Александровна</dc:creator>
  <cp:keywords/>
  <dc:description/>
  <cp:lastModifiedBy>Охранова Евгения Анатольевна</cp:lastModifiedBy>
  <cp:revision>7</cp:revision>
  <dcterms:created xsi:type="dcterms:W3CDTF">2022-11-11T11:33:00Z</dcterms:created>
  <dcterms:modified xsi:type="dcterms:W3CDTF">2023-11-09T09:00:00Z</dcterms:modified>
</cp:coreProperties>
</file>