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C88" w:rsidRDefault="00B93C88">
      <w:pPr>
        <w:spacing w:after="14" w:line="259" w:lineRule="auto"/>
        <w:ind w:left="0" w:firstLine="0"/>
        <w:jc w:val="center"/>
      </w:pPr>
    </w:p>
    <w:p w:rsidR="00B93C88" w:rsidRDefault="002873BE" w:rsidP="008A5CB9">
      <w:pPr>
        <w:pStyle w:val="1"/>
        <w:rPr>
          <w:i/>
          <w:lang w:val="ru-RU"/>
        </w:rPr>
      </w:pPr>
      <w:r w:rsidRPr="00D678CC">
        <w:rPr>
          <w:i/>
          <w:lang w:val="ru-RU"/>
        </w:rPr>
        <w:t>ФИНАНСОВО-ЭКОНОМИЧЕСКОЕ</w:t>
      </w:r>
      <w:r w:rsidR="008A5CB9" w:rsidRPr="00D678CC">
        <w:rPr>
          <w:i/>
          <w:lang w:val="ru-RU"/>
        </w:rPr>
        <w:t xml:space="preserve"> </w:t>
      </w:r>
      <w:r w:rsidRPr="00D678CC">
        <w:rPr>
          <w:i/>
          <w:lang w:val="ru-RU"/>
        </w:rPr>
        <w:t>ОБОСНОВАНИЕ</w:t>
      </w:r>
    </w:p>
    <w:p w:rsidR="00D678CC" w:rsidRDefault="00D678CC" w:rsidP="008A5CB9">
      <w:pPr>
        <w:ind w:left="0" w:firstLine="0"/>
        <w:jc w:val="center"/>
        <w:rPr>
          <w:b/>
          <w:i/>
          <w:szCs w:val="24"/>
          <w:lang w:val="ru-RU"/>
        </w:rPr>
      </w:pPr>
    </w:p>
    <w:p w:rsidR="008A5CB9" w:rsidRPr="00D678CC" w:rsidRDefault="008A5CB9" w:rsidP="008A5CB9">
      <w:pPr>
        <w:ind w:left="0" w:firstLine="0"/>
        <w:jc w:val="center"/>
        <w:rPr>
          <w:b/>
          <w:i/>
          <w:lang w:val="ru-RU"/>
        </w:rPr>
      </w:pPr>
      <w:r w:rsidRPr="00D678CC">
        <w:rPr>
          <w:b/>
          <w:i/>
          <w:szCs w:val="24"/>
          <w:lang w:val="ru-RU"/>
        </w:rPr>
        <w:t>к проекту решения Окружного Совета депутатов Городского округа «</w:t>
      </w:r>
      <w:proofErr w:type="spellStart"/>
      <w:proofErr w:type="gramStart"/>
      <w:r w:rsidRPr="00D678CC">
        <w:rPr>
          <w:b/>
          <w:i/>
          <w:szCs w:val="24"/>
          <w:lang w:val="ru-RU"/>
        </w:rPr>
        <w:t>Жатай</w:t>
      </w:r>
      <w:proofErr w:type="spellEnd"/>
      <w:r w:rsidRPr="00D678CC">
        <w:rPr>
          <w:b/>
          <w:i/>
          <w:szCs w:val="24"/>
          <w:lang w:val="ru-RU"/>
        </w:rPr>
        <w:t xml:space="preserve">»   </w:t>
      </w:r>
      <w:proofErr w:type="gramEnd"/>
      <w:r w:rsidRPr="00D678CC">
        <w:rPr>
          <w:b/>
          <w:i/>
          <w:szCs w:val="24"/>
          <w:lang w:val="ru-RU"/>
        </w:rPr>
        <w:t xml:space="preserve">                                 </w:t>
      </w:r>
      <w:r w:rsidRPr="00D678CC">
        <w:rPr>
          <w:b/>
          <w:i/>
          <w:lang w:val="ru-RU"/>
        </w:rPr>
        <w:t>«Об утверждении бюджета Городского округа «</w:t>
      </w:r>
      <w:proofErr w:type="spellStart"/>
      <w:r w:rsidRPr="00D678CC">
        <w:rPr>
          <w:b/>
          <w:i/>
          <w:lang w:val="ru-RU"/>
        </w:rPr>
        <w:t>Жатай</w:t>
      </w:r>
      <w:proofErr w:type="spellEnd"/>
      <w:r w:rsidRPr="00D678CC">
        <w:rPr>
          <w:b/>
          <w:i/>
          <w:lang w:val="ru-RU"/>
        </w:rPr>
        <w:t>» на 202</w:t>
      </w:r>
      <w:r w:rsidR="00712342">
        <w:rPr>
          <w:b/>
          <w:i/>
          <w:lang w:val="ru-RU"/>
        </w:rPr>
        <w:t>4</w:t>
      </w:r>
      <w:r w:rsidRPr="00D678CC">
        <w:rPr>
          <w:b/>
          <w:i/>
          <w:lang w:val="ru-RU"/>
        </w:rPr>
        <w:t xml:space="preserve"> год                                         и плановый период 202</w:t>
      </w:r>
      <w:r w:rsidR="00712342">
        <w:rPr>
          <w:b/>
          <w:i/>
          <w:lang w:val="ru-RU"/>
        </w:rPr>
        <w:t>5</w:t>
      </w:r>
      <w:r w:rsidRPr="00D678CC">
        <w:rPr>
          <w:b/>
          <w:i/>
          <w:lang w:val="ru-RU"/>
        </w:rPr>
        <w:t>-202</w:t>
      </w:r>
      <w:r w:rsidR="00712342">
        <w:rPr>
          <w:b/>
          <w:i/>
          <w:lang w:val="ru-RU"/>
        </w:rPr>
        <w:t>6</w:t>
      </w:r>
      <w:r w:rsidRPr="00D678CC">
        <w:rPr>
          <w:b/>
          <w:i/>
          <w:lang w:val="ru-RU"/>
        </w:rPr>
        <w:t xml:space="preserve"> годов»</w:t>
      </w:r>
    </w:p>
    <w:p w:rsidR="00B93C88" w:rsidRPr="008A5CB9" w:rsidRDefault="00B93C88">
      <w:pPr>
        <w:spacing w:after="3" w:line="259" w:lineRule="auto"/>
        <w:ind w:left="0" w:firstLine="0"/>
        <w:jc w:val="center"/>
        <w:rPr>
          <w:lang w:val="ru-RU"/>
        </w:rPr>
      </w:pPr>
    </w:p>
    <w:p w:rsidR="008A5CB9" w:rsidRPr="008A5CB9" w:rsidRDefault="002873BE" w:rsidP="008A5CB9">
      <w:pPr>
        <w:widowControl w:val="0"/>
        <w:autoSpaceDE w:val="0"/>
        <w:autoSpaceDN w:val="0"/>
        <w:adjustRightInd w:val="0"/>
        <w:spacing w:after="0" w:line="360" w:lineRule="auto"/>
        <w:ind w:left="0" w:firstLine="0"/>
        <w:rPr>
          <w:szCs w:val="24"/>
          <w:lang w:val="ru-RU"/>
        </w:rPr>
      </w:pPr>
      <w:r w:rsidRPr="008A5CB9">
        <w:rPr>
          <w:rFonts w:ascii="Calibri" w:eastAsia="Calibri" w:hAnsi="Calibri" w:cs="Calibri"/>
          <w:sz w:val="22"/>
          <w:lang w:val="ru-RU"/>
        </w:rPr>
        <w:tab/>
      </w:r>
      <w:r w:rsidRPr="008A5CB9">
        <w:rPr>
          <w:szCs w:val="24"/>
          <w:lang w:val="ru-RU"/>
        </w:rPr>
        <w:t xml:space="preserve">Проект </w:t>
      </w:r>
      <w:r w:rsidR="008A5CB9" w:rsidRPr="008A5CB9">
        <w:rPr>
          <w:szCs w:val="24"/>
          <w:lang w:val="ru-RU"/>
        </w:rPr>
        <w:t>решения Окружного Совета депутатов Городского округа «</w:t>
      </w:r>
      <w:proofErr w:type="spellStart"/>
      <w:r w:rsidR="008A5CB9" w:rsidRPr="008A5CB9">
        <w:rPr>
          <w:szCs w:val="24"/>
          <w:lang w:val="ru-RU"/>
        </w:rPr>
        <w:t>Жатай</w:t>
      </w:r>
      <w:proofErr w:type="spellEnd"/>
      <w:r w:rsidR="008A5CB9" w:rsidRPr="008A5CB9">
        <w:rPr>
          <w:szCs w:val="24"/>
          <w:lang w:val="ru-RU"/>
        </w:rPr>
        <w:t>»                                    «Об утверждении бюджета Городского округа «</w:t>
      </w:r>
      <w:proofErr w:type="spellStart"/>
      <w:r w:rsidR="008A5CB9" w:rsidRPr="008A5CB9">
        <w:rPr>
          <w:szCs w:val="24"/>
          <w:lang w:val="ru-RU"/>
        </w:rPr>
        <w:t>Жатай</w:t>
      </w:r>
      <w:proofErr w:type="spellEnd"/>
      <w:r w:rsidR="008A5CB9" w:rsidRPr="008A5CB9">
        <w:rPr>
          <w:szCs w:val="24"/>
          <w:lang w:val="ru-RU"/>
        </w:rPr>
        <w:t>» на 202</w:t>
      </w:r>
      <w:r w:rsidR="00712342">
        <w:rPr>
          <w:szCs w:val="24"/>
          <w:lang w:val="ru-RU"/>
        </w:rPr>
        <w:t>4</w:t>
      </w:r>
      <w:r w:rsidR="008A5CB9" w:rsidRPr="008A5CB9">
        <w:rPr>
          <w:szCs w:val="24"/>
          <w:lang w:val="ru-RU"/>
        </w:rPr>
        <w:t xml:space="preserve"> год                                         и плановый период 202</w:t>
      </w:r>
      <w:r w:rsidR="00712342">
        <w:rPr>
          <w:szCs w:val="24"/>
          <w:lang w:val="ru-RU"/>
        </w:rPr>
        <w:t>5</w:t>
      </w:r>
      <w:r w:rsidR="008A5CB9" w:rsidRPr="008A5CB9">
        <w:rPr>
          <w:szCs w:val="24"/>
          <w:lang w:val="ru-RU"/>
        </w:rPr>
        <w:t>-202</w:t>
      </w:r>
      <w:r w:rsidR="00712342">
        <w:rPr>
          <w:szCs w:val="24"/>
          <w:lang w:val="ru-RU"/>
        </w:rPr>
        <w:t>6</w:t>
      </w:r>
      <w:r w:rsidR="008A5CB9" w:rsidRPr="008A5CB9">
        <w:rPr>
          <w:szCs w:val="24"/>
          <w:lang w:val="ru-RU"/>
        </w:rPr>
        <w:t xml:space="preserve"> годов» п</w:t>
      </w:r>
      <w:r w:rsidRPr="008A5CB9">
        <w:rPr>
          <w:szCs w:val="24"/>
          <w:lang w:val="ru-RU"/>
        </w:rPr>
        <w:t>одготовлен в соответствии с требованиями, установленными Бюджетным кодексом Российской Федерации</w:t>
      </w:r>
      <w:r w:rsidR="008A5CB9">
        <w:rPr>
          <w:szCs w:val="24"/>
          <w:lang w:val="ru-RU"/>
        </w:rPr>
        <w:t>,</w:t>
      </w:r>
      <w:r w:rsidRPr="008A5CB9">
        <w:rPr>
          <w:szCs w:val="24"/>
          <w:lang w:val="ru-RU"/>
        </w:rPr>
        <w:t xml:space="preserve">  Законом Республики Саха (Якутия)</w:t>
      </w:r>
      <w:r w:rsidR="008A5CB9">
        <w:rPr>
          <w:szCs w:val="24"/>
          <w:lang w:val="ru-RU"/>
        </w:rPr>
        <w:t xml:space="preserve"> </w:t>
      </w:r>
      <w:r w:rsidRPr="008A5CB9">
        <w:rPr>
          <w:szCs w:val="24"/>
          <w:lang w:val="ru-RU"/>
        </w:rPr>
        <w:t>«О бюджетном устройстве и бюджетном процес</w:t>
      </w:r>
      <w:r w:rsidR="008A5CB9">
        <w:rPr>
          <w:szCs w:val="24"/>
          <w:lang w:val="ru-RU"/>
        </w:rPr>
        <w:t xml:space="preserve">се в Республике Саха (Якутия)», </w:t>
      </w:r>
      <w:r w:rsidR="008A5CB9" w:rsidRPr="008A5CB9">
        <w:rPr>
          <w:szCs w:val="24"/>
          <w:lang w:val="ru-RU"/>
        </w:rPr>
        <w:t>Уставом Городского округа «</w:t>
      </w:r>
      <w:proofErr w:type="spellStart"/>
      <w:r w:rsidR="008A5CB9" w:rsidRPr="008A5CB9">
        <w:rPr>
          <w:szCs w:val="24"/>
          <w:lang w:val="ru-RU"/>
        </w:rPr>
        <w:t>Жатай</w:t>
      </w:r>
      <w:proofErr w:type="spellEnd"/>
      <w:r w:rsidR="008A5CB9" w:rsidRPr="008A5CB9">
        <w:rPr>
          <w:szCs w:val="24"/>
          <w:lang w:val="ru-RU"/>
        </w:rPr>
        <w:t>», Положением о бюджетном процессе в Городском округе «</w:t>
      </w:r>
      <w:proofErr w:type="spellStart"/>
      <w:r w:rsidR="008A5CB9" w:rsidRPr="008A5CB9">
        <w:rPr>
          <w:szCs w:val="24"/>
          <w:lang w:val="ru-RU"/>
        </w:rPr>
        <w:t>Жатай</w:t>
      </w:r>
      <w:proofErr w:type="spellEnd"/>
      <w:r w:rsidR="008A5CB9" w:rsidRPr="008A5CB9">
        <w:rPr>
          <w:szCs w:val="24"/>
          <w:lang w:val="ru-RU"/>
        </w:rPr>
        <w:t>», прогнозом социально-экономического разв</w:t>
      </w:r>
      <w:r w:rsidR="00B30405">
        <w:rPr>
          <w:szCs w:val="24"/>
          <w:lang w:val="ru-RU"/>
        </w:rPr>
        <w:t>ития Городского округа «</w:t>
      </w:r>
      <w:proofErr w:type="spellStart"/>
      <w:r w:rsidR="00B30405">
        <w:rPr>
          <w:szCs w:val="24"/>
          <w:lang w:val="ru-RU"/>
        </w:rPr>
        <w:t>Жатай</w:t>
      </w:r>
      <w:proofErr w:type="spellEnd"/>
      <w:r w:rsidR="00B30405">
        <w:rPr>
          <w:szCs w:val="24"/>
          <w:lang w:val="ru-RU"/>
        </w:rPr>
        <w:t>».</w:t>
      </w:r>
    </w:p>
    <w:p w:rsidR="00B93C88" w:rsidRPr="008A5CB9" w:rsidRDefault="008A5CB9">
      <w:pPr>
        <w:spacing w:after="115" w:line="259" w:lineRule="auto"/>
        <w:ind w:left="718" w:right="49"/>
        <w:rPr>
          <w:szCs w:val="24"/>
          <w:lang w:val="ru-RU"/>
        </w:rPr>
      </w:pPr>
      <w:r>
        <w:rPr>
          <w:szCs w:val="24"/>
          <w:lang w:val="ru-RU"/>
        </w:rPr>
        <w:t>П</w:t>
      </w:r>
      <w:r w:rsidR="002873BE" w:rsidRPr="008A5CB9">
        <w:rPr>
          <w:szCs w:val="24"/>
          <w:lang w:val="ru-RU"/>
        </w:rPr>
        <w:t xml:space="preserve">роектом </w:t>
      </w:r>
      <w:r>
        <w:rPr>
          <w:szCs w:val="24"/>
          <w:lang w:val="ru-RU"/>
        </w:rPr>
        <w:t xml:space="preserve">решения </w:t>
      </w:r>
      <w:r w:rsidR="002873BE" w:rsidRPr="008A5CB9">
        <w:rPr>
          <w:szCs w:val="24"/>
          <w:lang w:val="ru-RU"/>
        </w:rPr>
        <w:t xml:space="preserve">предлагается утвердить: </w:t>
      </w:r>
    </w:p>
    <w:p w:rsidR="00D678CC" w:rsidRDefault="00D678CC">
      <w:pPr>
        <w:ind w:left="-15" w:right="49" w:firstLine="708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Pr="00D678CC">
        <w:rPr>
          <w:szCs w:val="24"/>
          <w:lang w:val="ru-RU"/>
        </w:rPr>
        <w:t>общий объем доходов местного бюджета</w:t>
      </w:r>
      <w:r w:rsidR="00E04933">
        <w:rPr>
          <w:szCs w:val="24"/>
          <w:lang w:val="ru-RU"/>
        </w:rPr>
        <w:t xml:space="preserve"> на 202</w:t>
      </w:r>
      <w:r w:rsidR="00712342">
        <w:rPr>
          <w:szCs w:val="24"/>
          <w:lang w:val="ru-RU"/>
        </w:rPr>
        <w:t>4</w:t>
      </w:r>
      <w:r w:rsidR="00E04933">
        <w:rPr>
          <w:szCs w:val="24"/>
          <w:lang w:val="ru-RU"/>
        </w:rPr>
        <w:t xml:space="preserve"> год</w:t>
      </w:r>
      <w:r w:rsidRPr="00D678CC">
        <w:rPr>
          <w:szCs w:val="24"/>
          <w:lang w:val="ru-RU"/>
        </w:rPr>
        <w:t xml:space="preserve"> в сумме </w:t>
      </w:r>
      <w:r w:rsidR="00712342">
        <w:rPr>
          <w:szCs w:val="24"/>
          <w:lang w:val="ru-RU"/>
        </w:rPr>
        <w:t>683 297,</w:t>
      </w:r>
      <w:r w:rsidR="00E04933">
        <w:rPr>
          <w:bCs/>
          <w:szCs w:val="24"/>
          <w:lang w:val="ru-RU" w:eastAsia="ru-RU"/>
        </w:rPr>
        <w:t>1</w:t>
      </w:r>
      <w:r w:rsidRPr="00D678CC">
        <w:rPr>
          <w:bCs/>
          <w:sz w:val="20"/>
          <w:szCs w:val="20"/>
          <w:lang w:val="ru-RU" w:eastAsia="ru-RU"/>
        </w:rPr>
        <w:t xml:space="preserve"> </w:t>
      </w:r>
      <w:r w:rsidRPr="00D678CC">
        <w:rPr>
          <w:szCs w:val="24"/>
          <w:lang w:val="ru-RU"/>
        </w:rPr>
        <w:t>тысяч рублей</w:t>
      </w:r>
      <w:r w:rsidR="002873BE" w:rsidRPr="008A5CB9">
        <w:rPr>
          <w:szCs w:val="24"/>
          <w:lang w:val="ru-RU"/>
        </w:rPr>
        <w:t>, на 202</w:t>
      </w:r>
      <w:r w:rsidR="00712342">
        <w:rPr>
          <w:szCs w:val="24"/>
          <w:lang w:val="ru-RU"/>
        </w:rPr>
        <w:t>5</w:t>
      </w:r>
      <w:r w:rsidR="002873BE" w:rsidRPr="008A5CB9">
        <w:rPr>
          <w:szCs w:val="24"/>
          <w:lang w:val="ru-RU"/>
        </w:rPr>
        <w:t xml:space="preserve"> год – </w:t>
      </w:r>
      <w:r w:rsidR="00712342">
        <w:rPr>
          <w:szCs w:val="24"/>
          <w:lang w:val="ru-RU"/>
        </w:rPr>
        <w:t>694 884,8</w:t>
      </w:r>
      <w:r w:rsidRPr="00D678CC">
        <w:rPr>
          <w:szCs w:val="24"/>
          <w:lang w:val="ru-RU"/>
        </w:rPr>
        <w:t xml:space="preserve"> </w:t>
      </w:r>
      <w:r w:rsidR="002873BE" w:rsidRPr="008A5CB9">
        <w:rPr>
          <w:szCs w:val="24"/>
          <w:lang w:val="ru-RU"/>
        </w:rPr>
        <w:t>тыс</w:t>
      </w:r>
      <w:r>
        <w:rPr>
          <w:szCs w:val="24"/>
          <w:lang w:val="ru-RU"/>
        </w:rPr>
        <w:t>яч</w:t>
      </w:r>
      <w:r w:rsidR="002873BE" w:rsidRPr="008A5CB9">
        <w:rPr>
          <w:szCs w:val="24"/>
          <w:lang w:val="ru-RU"/>
        </w:rPr>
        <w:t xml:space="preserve"> рублей, на 202</w:t>
      </w:r>
      <w:r w:rsidR="00712342">
        <w:rPr>
          <w:szCs w:val="24"/>
          <w:lang w:val="ru-RU"/>
        </w:rPr>
        <w:t>6</w:t>
      </w:r>
      <w:r w:rsidR="002873BE" w:rsidRPr="008A5CB9">
        <w:rPr>
          <w:szCs w:val="24"/>
          <w:lang w:val="ru-RU"/>
        </w:rPr>
        <w:t xml:space="preserve"> год – </w:t>
      </w:r>
      <w:r w:rsidR="00712342">
        <w:rPr>
          <w:szCs w:val="24"/>
          <w:lang w:val="ru-RU"/>
        </w:rPr>
        <w:t>719 787,9</w:t>
      </w:r>
      <w:r w:rsidRPr="00D678CC">
        <w:rPr>
          <w:szCs w:val="24"/>
          <w:lang w:val="ru-RU"/>
        </w:rPr>
        <w:t xml:space="preserve"> </w:t>
      </w:r>
      <w:r w:rsidR="002873BE" w:rsidRPr="008A5CB9">
        <w:rPr>
          <w:szCs w:val="24"/>
          <w:lang w:val="ru-RU"/>
        </w:rPr>
        <w:t>тыс</w:t>
      </w:r>
      <w:r>
        <w:rPr>
          <w:szCs w:val="24"/>
          <w:lang w:val="ru-RU"/>
        </w:rPr>
        <w:t>яч</w:t>
      </w:r>
      <w:r w:rsidR="002873BE" w:rsidRPr="008A5CB9">
        <w:rPr>
          <w:szCs w:val="24"/>
          <w:lang w:val="ru-RU"/>
        </w:rPr>
        <w:t xml:space="preserve"> рублей; </w:t>
      </w:r>
    </w:p>
    <w:p w:rsidR="00D678CC" w:rsidRPr="00D678CC" w:rsidRDefault="00D678CC">
      <w:pPr>
        <w:ind w:left="-15" w:right="49" w:firstLine="708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Pr="00D678CC">
        <w:rPr>
          <w:szCs w:val="24"/>
          <w:lang w:val="ru-RU"/>
        </w:rPr>
        <w:t xml:space="preserve">общий объем расходов местного бюджета </w:t>
      </w:r>
      <w:r w:rsidR="00E04933">
        <w:rPr>
          <w:szCs w:val="24"/>
          <w:lang w:val="ru-RU"/>
        </w:rPr>
        <w:t>на 202</w:t>
      </w:r>
      <w:r w:rsidR="00712342">
        <w:rPr>
          <w:szCs w:val="24"/>
          <w:lang w:val="ru-RU"/>
        </w:rPr>
        <w:t>4</w:t>
      </w:r>
      <w:r w:rsidR="00E04933">
        <w:rPr>
          <w:szCs w:val="24"/>
          <w:lang w:val="ru-RU"/>
        </w:rPr>
        <w:t xml:space="preserve"> год</w:t>
      </w:r>
      <w:r w:rsidR="00E04933" w:rsidRPr="00D678CC">
        <w:rPr>
          <w:szCs w:val="24"/>
          <w:lang w:val="ru-RU"/>
        </w:rPr>
        <w:t xml:space="preserve"> в сумме </w:t>
      </w:r>
      <w:r w:rsidR="00712342">
        <w:rPr>
          <w:szCs w:val="24"/>
          <w:lang w:val="ru-RU"/>
        </w:rPr>
        <w:t>683 297,</w:t>
      </w:r>
      <w:r w:rsidR="00712342">
        <w:rPr>
          <w:bCs/>
          <w:szCs w:val="24"/>
          <w:lang w:val="ru-RU" w:eastAsia="ru-RU"/>
        </w:rPr>
        <w:t>1</w:t>
      </w:r>
      <w:r w:rsidR="00712342" w:rsidRPr="00D678CC">
        <w:rPr>
          <w:bCs/>
          <w:sz w:val="20"/>
          <w:szCs w:val="20"/>
          <w:lang w:val="ru-RU" w:eastAsia="ru-RU"/>
        </w:rPr>
        <w:t xml:space="preserve"> </w:t>
      </w:r>
      <w:r w:rsidR="00E04933" w:rsidRPr="00D678CC">
        <w:rPr>
          <w:szCs w:val="24"/>
          <w:lang w:val="ru-RU"/>
        </w:rPr>
        <w:t>тысяч рублей</w:t>
      </w:r>
      <w:r w:rsidR="00E04933" w:rsidRPr="008A5CB9">
        <w:rPr>
          <w:szCs w:val="24"/>
          <w:lang w:val="ru-RU"/>
        </w:rPr>
        <w:t>, на 202</w:t>
      </w:r>
      <w:r w:rsidR="00712342">
        <w:rPr>
          <w:szCs w:val="24"/>
          <w:lang w:val="ru-RU"/>
        </w:rPr>
        <w:t>5</w:t>
      </w:r>
      <w:r w:rsidR="00E04933" w:rsidRPr="008A5CB9">
        <w:rPr>
          <w:szCs w:val="24"/>
          <w:lang w:val="ru-RU"/>
        </w:rPr>
        <w:t xml:space="preserve"> год – </w:t>
      </w:r>
      <w:r w:rsidR="00712342">
        <w:rPr>
          <w:szCs w:val="24"/>
          <w:lang w:val="ru-RU"/>
        </w:rPr>
        <w:t>694 884,8</w:t>
      </w:r>
      <w:r w:rsidR="00712342" w:rsidRPr="00D678CC">
        <w:rPr>
          <w:szCs w:val="24"/>
          <w:lang w:val="ru-RU"/>
        </w:rPr>
        <w:t xml:space="preserve"> </w:t>
      </w:r>
      <w:r w:rsidR="00E04933" w:rsidRPr="008A5CB9">
        <w:rPr>
          <w:szCs w:val="24"/>
          <w:lang w:val="ru-RU"/>
        </w:rPr>
        <w:t>тыс</w:t>
      </w:r>
      <w:r w:rsidR="00E04933">
        <w:rPr>
          <w:szCs w:val="24"/>
          <w:lang w:val="ru-RU"/>
        </w:rPr>
        <w:t>яч</w:t>
      </w:r>
      <w:r w:rsidR="00E04933" w:rsidRPr="008A5CB9">
        <w:rPr>
          <w:szCs w:val="24"/>
          <w:lang w:val="ru-RU"/>
        </w:rPr>
        <w:t xml:space="preserve"> рублей, на 202</w:t>
      </w:r>
      <w:r w:rsidR="00712342">
        <w:rPr>
          <w:szCs w:val="24"/>
          <w:lang w:val="ru-RU"/>
        </w:rPr>
        <w:t>6</w:t>
      </w:r>
      <w:r w:rsidR="00E04933" w:rsidRPr="008A5CB9">
        <w:rPr>
          <w:szCs w:val="24"/>
          <w:lang w:val="ru-RU"/>
        </w:rPr>
        <w:t xml:space="preserve"> год – </w:t>
      </w:r>
      <w:r w:rsidR="00712342">
        <w:rPr>
          <w:szCs w:val="24"/>
          <w:lang w:val="ru-RU"/>
        </w:rPr>
        <w:t>719 787,9</w:t>
      </w:r>
      <w:r w:rsidR="00712342" w:rsidRPr="00D678CC">
        <w:rPr>
          <w:szCs w:val="24"/>
          <w:lang w:val="ru-RU"/>
        </w:rPr>
        <w:t xml:space="preserve"> </w:t>
      </w:r>
      <w:r w:rsidR="00E04933" w:rsidRPr="008A5CB9">
        <w:rPr>
          <w:szCs w:val="24"/>
          <w:lang w:val="ru-RU"/>
        </w:rPr>
        <w:t>тыс</w:t>
      </w:r>
      <w:r w:rsidR="00E04933">
        <w:rPr>
          <w:szCs w:val="24"/>
          <w:lang w:val="ru-RU"/>
        </w:rPr>
        <w:t>яч</w:t>
      </w:r>
      <w:r w:rsidR="00E04933" w:rsidRPr="008A5CB9">
        <w:rPr>
          <w:szCs w:val="24"/>
          <w:lang w:val="ru-RU"/>
        </w:rPr>
        <w:t xml:space="preserve"> рублей</w:t>
      </w:r>
      <w:r w:rsidR="00E04933">
        <w:rPr>
          <w:szCs w:val="24"/>
          <w:lang w:val="ru-RU"/>
        </w:rPr>
        <w:t>.</w:t>
      </w:r>
      <w:r w:rsidR="00E04933" w:rsidRPr="00D678CC">
        <w:rPr>
          <w:szCs w:val="24"/>
          <w:lang w:val="ru-RU"/>
        </w:rPr>
        <w:t xml:space="preserve"> </w:t>
      </w:r>
      <w:r w:rsidR="00E04933">
        <w:rPr>
          <w:szCs w:val="24"/>
          <w:lang w:val="ru-RU"/>
        </w:rPr>
        <w:tab/>
      </w:r>
      <w:r w:rsidR="00E04933">
        <w:rPr>
          <w:szCs w:val="24"/>
          <w:lang w:val="ru-RU"/>
        </w:rPr>
        <w:tab/>
      </w:r>
      <w:r w:rsidR="00E04933">
        <w:rPr>
          <w:szCs w:val="24"/>
          <w:lang w:val="ru-RU"/>
        </w:rPr>
        <w:tab/>
      </w:r>
      <w:r w:rsidRPr="00D678CC">
        <w:rPr>
          <w:szCs w:val="24"/>
          <w:lang w:val="ru-RU"/>
        </w:rPr>
        <w:t>Дефицит местного бюджета ГО «</w:t>
      </w:r>
      <w:proofErr w:type="spellStart"/>
      <w:r w:rsidRPr="00D678CC">
        <w:rPr>
          <w:szCs w:val="24"/>
          <w:lang w:val="ru-RU"/>
        </w:rPr>
        <w:t>Жатай</w:t>
      </w:r>
      <w:proofErr w:type="spellEnd"/>
      <w:r w:rsidRPr="00D678CC">
        <w:rPr>
          <w:szCs w:val="24"/>
          <w:lang w:val="ru-RU"/>
        </w:rPr>
        <w:t>» на 202</w:t>
      </w:r>
      <w:r w:rsidR="00712342">
        <w:rPr>
          <w:szCs w:val="24"/>
          <w:lang w:val="ru-RU"/>
        </w:rPr>
        <w:t>4</w:t>
      </w:r>
      <w:r w:rsidRPr="00D678CC">
        <w:rPr>
          <w:szCs w:val="24"/>
          <w:lang w:val="ru-RU"/>
        </w:rPr>
        <w:t xml:space="preserve"> год и на плановый период 202</w:t>
      </w:r>
      <w:r w:rsidR="00712342">
        <w:rPr>
          <w:szCs w:val="24"/>
          <w:lang w:val="ru-RU"/>
        </w:rPr>
        <w:t>5</w:t>
      </w:r>
      <w:r w:rsidRPr="00D678CC">
        <w:rPr>
          <w:szCs w:val="24"/>
          <w:lang w:val="ru-RU"/>
        </w:rPr>
        <w:t>-202</w:t>
      </w:r>
      <w:r w:rsidR="00712342">
        <w:rPr>
          <w:szCs w:val="24"/>
          <w:lang w:val="ru-RU"/>
        </w:rPr>
        <w:t>6</w:t>
      </w:r>
      <w:r w:rsidRPr="00D678CC">
        <w:rPr>
          <w:szCs w:val="24"/>
          <w:lang w:val="ru-RU"/>
        </w:rPr>
        <w:t xml:space="preserve"> годов не прогнозируется.</w:t>
      </w:r>
    </w:p>
    <w:p w:rsidR="00B93C88" w:rsidRPr="008A5CB9" w:rsidRDefault="002873BE">
      <w:pPr>
        <w:ind w:left="-15" w:right="49" w:firstLine="708"/>
        <w:rPr>
          <w:szCs w:val="24"/>
          <w:lang w:val="ru-RU"/>
        </w:rPr>
      </w:pPr>
      <w:r w:rsidRPr="008A5CB9">
        <w:rPr>
          <w:szCs w:val="24"/>
          <w:lang w:val="ru-RU"/>
        </w:rPr>
        <w:t>Таким образом, предусмотренные проектом</w:t>
      </w:r>
      <w:r w:rsidR="00D678CC">
        <w:rPr>
          <w:szCs w:val="24"/>
          <w:lang w:val="ru-RU"/>
        </w:rPr>
        <w:t xml:space="preserve"> решения</w:t>
      </w:r>
      <w:r w:rsidRPr="008A5CB9">
        <w:rPr>
          <w:szCs w:val="24"/>
          <w:lang w:val="ru-RU"/>
        </w:rPr>
        <w:t xml:space="preserve"> показатели </w:t>
      </w:r>
      <w:r w:rsidR="00D678CC">
        <w:rPr>
          <w:szCs w:val="24"/>
          <w:lang w:val="ru-RU"/>
        </w:rPr>
        <w:t xml:space="preserve">бюджета Городского округа </w:t>
      </w:r>
      <w:r w:rsidR="00D678CC" w:rsidRPr="00D678CC">
        <w:rPr>
          <w:szCs w:val="24"/>
          <w:lang w:val="ru-RU"/>
        </w:rPr>
        <w:t>«</w:t>
      </w:r>
      <w:proofErr w:type="spellStart"/>
      <w:r w:rsidR="00D678CC" w:rsidRPr="00D678CC">
        <w:rPr>
          <w:szCs w:val="24"/>
          <w:lang w:val="ru-RU"/>
        </w:rPr>
        <w:t>Жатай</w:t>
      </w:r>
      <w:proofErr w:type="spellEnd"/>
      <w:r w:rsidR="00D678CC" w:rsidRPr="00D678CC">
        <w:rPr>
          <w:szCs w:val="24"/>
          <w:lang w:val="ru-RU"/>
        </w:rPr>
        <w:t xml:space="preserve">» </w:t>
      </w:r>
      <w:r w:rsidRPr="008A5CB9">
        <w:rPr>
          <w:szCs w:val="24"/>
          <w:lang w:val="ru-RU"/>
        </w:rPr>
        <w:t>на 202</w:t>
      </w:r>
      <w:r w:rsidR="00712342">
        <w:rPr>
          <w:szCs w:val="24"/>
          <w:lang w:val="ru-RU"/>
        </w:rPr>
        <w:t>4</w:t>
      </w:r>
      <w:r w:rsidRPr="008A5CB9">
        <w:rPr>
          <w:szCs w:val="24"/>
          <w:lang w:val="ru-RU"/>
        </w:rPr>
        <w:t xml:space="preserve"> год и на плановый период 202</w:t>
      </w:r>
      <w:r w:rsidR="00712342">
        <w:rPr>
          <w:szCs w:val="24"/>
          <w:lang w:val="ru-RU"/>
        </w:rPr>
        <w:t>5</w:t>
      </w:r>
      <w:r w:rsidRPr="008A5CB9">
        <w:rPr>
          <w:szCs w:val="24"/>
          <w:lang w:val="ru-RU"/>
        </w:rPr>
        <w:t xml:space="preserve"> и 202</w:t>
      </w:r>
      <w:r w:rsidR="00712342">
        <w:rPr>
          <w:szCs w:val="24"/>
          <w:lang w:val="ru-RU"/>
        </w:rPr>
        <w:t>6</w:t>
      </w:r>
      <w:bookmarkStart w:id="0" w:name="_GoBack"/>
      <w:bookmarkEnd w:id="0"/>
      <w:r w:rsidRPr="008A5CB9">
        <w:rPr>
          <w:szCs w:val="24"/>
          <w:lang w:val="ru-RU"/>
        </w:rPr>
        <w:t xml:space="preserve"> годов сбалансированы. </w:t>
      </w:r>
    </w:p>
    <w:p w:rsidR="00B93C88" w:rsidRPr="008A5CB9" w:rsidRDefault="00B93C88">
      <w:pPr>
        <w:spacing w:after="115" w:line="259" w:lineRule="auto"/>
        <w:ind w:left="0" w:firstLine="0"/>
        <w:jc w:val="right"/>
        <w:rPr>
          <w:lang w:val="ru-RU"/>
        </w:rPr>
      </w:pPr>
    </w:p>
    <w:p w:rsidR="00B93C88" w:rsidRPr="008A5CB9" w:rsidRDefault="00B93C88">
      <w:pPr>
        <w:spacing w:after="113" w:line="259" w:lineRule="auto"/>
        <w:ind w:left="0" w:firstLine="0"/>
        <w:jc w:val="right"/>
        <w:rPr>
          <w:lang w:val="ru-RU"/>
        </w:rPr>
      </w:pPr>
    </w:p>
    <w:sectPr w:rsidR="00B93C88" w:rsidRPr="008A5CB9" w:rsidSect="008A5CB9">
      <w:pgSz w:w="11906" w:h="16838"/>
      <w:pgMar w:top="426" w:right="78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93C88"/>
    <w:rsid w:val="0006793F"/>
    <w:rsid w:val="002873BE"/>
    <w:rsid w:val="00332632"/>
    <w:rsid w:val="00712342"/>
    <w:rsid w:val="00752051"/>
    <w:rsid w:val="008A5CB9"/>
    <w:rsid w:val="008C7BF9"/>
    <w:rsid w:val="00A16AC5"/>
    <w:rsid w:val="00B30405"/>
    <w:rsid w:val="00B93C88"/>
    <w:rsid w:val="00D678CC"/>
    <w:rsid w:val="00E04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7841"/>
  <w15:docId w15:val="{F4159BC6-AC55-4E7B-9C7F-19AF88CA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632"/>
    <w:pPr>
      <w:spacing w:after="4" w:line="388" w:lineRule="auto"/>
      <w:ind w:left="278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332632"/>
    <w:pPr>
      <w:keepNext/>
      <w:keepLines/>
      <w:spacing w:after="5"/>
      <w:ind w:right="63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32632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1300</Characters>
  <Application>Microsoft Office Word</Application>
  <DocSecurity>0</DocSecurity>
  <Lines>10</Lines>
  <Paragraphs>3</Paragraphs>
  <ScaleCrop>false</ScaleCrop>
  <Company>Organization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БелоусоваНЕ</cp:lastModifiedBy>
  <cp:revision>8</cp:revision>
  <dcterms:created xsi:type="dcterms:W3CDTF">2021-12-12T02:49:00Z</dcterms:created>
  <dcterms:modified xsi:type="dcterms:W3CDTF">2023-11-11T04:01:00Z</dcterms:modified>
</cp:coreProperties>
</file>