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F7" w:rsidRPr="009810F7" w:rsidRDefault="009810F7" w:rsidP="009810F7">
      <w:pPr>
        <w:autoSpaceDE w:val="0"/>
        <w:autoSpaceDN w:val="0"/>
        <w:ind w:firstLine="0"/>
        <w:jc w:val="right"/>
        <w:rPr>
          <w:rFonts w:eastAsia="Calibri"/>
          <w:lang w:eastAsia="en-US"/>
        </w:rPr>
      </w:pPr>
    </w:p>
    <w:p w:rsidR="001806CF" w:rsidRPr="00200B2D" w:rsidRDefault="001806CF" w:rsidP="00DA161A">
      <w:pPr>
        <w:ind w:left="-284" w:right="-1" w:firstLine="0"/>
        <w:jc w:val="center"/>
        <w:rPr>
          <w:b/>
          <w:bCs/>
          <w:sz w:val="20"/>
          <w:szCs w:val="20"/>
        </w:rPr>
      </w:pPr>
    </w:p>
    <w:p w:rsidR="001806CF" w:rsidRPr="00C64C53" w:rsidRDefault="00135B68" w:rsidP="00C64C53">
      <w:pPr>
        <w:ind w:left="170" w:right="57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10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CF" w:rsidRPr="00C64C53" w:rsidRDefault="001806CF" w:rsidP="00C64C53">
      <w:pPr>
        <w:ind w:left="170" w:right="57" w:firstLine="0"/>
        <w:jc w:val="center"/>
        <w:rPr>
          <w:b/>
          <w:sz w:val="28"/>
          <w:szCs w:val="28"/>
        </w:rPr>
      </w:pPr>
      <w:r w:rsidRPr="00C64C53"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1806CF" w:rsidRPr="00C64C53" w:rsidRDefault="001806CF" w:rsidP="00C64C53">
      <w:pPr>
        <w:pBdr>
          <w:bottom w:val="double" w:sz="6" w:space="3" w:color="auto"/>
        </w:pBdr>
        <w:ind w:right="57" w:firstLine="0"/>
        <w:jc w:val="center"/>
        <w:rPr>
          <w:b/>
          <w:sz w:val="56"/>
          <w:szCs w:val="56"/>
        </w:rPr>
      </w:pPr>
      <w:r w:rsidRPr="00C64C53">
        <w:rPr>
          <w:b/>
          <w:sz w:val="56"/>
          <w:szCs w:val="56"/>
        </w:rPr>
        <w:t>МУНИЦИПАЛЬНЫЙ СОВЕТ</w:t>
      </w:r>
    </w:p>
    <w:p w:rsidR="001806CF" w:rsidRPr="00C64C53" w:rsidRDefault="001806CF" w:rsidP="00C64C53">
      <w:pPr>
        <w:pBdr>
          <w:bottom w:val="double" w:sz="6" w:space="3" w:color="auto"/>
        </w:pBdr>
        <w:ind w:right="57" w:firstLine="0"/>
        <w:jc w:val="center"/>
        <w:rPr>
          <w:b/>
          <w:sz w:val="28"/>
          <w:szCs w:val="28"/>
        </w:rPr>
      </w:pPr>
      <w:r w:rsidRPr="00C64C53">
        <w:rPr>
          <w:b/>
          <w:sz w:val="28"/>
          <w:szCs w:val="28"/>
        </w:rPr>
        <w:t xml:space="preserve">(МС МО </w:t>
      </w:r>
      <w:proofErr w:type="spellStart"/>
      <w:r w:rsidRPr="00C64C53">
        <w:rPr>
          <w:b/>
          <w:sz w:val="28"/>
          <w:szCs w:val="28"/>
        </w:rPr>
        <w:t>МО</w:t>
      </w:r>
      <w:proofErr w:type="spellEnd"/>
      <w:r w:rsidRPr="00C64C53">
        <w:rPr>
          <w:b/>
          <w:sz w:val="28"/>
          <w:szCs w:val="28"/>
        </w:rPr>
        <w:t xml:space="preserve"> Владимирский округ)</w:t>
      </w:r>
    </w:p>
    <w:p w:rsidR="001806CF" w:rsidRPr="00C64C53" w:rsidRDefault="001806CF" w:rsidP="00C64C53">
      <w:pPr>
        <w:keepNext/>
        <w:ind w:right="57" w:firstLine="0"/>
        <w:jc w:val="center"/>
        <w:rPr>
          <w:b/>
          <w:sz w:val="19"/>
          <w:szCs w:val="19"/>
        </w:rPr>
      </w:pPr>
      <w:r w:rsidRPr="00C64C53">
        <w:rPr>
          <w:b/>
          <w:sz w:val="19"/>
          <w:szCs w:val="19"/>
        </w:rPr>
        <w:t>Правды ул., д. 12, Санкт-Петербург, 191119, т/</w:t>
      </w:r>
      <w:proofErr w:type="spellStart"/>
      <w:r w:rsidRPr="00C64C53">
        <w:rPr>
          <w:b/>
          <w:sz w:val="19"/>
          <w:szCs w:val="19"/>
        </w:rPr>
        <w:t>ф</w:t>
      </w:r>
      <w:proofErr w:type="spellEnd"/>
      <w:r w:rsidRPr="00C64C53">
        <w:rPr>
          <w:b/>
          <w:sz w:val="19"/>
          <w:szCs w:val="19"/>
        </w:rPr>
        <w:t xml:space="preserve"> +7(812)713-27-88, +7(812)710-89-41, </w:t>
      </w:r>
      <w:r w:rsidRPr="00C64C53">
        <w:rPr>
          <w:b/>
          <w:sz w:val="19"/>
          <w:szCs w:val="19"/>
          <w:lang w:val="en-US"/>
        </w:rPr>
        <w:t>e</w:t>
      </w:r>
      <w:r w:rsidRPr="00C64C53">
        <w:rPr>
          <w:b/>
          <w:sz w:val="19"/>
          <w:szCs w:val="19"/>
        </w:rPr>
        <w:t>-</w:t>
      </w:r>
      <w:r w:rsidRPr="00C64C53">
        <w:rPr>
          <w:b/>
          <w:sz w:val="19"/>
          <w:szCs w:val="19"/>
          <w:lang w:val="en-US"/>
        </w:rPr>
        <w:t>mail</w:t>
      </w:r>
      <w:r w:rsidRPr="00C64C53">
        <w:rPr>
          <w:b/>
          <w:sz w:val="19"/>
          <w:szCs w:val="19"/>
        </w:rPr>
        <w:t xml:space="preserve">: </w:t>
      </w:r>
      <w:hyperlink r:id="rId6" w:history="1">
        <w:r w:rsidRPr="00C64C53">
          <w:rPr>
            <w:b/>
            <w:color w:val="0000FF"/>
            <w:sz w:val="19"/>
            <w:szCs w:val="19"/>
            <w:lang w:val="en-US"/>
          </w:rPr>
          <w:t>sovetvo</w:t>
        </w:r>
        <w:r w:rsidRPr="00C64C53">
          <w:rPr>
            <w:b/>
            <w:color w:val="0000FF"/>
            <w:sz w:val="19"/>
            <w:szCs w:val="19"/>
          </w:rPr>
          <w:t>@</w:t>
        </w:r>
        <w:r w:rsidRPr="00C64C53">
          <w:rPr>
            <w:b/>
            <w:color w:val="0000FF"/>
            <w:sz w:val="19"/>
            <w:szCs w:val="19"/>
            <w:lang w:val="en-US"/>
          </w:rPr>
          <w:t>mail</w:t>
        </w:r>
        <w:r w:rsidRPr="00C64C53">
          <w:rPr>
            <w:b/>
            <w:color w:val="0000FF"/>
            <w:sz w:val="19"/>
            <w:szCs w:val="19"/>
          </w:rPr>
          <w:t>.</w:t>
        </w:r>
        <w:r w:rsidRPr="00C64C53">
          <w:rPr>
            <w:b/>
            <w:color w:val="0000FF"/>
            <w:sz w:val="19"/>
            <w:szCs w:val="19"/>
            <w:lang w:val="en-US"/>
          </w:rPr>
          <w:t>ru</w:t>
        </w:r>
      </w:hyperlink>
      <w:r w:rsidRPr="00C64C53">
        <w:rPr>
          <w:sz w:val="19"/>
          <w:szCs w:val="19"/>
        </w:rPr>
        <w:t xml:space="preserve"> сайт: </w:t>
      </w:r>
      <w:proofErr w:type="spellStart"/>
      <w:r w:rsidRPr="00C64C53">
        <w:rPr>
          <w:sz w:val="19"/>
          <w:szCs w:val="19"/>
        </w:rPr>
        <w:t>владимирскийокруг.рф</w:t>
      </w:r>
      <w:proofErr w:type="spellEnd"/>
      <w:r w:rsidRPr="00C64C53">
        <w:rPr>
          <w:sz w:val="19"/>
          <w:szCs w:val="19"/>
        </w:rPr>
        <w:t>, ИНН 7825691873 КПП 784001001 ОКТМО 40913000 ОГРН 1037843052939</w:t>
      </w:r>
    </w:p>
    <w:p w:rsidR="001806CF" w:rsidRPr="00C64C53" w:rsidRDefault="001806CF" w:rsidP="00C64C53">
      <w:pPr>
        <w:ind w:right="57" w:firstLine="0"/>
        <w:jc w:val="right"/>
        <w:rPr>
          <w:b/>
          <w:sz w:val="28"/>
          <w:szCs w:val="28"/>
        </w:rPr>
      </w:pPr>
      <w:r w:rsidRPr="00C64C53">
        <w:rPr>
          <w:b/>
          <w:sz w:val="28"/>
          <w:szCs w:val="28"/>
        </w:rPr>
        <w:t>ПРОЕКТ</w:t>
      </w:r>
    </w:p>
    <w:p w:rsidR="001806CF" w:rsidRPr="00C64C53" w:rsidRDefault="001806CF" w:rsidP="00C64C53">
      <w:pPr>
        <w:ind w:right="57" w:firstLine="0"/>
        <w:jc w:val="center"/>
        <w:rPr>
          <w:b/>
          <w:sz w:val="44"/>
          <w:szCs w:val="44"/>
        </w:rPr>
      </w:pPr>
      <w:r w:rsidRPr="00C64C53">
        <w:rPr>
          <w:b/>
          <w:sz w:val="44"/>
          <w:szCs w:val="44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4763"/>
        <w:gridCol w:w="4699"/>
      </w:tblGrid>
      <w:tr w:rsidR="001806CF" w:rsidRPr="00C64C53" w:rsidTr="002C1979">
        <w:tc>
          <w:tcPr>
            <w:tcW w:w="4867" w:type="dxa"/>
          </w:tcPr>
          <w:p w:rsidR="001806CF" w:rsidRPr="00C64C53" w:rsidRDefault="001806CF" w:rsidP="00EF3C5D">
            <w:pPr>
              <w:ind w:left="-28" w:right="57" w:firstLine="0"/>
              <w:jc w:val="left"/>
              <w:rPr>
                <w:b/>
                <w:sz w:val="44"/>
                <w:szCs w:val="44"/>
              </w:rPr>
            </w:pPr>
            <w:r w:rsidRPr="00C64C53">
              <w:rPr>
                <w:szCs w:val="20"/>
              </w:rPr>
              <w:t>__________ 20</w:t>
            </w:r>
            <w:r>
              <w:rPr>
                <w:szCs w:val="20"/>
              </w:rPr>
              <w:t>2</w:t>
            </w:r>
            <w:r w:rsidR="00EF3C5D">
              <w:rPr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818" w:type="dxa"/>
          </w:tcPr>
          <w:p w:rsidR="001806CF" w:rsidRPr="00C64C53" w:rsidRDefault="001806CF" w:rsidP="002C1979">
            <w:pPr>
              <w:ind w:right="57" w:firstLine="0"/>
              <w:jc w:val="right"/>
              <w:rPr>
                <w:b/>
                <w:sz w:val="44"/>
                <w:szCs w:val="44"/>
              </w:rPr>
            </w:pPr>
            <w:r w:rsidRPr="00C64C53">
              <w:rPr>
                <w:szCs w:val="20"/>
              </w:rPr>
              <w:t>№ _____</w:t>
            </w:r>
          </w:p>
        </w:tc>
      </w:tr>
    </w:tbl>
    <w:p w:rsidR="001806CF" w:rsidRDefault="001806CF" w:rsidP="00DA161A">
      <w:pPr>
        <w:ind w:right="-1"/>
      </w:pPr>
    </w:p>
    <w:p w:rsidR="001806CF" w:rsidRDefault="001806CF" w:rsidP="00E878C1">
      <w:pPr>
        <w:spacing w:line="360" w:lineRule="auto"/>
        <w:ind w:firstLine="0"/>
        <w:jc w:val="left"/>
      </w:pPr>
      <w:r w:rsidRPr="009C3274">
        <w:t xml:space="preserve">«О бюджете </w:t>
      </w:r>
      <w:r>
        <w:t xml:space="preserve">внутригородского </w:t>
      </w:r>
      <w:r w:rsidRPr="009C3274">
        <w:t xml:space="preserve">муниципального образования </w:t>
      </w:r>
    </w:p>
    <w:p w:rsidR="00D5352B" w:rsidRDefault="001806CF" w:rsidP="00E878C1">
      <w:pPr>
        <w:spacing w:line="360" w:lineRule="auto"/>
        <w:ind w:firstLine="0"/>
        <w:jc w:val="left"/>
      </w:pPr>
      <w:r>
        <w:t xml:space="preserve">Санкт-Петербурга </w:t>
      </w:r>
      <w:r w:rsidRPr="009C3274">
        <w:t>муниципальный округ Владимирский окру</w:t>
      </w:r>
      <w:r>
        <w:t>г</w:t>
      </w:r>
      <w:r w:rsidRPr="009C3274">
        <w:t xml:space="preserve"> </w:t>
      </w:r>
      <w:r>
        <w:t xml:space="preserve">на </w:t>
      </w:r>
      <w:r w:rsidRPr="009C3274">
        <w:t>20</w:t>
      </w:r>
      <w:r>
        <w:t>2</w:t>
      </w:r>
      <w:r w:rsidR="007D43D2">
        <w:t>4</w:t>
      </w:r>
      <w:r w:rsidRPr="009C3274">
        <w:t xml:space="preserve"> год</w:t>
      </w:r>
    </w:p>
    <w:p w:rsidR="001806CF" w:rsidRDefault="00D5352B" w:rsidP="00E878C1">
      <w:pPr>
        <w:spacing w:line="360" w:lineRule="auto"/>
        <w:ind w:firstLine="0"/>
        <w:jc w:val="left"/>
      </w:pPr>
      <w:r>
        <w:t>и на плановый период 202</w:t>
      </w:r>
      <w:r w:rsidR="007D43D2">
        <w:t>5</w:t>
      </w:r>
      <w:r>
        <w:t xml:space="preserve"> и 202</w:t>
      </w:r>
      <w:r w:rsidR="007D43D2">
        <w:t>6</w:t>
      </w:r>
      <w:r>
        <w:t xml:space="preserve"> годов</w:t>
      </w:r>
      <w:r w:rsidR="001806CF" w:rsidRPr="009C3274">
        <w:t>»</w:t>
      </w:r>
    </w:p>
    <w:p w:rsidR="001806CF" w:rsidRPr="00286CC2" w:rsidRDefault="001806CF" w:rsidP="00286CC2">
      <w:pPr>
        <w:rPr>
          <w:sz w:val="16"/>
          <w:szCs w:val="16"/>
        </w:rPr>
      </w:pPr>
    </w:p>
    <w:p w:rsidR="001806CF" w:rsidRDefault="00792BB8" w:rsidP="00F961C8">
      <w:pPr>
        <w:spacing w:line="360" w:lineRule="auto"/>
      </w:pPr>
      <w:r w:rsidRPr="00792BB8">
        <w:t>В</w:t>
      </w:r>
      <w:r w:rsidR="00F961C8">
        <w:t xml:space="preserve"> </w:t>
      </w:r>
      <w:r w:rsidRPr="00792BB8">
        <w:t>соответствии с Бюджетным кодексом Российской Федерации</w:t>
      </w:r>
      <w:r>
        <w:t>,</w:t>
      </w:r>
      <w:r w:rsidR="00F961C8">
        <w:t xml:space="preserve"> </w:t>
      </w:r>
      <w:r w:rsidR="000004B0" w:rsidRPr="000004B0">
        <w:t>Федеральным законом</w:t>
      </w:r>
      <w:r w:rsidR="00F961C8">
        <w:t xml:space="preserve"> </w:t>
      </w:r>
      <w:r w:rsidR="000004B0" w:rsidRPr="000004B0">
        <w:t>«Об общих принципах организации местного самоуправления в Российской Федерации»,</w:t>
      </w:r>
      <w:r w:rsidR="001806CF" w:rsidRPr="009C3274">
        <w:t xml:space="preserve"> со </w:t>
      </w:r>
      <w:r w:rsidR="001806CF">
        <w:t>статьей</w:t>
      </w:r>
      <w:r w:rsidR="001806CF" w:rsidRPr="009C3274">
        <w:t xml:space="preserve"> 2</w:t>
      </w:r>
      <w:r w:rsidR="001806CF">
        <w:t>9</w:t>
      </w:r>
      <w:r w:rsidR="001806CF" w:rsidRPr="009C3274">
        <w:t xml:space="preserve"> Устава </w:t>
      </w:r>
      <w:r w:rsidR="001806CF">
        <w:t xml:space="preserve">внутригородского </w:t>
      </w:r>
      <w:r w:rsidR="001806CF" w:rsidRPr="009C3274">
        <w:t xml:space="preserve">муниципального образования </w:t>
      </w:r>
      <w:r w:rsidR="001806CF">
        <w:t xml:space="preserve">Санкт-Петербурга </w:t>
      </w:r>
      <w:r w:rsidR="001806CF" w:rsidRPr="009C3274">
        <w:t>муниципальный округ Владимирский округ</w:t>
      </w:r>
      <w:r w:rsidR="000004B0">
        <w:t xml:space="preserve">, Положением о бюджетном процессе во </w:t>
      </w:r>
      <w:r w:rsidR="000004B0" w:rsidRPr="000004B0">
        <w:t>внутригородско</w:t>
      </w:r>
      <w:r w:rsidR="000004B0">
        <w:t>м</w:t>
      </w:r>
      <w:r w:rsidR="000004B0" w:rsidRPr="000004B0">
        <w:t xml:space="preserve"> муниципально</w:t>
      </w:r>
      <w:r w:rsidR="000004B0">
        <w:t>м</w:t>
      </w:r>
      <w:r w:rsidR="000004B0" w:rsidRPr="000004B0">
        <w:t xml:space="preserve"> образовани</w:t>
      </w:r>
      <w:r w:rsidR="000004B0">
        <w:t>и</w:t>
      </w:r>
      <w:r w:rsidR="000004B0" w:rsidRPr="000004B0">
        <w:t xml:space="preserve"> Санкт-Петербурга</w:t>
      </w:r>
      <w:r w:rsidR="00F961C8" w:rsidRPr="00F961C8">
        <w:t xml:space="preserve"> муниципальный округ Владимирский округ</w:t>
      </w:r>
      <w:r w:rsidR="00F961C8">
        <w:t>,</w:t>
      </w:r>
      <w:r w:rsidR="001806CF" w:rsidRPr="009C3274">
        <w:t xml:space="preserve"> Муниципальный Совет </w:t>
      </w:r>
      <w:r w:rsidR="001806CF">
        <w:t xml:space="preserve">внутригородского </w:t>
      </w:r>
      <w:r w:rsidR="001806CF" w:rsidRPr="009C3274">
        <w:t xml:space="preserve">муниципального образования </w:t>
      </w:r>
      <w:r w:rsidR="001806CF">
        <w:t xml:space="preserve">Санкт-Петербурга </w:t>
      </w:r>
      <w:r w:rsidR="001806CF" w:rsidRPr="009C3274">
        <w:t xml:space="preserve">муниципальный округ Владимирский округ </w:t>
      </w:r>
      <w:r w:rsidR="001806CF" w:rsidRPr="009C3274">
        <w:rPr>
          <w:b/>
          <w:bCs/>
        </w:rPr>
        <w:t>принимает Решение</w:t>
      </w:r>
      <w:r w:rsidR="001806CF" w:rsidRPr="009C3274">
        <w:t>:</w:t>
      </w:r>
    </w:p>
    <w:p w:rsidR="001806CF" w:rsidRPr="009C3274" w:rsidRDefault="001806CF" w:rsidP="00E878C1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0" w:firstLine="709"/>
      </w:pPr>
      <w:r w:rsidRPr="009C3274">
        <w:t xml:space="preserve">Утвердить </w:t>
      </w:r>
      <w:r>
        <w:t xml:space="preserve">основные характеристики </w:t>
      </w:r>
      <w:r w:rsidRPr="009C3274">
        <w:t>бюджет</w:t>
      </w:r>
      <w:r>
        <w:t>а</w:t>
      </w:r>
      <w:r w:rsidRPr="009C3274">
        <w:t xml:space="preserve">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округ </w:t>
      </w:r>
      <w:r>
        <w:t xml:space="preserve">на </w:t>
      </w:r>
      <w:r w:rsidRPr="009C3274">
        <w:t>20</w:t>
      </w:r>
      <w:r w:rsidR="00CC3A9D">
        <w:t>2</w:t>
      </w:r>
      <w:r w:rsidR="007D43D2">
        <w:t>4</w:t>
      </w:r>
      <w:r w:rsidRPr="009C3274">
        <w:t xml:space="preserve"> год</w:t>
      </w:r>
      <w:r w:rsidR="00CC3A9D">
        <w:t xml:space="preserve"> и плановый период 202</w:t>
      </w:r>
      <w:r w:rsidR="007D43D2">
        <w:t>5</w:t>
      </w:r>
      <w:r w:rsidR="00CC3A9D">
        <w:t xml:space="preserve"> и 202</w:t>
      </w:r>
      <w:r w:rsidR="007D43D2">
        <w:t>6</w:t>
      </w:r>
      <w:r w:rsidR="00CC3A9D">
        <w:t xml:space="preserve"> годов</w:t>
      </w:r>
      <w:r>
        <w:t>:</w:t>
      </w:r>
    </w:p>
    <w:p w:rsidR="00792BB8" w:rsidRDefault="001806CF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>1.1. Общий объем доходов</w:t>
      </w:r>
      <w:r w:rsidR="00F961C8">
        <w:t>:</w:t>
      </w:r>
      <w:r>
        <w:t xml:space="preserve"> </w:t>
      </w:r>
    </w:p>
    <w:p w:rsidR="001806CF" w:rsidRDefault="00F961C8" w:rsidP="002D4347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ind w:firstLine="0"/>
      </w:pPr>
      <w:r>
        <w:t>на 202</w:t>
      </w:r>
      <w:r w:rsidR="007D43D2">
        <w:t>4</w:t>
      </w:r>
      <w:r>
        <w:t xml:space="preserve"> год - </w:t>
      </w:r>
      <w:r w:rsidR="001806CF">
        <w:t xml:space="preserve">в сумме </w:t>
      </w:r>
      <w:r w:rsidR="004E69A5">
        <w:t>107 985</w:t>
      </w:r>
      <w:r>
        <w:t>,0</w:t>
      </w:r>
      <w:r w:rsidR="001806CF">
        <w:t xml:space="preserve"> </w:t>
      </w:r>
      <w:r w:rsidR="001806CF" w:rsidRPr="00371813">
        <w:t>тыс. рублей;</w:t>
      </w:r>
    </w:p>
    <w:p w:rsidR="00F961C8" w:rsidRPr="00F961C8" w:rsidRDefault="00F961C8" w:rsidP="002D4347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ind w:firstLine="0"/>
      </w:pPr>
      <w:r w:rsidRPr="00F961C8">
        <w:t>на 202</w:t>
      </w:r>
      <w:r w:rsidR="007D43D2">
        <w:t>5</w:t>
      </w:r>
      <w:r w:rsidRPr="00F961C8">
        <w:t xml:space="preserve"> год - в сумме </w:t>
      </w:r>
      <w:r w:rsidR="004E69A5">
        <w:t>113 118</w:t>
      </w:r>
      <w:r>
        <w:t>,0</w:t>
      </w:r>
      <w:r w:rsidRPr="00F961C8">
        <w:t xml:space="preserve"> тыс. рублей;</w:t>
      </w:r>
    </w:p>
    <w:p w:rsidR="00F961C8" w:rsidRPr="00F961C8" w:rsidRDefault="00F961C8" w:rsidP="002D4347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ind w:firstLine="0"/>
      </w:pPr>
      <w:r w:rsidRPr="00F961C8">
        <w:t>на 202</w:t>
      </w:r>
      <w:r w:rsidR="007D43D2">
        <w:t>6</w:t>
      </w:r>
      <w:r w:rsidRPr="00F961C8">
        <w:t xml:space="preserve"> год - в сумме </w:t>
      </w:r>
      <w:r w:rsidR="004E69A5">
        <w:t>117 395</w:t>
      </w:r>
      <w:r>
        <w:t>,0</w:t>
      </w:r>
      <w:r w:rsidRPr="00F961C8">
        <w:t xml:space="preserve"> тыс. рублей</w:t>
      </w:r>
      <w:r w:rsidR="00461B51">
        <w:t>.</w:t>
      </w:r>
    </w:p>
    <w:p w:rsidR="00F961C8" w:rsidRDefault="001806CF" w:rsidP="00F961C8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>Общий объем расходов</w:t>
      </w:r>
      <w:r w:rsidR="00F961C8">
        <w:t>:</w:t>
      </w:r>
    </w:p>
    <w:p w:rsidR="00F961C8" w:rsidRDefault="00F961C8" w:rsidP="002D434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</w:pPr>
      <w:r>
        <w:t>на 202</w:t>
      </w:r>
      <w:r w:rsidR="007D43D2">
        <w:t>4</w:t>
      </w:r>
      <w:r>
        <w:t xml:space="preserve"> год - в сумме </w:t>
      </w:r>
      <w:r w:rsidR="004E69A5">
        <w:t xml:space="preserve">115 985,0 </w:t>
      </w:r>
      <w:r>
        <w:t>тыс. рублей;</w:t>
      </w:r>
    </w:p>
    <w:p w:rsidR="00F961C8" w:rsidRDefault="00F961C8" w:rsidP="002D43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</w:pPr>
      <w:r>
        <w:t>на 202</w:t>
      </w:r>
      <w:r w:rsidR="007D43D2">
        <w:t>5</w:t>
      </w:r>
      <w:r>
        <w:t xml:space="preserve"> год - в сумме </w:t>
      </w:r>
      <w:r w:rsidR="004E69A5" w:rsidRPr="004E69A5">
        <w:t>113 118,0</w:t>
      </w:r>
      <w:r w:rsidR="004E69A5">
        <w:t xml:space="preserve"> </w:t>
      </w:r>
      <w:r>
        <w:t>тыс. рублей</w:t>
      </w:r>
      <w:r w:rsidR="00461B51">
        <w:t xml:space="preserve">, </w:t>
      </w:r>
      <w:r w:rsidR="00461B51" w:rsidRPr="00461B51">
        <w:t>в том числе условно утвержденные расходы в сумме</w:t>
      </w:r>
      <w:r w:rsidR="00461B51">
        <w:t xml:space="preserve"> </w:t>
      </w:r>
      <w:r w:rsidR="004E69A5">
        <w:t>1 932,7</w:t>
      </w:r>
      <w:r w:rsidR="00461B51">
        <w:t xml:space="preserve"> тыс. рублей</w:t>
      </w:r>
      <w:r>
        <w:t>;</w:t>
      </w:r>
    </w:p>
    <w:p w:rsidR="00461B51" w:rsidRPr="00461B51" w:rsidRDefault="00F961C8" w:rsidP="002D43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</w:pPr>
      <w:r>
        <w:t>на 202</w:t>
      </w:r>
      <w:r w:rsidR="007D43D2">
        <w:t>6</w:t>
      </w:r>
      <w:r>
        <w:t xml:space="preserve"> год - в сумме </w:t>
      </w:r>
      <w:r w:rsidR="004E69A5">
        <w:t>117 395,0</w:t>
      </w:r>
      <w:r>
        <w:t xml:space="preserve"> тыс. рублей</w:t>
      </w:r>
      <w:r w:rsidR="00461B51">
        <w:t xml:space="preserve">, </w:t>
      </w:r>
      <w:r w:rsidR="00461B51" w:rsidRPr="00461B51">
        <w:t xml:space="preserve">в том числе условно утвержденные расходы в сумме </w:t>
      </w:r>
      <w:r w:rsidR="004E69A5">
        <w:t xml:space="preserve"> 4</w:t>
      </w:r>
      <w:r w:rsidR="0065191B">
        <w:t xml:space="preserve"> </w:t>
      </w:r>
      <w:r w:rsidR="004E69A5">
        <w:t>007,6</w:t>
      </w:r>
      <w:r w:rsidR="00461B51" w:rsidRPr="00461B51">
        <w:t xml:space="preserve"> тыс.</w:t>
      </w:r>
      <w:r w:rsidR="00461B51">
        <w:t xml:space="preserve"> </w:t>
      </w:r>
      <w:r w:rsidR="00461B51" w:rsidRPr="00461B51">
        <w:t>руб</w:t>
      </w:r>
      <w:r w:rsidR="00461B51">
        <w:t>лей.</w:t>
      </w:r>
    </w:p>
    <w:p w:rsidR="00461B51" w:rsidRDefault="001806CF" w:rsidP="00461B5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>Резервный фонд Местной Администрации</w:t>
      </w:r>
      <w:r w:rsidR="00461B51">
        <w:t>:</w:t>
      </w:r>
    </w:p>
    <w:p w:rsidR="00461B51" w:rsidRDefault="00461B51" w:rsidP="002D43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</w:pPr>
      <w:r>
        <w:lastRenderedPageBreak/>
        <w:t>на 202</w:t>
      </w:r>
      <w:r w:rsidR="007D43D2">
        <w:t>4</w:t>
      </w:r>
      <w:r>
        <w:t xml:space="preserve"> год - в сумме </w:t>
      </w:r>
      <w:r w:rsidR="006C2BEB">
        <w:t>4</w:t>
      </w:r>
      <w:r>
        <w:t>00 000,0 тыс. рублей;</w:t>
      </w:r>
    </w:p>
    <w:p w:rsidR="00461B51" w:rsidRDefault="00461B51" w:rsidP="002D43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</w:pPr>
      <w:r>
        <w:t>на 202</w:t>
      </w:r>
      <w:r w:rsidR="007D43D2">
        <w:t>5</w:t>
      </w:r>
      <w:r>
        <w:t xml:space="preserve"> год - в сумме </w:t>
      </w:r>
      <w:r w:rsidR="0065191B">
        <w:t>100</w:t>
      </w:r>
      <w:r>
        <w:t xml:space="preserve"> 000,0 тыс. рублей;</w:t>
      </w:r>
    </w:p>
    <w:p w:rsidR="00461B51" w:rsidRDefault="00461B51" w:rsidP="002D43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</w:pPr>
      <w:r>
        <w:t>на 202</w:t>
      </w:r>
      <w:r w:rsidR="007D43D2">
        <w:t>6</w:t>
      </w:r>
      <w:r>
        <w:t xml:space="preserve"> год - в сумме </w:t>
      </w:r>
      <w:r w:rsidR="006C2BEB">
        <w:t>150</w:t>
      </w:r>
      <w:r>
        <w:t xml:space="preserve"> 000,0 тыс. рублей.</w:t>
      </w:r>
    </w:p>
    <w:p w:rsidR="00461B51" w:rsidRPr="00461B51" w:rsidRDefault="001806CF" w:rsidP="00461B5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 w:rsidRPr="00461B51">
        <w:rPr>
          <w:color w:val="000000"/>
          <w:spacing w:val="-2"/>
        </w:rPr>
        <w:t>Верхний предел муниципального внутреннего долга</w:t>
      </w:r>
      <w:r w:rsidR="00461B51" w:rsidRPr="00461B51">
        <w:rPr>
          <w:color w:val="000000"/>
          <w:spacing w:val="-2"/>
        </w:rPr>
        <w:t>:</w:t>
      </w:r>
    </w:p>
    <w:p w:rsidR="001806CF" w:rsidRDefault="001806CF" w:rsidP="002D43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142"/>
        <w:rPr>
          <w:color w:val="000000"/>
          <w:spacing w:val="-2"/>
        </w:rPr>
      </w:pPr>
      <w:r w:rsidRPr="00461B51">
        <w:rPr>
          <w:color w:val="000000"/>
          <w:spacing w:val="-2"/>
        </w:rPr>
        <w:t xml:space="preserve"> </w:t>
      </w:r>
      <w:r w:rsidR="002D4347">
        <w:rPr>
          <w:color w:val="000000"/>
          <w:spacing w:val="-2"/>
        </w:rPr>
        <w:t xml:space="preserve">  </w:t>
      </w:r>
      <w:r w:rsidRPr="00461B51">
        <w:rPr>
          <w:color w:val="000000"/>
          <w:spacing w:val="-2"/>
        </w:rPr>
        <w:t>на 1 января 202</w:t>
      </w:r>
      <w:r w:rsidR="007D43D2">
        <w:rPr>
          <w:color w:val="000000"/>
          <w:spacing w:val="-2"/>
        </w:rPr>
        <w:t>5</w:t>
      </w:r>
      <w:r w:rsidRPr="00461B51">
        <w:rPr>
          <w:color w:val="000000"/>
          <w:spacing w:val="-2"/>
        </w:rPr>
        <w:t xml:space="preserve"> года в сумме 0,0 тыс. рублей, в том числе верхний предел долга по муниципальным гарантиям в сумме 0,0 тыс. рублей</w:t>
      </w:r>
      <w:r w:rsidR="00461B51" w:rsidRPr="00461B51">
        <w:rPr>
          <w:color w:val="000000"/>
          <w:spacing w:val="-2"/>
        </w:rPr>
        <w:t>;</w:t>
      </w:r>
    </w:p>
    <w:p w:rsidR="00461B51" w:rsidRPr="00461B51" w:rsidRDefault="001806CF" w:rsidP="002D43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color w:val="000000"/>
          <w:spacing w:val="-2"/>
        </w:rPr>
      </w:pPr>
      <w:r w:rsidRPr="00461B51">
        <w:rPr>
          <w:color w:val="000000"/>
          <w:spacing w:val="-2"/>
        </w:rPr>
        <w:t>на 1 января 202</w:t>
      </w:r>
      <w:r w:rsidR="007D43D2">
        <w:rPr>
          <w:color w:val="000000"/>
          <w:spacing w:val="-2"/>
        </w:rPr>
        <w:t>6</w:t>
      </w:r>
      <w:r w:rsidRPr="00461B51">
        <w:rPr>
          <w:color w:val="000000"/>
          <w:spacing w:val="-2"/>
        </w:rPr>
        <w:t xml:space="preserve"> года в сумме 0,0 тыс. рублей, в том числе верхний предел долга по муниципальным гарантиям в сумме 0,0 тыс. рублей</w:t>
      </w:r>
      <w:r w:rsidR="00461B51" w:rsidRPr="00461B51">
        <w:rPr>
          <w:color w:val="000000"/>
          <w:spacing w:val="-2"/>
        </w:rPr>
        <w:t>;</w:t>
      </w:r>
    </w:p>
    <w:p w:rsidR="00461B51" w:rsidRPr="00461B51" w:rsidRDefault="002D4347" w:rsidP="002D43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720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</w:t>
      </w:r>
      <w:r w:rsidR="001806CF" w:rsidRPr="00461B51">
        <w:rPr>
          <w:color w:val="000000"/>
          <w:spacing w:val="-2"/>
        </w:rPr>
        <w:t>на 1 января 202</w:t>
      </w:r>
      <w:r w:rsidR="007D43D2">
        <w:rPr>
          <w:color w:val="000000"/>
          <w:spacing w:val="-2"/>
        </w:rPr>
        <w:t>7</w:t>
      </w:r>
      <w:r w:rsidR="001806CF" w:rsidRPr="00461B51">
        <w:rPr>
          <w:color w:val="000000"/>
          <w:spacing w:val="-2"/>
        </w:rPr>
        <w:t xml:space="preserve"> года в сумме 0,0 тыс. рублей, в том числе верхний предел долга по муниципальным гарантиям в сумме 0,0 тыс. рублей</w:t>
      </w:r>
      <w:r w:rsidR="00461B51">
        <w:rPr>
          <w:color w:val="000000"/>
          <w:spacing w:val="-2"/>
        </w:rPr>
        <w:t>.</w:t>
      </w:r>
    </w:p>
    <w:p w:rsidR="00461B51" w:rsidRDefault="001806CF" w:rsidP="00461B5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 w:rsidRPr="00461B51">
        <w:rPr>
          <w:color w:val="000000"/>
          <w:spacing w:val="-2"/>
        </w:rPr>
        <w:t>Дефицит бюджета</w:t>
      </w:r>
      <w:r w:rsidR="00461B51" w:rsidRPr="00461B51">
        <w:rPr>
          <w:color w:val="000000"/>
          <w:spacing w:val="-2"/>
        </w:rPr>
        <w:t>:</w:t>
      </w:r>
    </w:p>
    <w:p w:rsidR="00461B51" w:rsidRDefault="00461B51" w:rsidP="002D43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720"/>
      </w:pPr>
      <w:r>
        <w:t>на 202</w:t>
      </w:r>
      <w:r w:rsidR="007D43D2">
        <w:t>4</w:t>
      </w:r>
      <w:r>
        <w:t xml:space="preserve"> год - в сумме </w:t>
      </w:r>
      <w:r w:rsidR="0065191B">
        <w:t>8</w:t>
      </w:r>
      <w:r w:rsidR="006C2BEB">
        <w:t xml:space="preserve"> 000</w:t>
      </w:r>
      <w:r>
        <w:t>,0 тыс. рублей;</w:t>
      </w:r>
    </w:p>
    <w:p w:rsidR="00461B51" w:rsidRDefault="00461B51" w:rsidP="002D43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720"/>
      </w:pPr>
      <w:r>
        <w:t>на 202</w:t>
      </w:r>
      <w:r w:rsidR="007D43D2">
        <w:t>5</w:t>
      </w:r>
      <w:r>
        <w:t xml:space="preserve"> год - в сумме 0,0 тыс. рублей;</w:t>
      </w:r>
    </w:p>
    <w:p w:rsidR="00461B51" w:rsidRDefault="00461B51" w:rsidP="002D43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720"/>
      </w:pPr>
      <w:r>
        <w:t>на 202</w:t>
      </w:r>
      <w:r w:rsidR="007D43D2">
        <w:t>6</w:t>
      </w:r>
      <w:r>
        <w:t xml:space="preserve"> год - в сумме 0,0 тыс. рублей.</w:t>
      </w:r>
    </w:p>
    <w:p w:rsidR="001806CF" w:rsidRDefault="001806CF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поступлений доходов в бюджет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по кодам классификации доходов бюджета на 202</w:t>
      </w:r>
      <w:r w:rsidR="007D43D2">
        <w:t>4</w:t>
      </w:r>
      <w:r>
        <w:t xml:space="preserve"> год</w:t>
      </w:r>
      <w:r w:rsidR="00461B51">
        <w:t xml:space="preserve"> и на плановый период 202</w:t>
      </w:r>
      <w:r w:rsidR="007D43D2">
        <w:t>5</w:t>
      </w:r>
      <w:r w:rsidR="00461B51">
        <w:t xml:space="preserve"> и 202</w:t>
      </w:r>
      <w:r w:rsidR="007D43D2">
        <w:t>6</w:t>
      </w:r>
      <w:r w:rsidR="00461B51">
        <w:t xml:space="preserve"> годов</w:t>
      </w:r>
      <w:r>
        <w:t xml:space="preserve"> согласно П</w:t>
      </w:r>
      <w:r w:rsidRPr="009C3274">
        <w:t xml:space="preserve">риложению № </w:t>
      </w:r>
      <w:r>
        <w:t>1</w:t>
      </w:r>
      <w:r w:rsidRPr="009C3274">
        <w:t xml:space="preserve"> к настоящему Решению</w:t>
      </w:r>
      <w:r>
        <w:t>.</w:t>
      </w:r>
    </w:p>
    <w:p w:rsidR="001806CF" w:rsidRDefault="001806CF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источники финансирования дефицита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, перечень статей и </w:t>
      </w:r>
      <w:r w:rsidRPr="00237192">
        <w:t>видов источников финансирования дефицита</w:t>
      </w:r>
      <w:r>
        <w:t xml:space="preserve">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</w:t>
      </w:r>
      <w:r w:rsidR="00461B51" w:rsidRPr="00461B51">
        <w:t>на 202</w:t>
      </w:r>
      <w:r w:rsidR="007D43D2">
        <w:t>4</w:t>
      </w:r>
      <w:r w:rsidR="00461B51" w:rsidRPr="00461B51">
        <w:t xml:space="preserve"> год и на плановый период 202</w:t>
      </w:r>
      <w:r w:rsidR="007D43D2">
        <w:t>5</w:t>
      </w:r>
      <w:r w:rsidR="00461B51" w:rsidRPr="00461B51">
        <w:t xml:space="preserve"> и 202</w:t>
      </w:r>
      <w:r w:rsidR="007D43D2">
        <w:t>6</w:t>
      </w:r>
      <w:r w:rsidR="00461B51" w:rsidRPr="00461B51">
        <w:t xml:space="preserve"> годов </w:t>
      </w:r>
      <w:r>
        <w:t>год согласно П</w:t>
      </w:r>
      <w:r w:rsidRPr="009C3274">
        <w:t xml:space="preserve">риложению № </w:t>
      </w:r>
      <w:r>
        <w:t>2</w:t>
      </w:r>
      <w:r w:rsidRPr="009C3274">
        <w:t xml:space="preserve"> к настоящему Решению</w:t>
      </w:r>
      <w:r>
        <w:t>.</w:t>
      </w:r>
    </w:p>
    <w:p w:rsidR="001806CF" w:rsidRDefault="001806CF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Утвердить </w:t>
      </w:r>
      <w:r>
        <w:t>р</w:t>
      </w:r>
      <w:r w:rsidRPr="009C3274">
        <w:t xml:space="preserve">аспределение </w:t>
      </w:r>
      <w:r>
        <w:t>бюджетных ассигнований</w:t>
      </w:r>
      <w:r w:rsidRPr="009C3274">
        <w:t xml:space="preserve"> бюджета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 </w:t>
      </w:r>
      <w:r w:rsidRPr="009C3274">
        <w:t xml:space="preserve">по разделам, подразделам, целевым статьям </w:t>
      </w:r>
      <w:r>
        <w:t>(</w:t>
      </w:r>
      <w:r w:rsidRPr="00E878C1">
        <w:t xml:space="preserve">муниципальным программам и непрограммным </w:t>
      </w:r>
      <w:r w:rsidRPr="00B13A4A">
        <w:t>направлениям деятельности</w:t>
      </w:r>
      <w:r>
        <w:t>),</w:t>
      </w:r>
      <w:r w:rsidRPr="009C3274">
        <w:t xml:space="preserve"> </w:t>
      </w:r>
      <w:r>
        <w:t>группам</w:t>
      </w:r>
      <w:r w:rsidR="00B13A4A">
        <w:t xml:space="preserve"> и подгруппам</w:t>
      </w:r>
      <w:r>
        <w:t xml:space="preserve"> </w:t>
      </w:r>
      <w:r w:rsidRPr="009C3274">
        <w:t>вид</w:t>
      </w:r>
      <w:r>
        <w:t>ов</w:t>
      </w:r>
      <w:r w:rsidRPr="009C3274">
        <w:t xml:space="preserve"> расходов классификации расходов бюджета </w:t>
      </w:r>
      <w:r>
        <w:t xml:space="preserve">на </w:t>
      </w:r>
      <w:r w:rsidR="00461B51" w:rsidRPr="00461B51">
        <w:t>202</w:t>
      </w:r>
      <w:r w:rsidR="007D43D2">
        <w:t>4</w:t>
      </w:r>
      <w:r w:rsidR="00461B51" w:rsidRPr="00461B51">
        <w:t xml:space="preserve"> год и на плановый период 202</w:t>
      </w:r>
      <w:r w:rsidR="007D43D2">
        <w:t>5</w:t>
      </w:r>
      <w:r w:rsidR="00461B51" w:rsidRPr="00461B51">
        <w:t xml:space="preserve"> и 202</w:t>
      </w:r>
      <w:r w:rsidR="007D43D2">
        <w:t>6</w:t>
      </w:r>
      <w:r w:rsidR="00461B51" w:rsidRPr="00461B51">
        <w:t xml:space="preserve"> годов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3</w:t>
      </w:r>
      <w:r w:rsidRPr="00104054">
        <w:t xml:space="preserve"> </w:t>
      </w:r>
      <w:r w:rsidRPr="009C3274">
        <w:t>к настоящему Решению.</w:t>
      </w:r>
    </w:p>
    <w:p w:rsidR="001806CF" w:rsidRDefault="001806CF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>Утвердить</w:t>
      </w:r>
      <w:r w:rsidRPr="00E175EE">
        <w:t xml:space="preserve"> </w:t>
      </w:r>
      <w:r>
        <w:t>в</w:t>
      </w:r>
      <w:r w:rsidRPr="009C3274">
        <w:t>едомственн</w:t>
      </w:r>
      <w:r>
        <w:t>ую</w:t>
      </w:r>
      <w:r w:rsidRPr="009C3274">
        <w:t xml:space="preserve"> структур</w:t>
      </w:r>
      <w:r>
        <w:t>у</w:t>
      </w:r>
      <w:r w:rsidRPr="009C3274">
        <w:t xml:space="preserve"> расходов бюджета </w:t>
      </w:r>
      <w:r w:rsidRPr="00641540">
        <w:t>внутригородского муниципального образования Санкт-Петербурга</w:t>
      </w:r>
      <w:r w:rsidRPr="009C3274">
        <w:t xml:space="preserve"> муниципальный округ Владимирский округ </w:t>
      </w:r>
      <w:r w:rsidR="00FF7D07" w:rsidRPr="00FF7D07">
        <w:t>на 202</w:t>
      </w:r>
      <w:r w:rsidR="007D43D2">
        <w:t>4</w:t>
      </w:r>
      <w:r w:rsidR="00FF7D07" w:rsidRPr="00FF7D07">
        <w:t xml:space="preserve"> год и на плановый период 202</w:t>
      </w:r>
      <w:r w:rsidR="007D43D2">
        <w:t>5</w:t>
      </w:r>
      <w:r w:rsidR="00FF7D07" w:rsidRPr="00FF7D07">
        <w:t xml:space="preserve"> и 202</w:t>
      </w:r>
      <w:r w:rsidR="007D43D2">
        <w:t>6</w:t>
      </w:r>
      <w:r w:rsidR="00FF7D07" w:rsidRPr="00FF7D07">
        <w:t xml:space="preserve"> годов </w:t>
      </w:r>
      <w:r>
        <w:t xml:space="preserve">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4</w:t>
      </w:r>
      <w:r w:rsidRPr="00104054">
        <w:t xml:space="preserve"> </w:t>
      </w:r>
      <w:r w:rsidRPr="009C3274">
        <w:t>к настоящему Решению.</w:t>
      </w:r>
    </w:p>
    <w:p w:rsidR="001806CF" w:rsidRDefault="001806CF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межбюджетных трансфертов, получаемых из бюджета Санкт-Петербурга в  бюджет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 </w:t>
      </w:r>
      <w:r w:rsidR="00FF7D07" w:rsidRPr="00FF7D07">
        <w:t>на 202</w:t>
      </w:r>
      <w:r w:rsidR="007D43D2">
        <w:t>4</w:t>
      </w:r>
      <w:r w:rsidR="00FF7D07" w:rsidRPr="00FF7D07">
        <w:t xml:space="preserve"> год и на плановый период 202</w:t>
      </w:r>
      <w:r w:rsidR="007D43D2">
        <w:t>5</w:t>
      </w:r>
      <w:r w:rsidR="00FF7D07" w:rsidRPr="00FF7D07">
        <w:t xml:space="preserve"> и 202</w:t>
      </w:r>
      <w:r w:rsidR="007D43D2">
        <w:t>6</w:t>
      </w:r>
      <w:r w:rsidR="00FF7D07" w:rsidRPr="00FF7D07">
        <w:t xml:space="preserve"> годов</w:t>
      </w:r>
      <w:r>
        <w:t xml:space="preserve">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5</w:t>
      </w:r>
      <w:r w:rsidRPr="00104054">
        <w:t xml:space="preserve"> </w:t>
      </w:r>
      <w:r w:rsidRPr="009C3274">
        <w:t>к настоящему Решению.</w:t>
      </w:r>
    </w:p>
    <w:p w:rsidR="00FF7D07" w:rsidRDefault="001806CF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DC54E1">
        <w:lastRenderedPageBreak/>
        <w:t>Утвердить</w:t>
      </w:r>
      <w:r>
        <w:t xml:space="preserve"> общий</w:t>
      </w:r>
      <w:r w:rsidRPr="00DC54E1">
        <w:t xml:space="preserve"> объем бюджетных ассигнований бюджета внутригородского муниципального образования Санкт-Петербурга муниципальный округ Владимирский округ, направляемых на исполнение публичных нормативных обязательств</w:t>
      </w:r>
      <w:r w:rsidR="00FF7D07">
        <w:t>:</w:t>
      </w:r>
    </w:p>
    <w:p w:rsidR="00FF7D07" w:rsidRPr="00FF7D07" w:rsidRDefault="00FF7D07" w:rsidP="002D4347">
      <w:pPr>
        <w:spacing w:line="360" w:lineRule="auto"/>
        <w:ind w:firstLine="0"/>
      </w:pPr>
      <w:r w:rsidRPr="00FF7D07">
        <w:t>на 202</w:t>
      </w:r>
      <w:r w:rsidR="00D97B4E">
        <w:t>4</w:t>
      </w:r>
      <w:r w:rsidRPr="00FF7D07">
        <w:t xml:space="preserve"> год - в сумме </w:t>
      </w:r>
      <w:r w:rsidR="0000742E">
        <w:t>19 230,6</w:t>
      </w:r>
      <w:r w:rsidRPr="00FF7D07">
        <w:t xml:space="preserve"> тыс. рублей;</w:t>
      </w:r>
    </w:p>
    <w:p w:rsidR="00FF7D07" w:rsidRPr="00FF7D07" w:rsidRDefault="00FF7D07" w:rsidP="002D4347">
      <w:pPr>
        <w:spacing w:line="360" w:lineRule="auto"/>
        <w:ind w:firstLine="0"/>
      </w:pPr>
      <w:r w:rsidRPr="00FF7D07">
        <w:t>на 202</w:t>
      </w:r>
      <w:r w:rsidR="00D97B4E">
        <w:t>5</w:t>
      </w:r>
      <w:r w:rsidRPr="00FF7D07">
        <w:t xml:space="preserve"> год - в сумме </w:t>
      </w:r>
      <w:r w:rsidR="0000742E">
        <w:t>20 086,1</w:t>
      </w:r>
      <w:r w:rsidRPr="00FF7D07">
        <w:t xml:space="preserve"> тыс. рублей;</w:t>
      </w:r>
    </w:p>
    <w:p w:rsidR="00461B51" w:rsidRPr="00FF7D07" w:rsidRDefault="00FF7D07" w:rsidP="002D4347">
      <w:pPr>
        <w:spacing w:line="360" w:lineRule="auto"/>
        <w:ind w:firstLine="0"/>
      </w:pPr>
      <w:r w:rsidRPr="00FF7D07">
        <w:t>на 202</w:t>
      </w:r>
      <w:r w:rsidR="00D97B4E">
        <w:t>6</w:t>
      </w:r>
      <w:r w:rsidRPr="00FF7D07">
        <w:t xml:space="preserve"> год - в сумме </w:t>
      </w:r>
      <w:r w:rsidR="0000742E">
        <w:t>20 961,0</w:t>
      </w:r>
      <w:r w:rsidRPr="00FF7D07">
        <w:t xml:space="preserve"> тыс. рублей.</w:t>
      </w:r>
    </w:p>
    <w:p w:rsidR="001F4466" w:rsidRDefault="001806CF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FD38B4">
        <w:t>Установить предельный объем муниципального внутреннего долга внутригородского муниципального образования Санкт-Петербурга муниципальный округ Владимирский округ</w:t>
      </w:r>
      <w:r w:rsidR="001F4466">
        <w:t xml:space="preserve">: </w:t>
      </w:r>
    </w:p>
    <w:p w:rsidR="001F4466" w:rsidRDefault="001806CF" w:rsidP="002D4347">
      <w:pPr>
        <w:spacing w:line="360" w:lineRule="auto"/>
        <w:ind w:left="720" w:hanging="720"/>
      </w:pPr>
      <w:r w:rsidRPr="00FD38B4">
        <w:t>на 1 января 202</w:t>
      </w:r>
      <w:r w:rsidR="00D97B4E">
        <w:t>5</w:t>
      </w:r>
      <w:r w:rsidRPr="00FD38B4">
        <w:t xml:space="preserve"> года в сумме 0,0 тыс. рублей</w:t>
      </w:r>
      <w:r w:rsidR="001F4466" w:rsidRPr="001F4466">
        <w:t>;</w:t>
      </w:r>
    </w:p>
    <w:p w:rsidR="001F4466" w:rsidRPr="001F4466" w:rsidRDefault="001F4466" w:rsidP="002D4347">
      <w:pPr>
        <w:spacing w:line="360" w:lineRule="auto"/>
        <w:ind w:left="720" w:hanging="720"/>
      </w:pPr>
      <w:r w:rsidRPr="001F4466">
        <w:t>на 1 января 202</w:t>
      </w:r>
      <w:r w:rsidR="00D97B4E">
        <w:t>6</w:t>
      </w:r>
      <w:r w:rsidRPr="001F4466">
        <w:t xml:space="preserve"> года в сумме 0,0 тыс. рублей;</w:t>
      </w:r>
    </w:p>
    <w:p w:rsidR="001F4466" w:rsidRPr="001F4466" w:rsidRDefault="001F4466" w:rsidP="002D4347">
      <w:pPr>
        <w:spacing w:line="360" w:lineRule="auto"/>
        <w:ind w:left="720" w:hanging="720"/>
      </w:pPr>
      <w:r w:rsidRPr="001F4466">
        <w:t>на 1 января 202</w:t>
      </w:r>
      <w:r w:rsidR="00D97B4E">
        <w:t>7</w:t>
      </w:r>
      <w:r w:rsidRPr="001F4466">
        <w:t xml:space="preserve"> года в сумме 0,0 тыс. рублей</w:t>
      </w:r>
      <w:r>
        <w:t>.</w:t>
      </w:r>
    </w:p>
    <w:p w:rsidR="00E34789" w:rsidRDefault="001806CF" w:rsidP="00E3478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200691">
        <w:t>Финансовый орган внутригородского муниципального образования Санкт-Петербурга муниципальный округ Владимирский округ в ходе исполнения бюджета внутригородского муниципального образования Санкт-Петербурга муниципальный округ Владимирский округ вносит изменения в сводную бюджетную роспись без внесения изменений в решение о бюджете в соответствии с решениями руководителя финансового органа по следующим основаниям:</w:t>
      </w:r>
    </w:p>
    <w:p w:rsidR="001806CF" w:rsidRPr="00200691" w:rsidRDefault="001806CF" w:rsidP="00E878C1">
      <w:pPr>
        <w:spacing w:line="360" w:lineRule="auto"/>
      </w:pPr>
      <w:r w:rsidRPr="00200691">
        <w:t>- уточнение разделов, подразделов, целевых статей и видов расходов главного распорядителя средств бюджета муниципального образования муниципальный округ Владимирский округ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бюджета муниципального образования муниципальный округ Владимирский округ, в текущем финансовом году;</w:t>
      </w:r>
    </w:p>
    <w:p w:rsidR="001806CF" w:rsidRPr="00200691" w:rsidRDefault="001806CF" w:rsidP="00E878C1">
      <w:pPr>
        <w:spacing w:line="360" w:lineRule="auto"/>
      </w:pPr>
      <w:r w:rsidRPr="00200691">
        <w:t>- перераспределение бюджетных ассигнований между главными распорядителями средств бюджета, а также в разрезе разделов, подразделов, целевых статей и видов расходов главного распорядителя средств бюджета муниципального образования для погашения кредиторской задолженности, в пределах бюджетных ассигнований, предусмотренных на эти цели;</w:t>
      </w:r>
    </w:p>
    <w:p w:rsidR="001806CF" w:rsidRDefault="001806CF" w:rsidP="00E878C1">
      <w:pPr>
        <w:spacing w:line="360" w:lineRule="auto"/>
        <w:ind w:firstLine="709"/>
      </w:pPr>
      <w:r w:rsidRPr="00200691">
        <w:t>-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закупку товаров, работ и услуг для обеспечения муниципальных нужд - в пределах общего объема бюджетных ассигнований, предусмотренных главному распорядителю средств бюджета в текущем финансовом году, при условии, что увеличение бюджетных ассигнований по соответствующему виду расходов не превышает 10 процентов</w:t>
      </w:r>
      <w:r w:rsidR="00E34789">
        <w:t>;</w:t>
      </w:r>
    </w:p>
    <w:p w:rsidR="00E34789" w:rsidRDefault="00E34789" w:rsidP="00E878C1">
      <w:pPr>
        <w:spacing w:line="360" w:lineRule="auto"/>
        <w:ind w:firstLine="709"/>
      </w:pPr>
      <w:r>
        <w:lastRenderedPageBreak/>
        <w:t>- получения уведомления о предоставлении субвенции, субсидии, иных межбюджетных трансфертов, имеющих целевое назначение в течение текущего финансового года, сверх объемов, утвержденных решением о бюджете, а также в случае сокращения (возврата при отсутствии потребности) указанных средств</w:t>
      </w:r>
      <w:r w:rsidR="000753AE">
        <w:t>.</w:t>
      </w:r>
    </w:p>
    <w:p w:rsidR="00343C69" w:rsidRDefault="001806CF" w:rsidP="000753A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</w:pPr>
      <w:r w:rsidRPr="00C01A84">
        <w:t xml:space="preserve">Установить размер базовой единицы, принимаемой для расчета тарифных ставок (окладов) работников муниципальных учреждений, финансируемых из бюджета </w:t>
      </w:r>
      <w:r w:rsidRPr="008E49D6">
        <w:t xml:space="preserve">внутригородского муниципального образования Санкт-Петербурга </w:t>
      </w:r>
      <w:r w:rsidRPr="00C01A84">
        <w:t xml:space="preserve">муниципальный округ Владимирский округ, и работников, исполняющих техническое обеспечение деятельности Муниципального Совета </w:t>
      </w:r>
      <w:r>
        <w:t xml:space="preserve">внутригородского </w:t>
      </w:r>
      <w:r w:rsidRPr="00C01A84">
        <w:t xml:space="preserve">муниципального образования </w:t>
      </w:r>
      <w:r>
        <w:t xml:space="preserve">Санкт-Петербурга </w:t>
      </w:r>
      <w:r w:rsidRPr="00C01A84">
        <w:t>муници</w:t>
      </w:r>
      <w:r w:rsidR="00343C69">
        <w:t>пальный округ Владимирский округ</w:t>
      </w:r>
      <w:r w:rsidR="000753AE">
        <w:t xml:space="preserve">, </w:t>
      </w:r>
      <w:r w:rsidR="00343C69">
        <w:t>с 1 января 202</w:t>
      </w:r>
      <w:r w:rsidR="00D97B4E">
        <w:t>4</w:t>
      </w:r>
      <w:r w:rsidR="00343C69">
        <w:t xml:space="preserve"> г</w:t>
      </w:r>
      <w:r w:rsidR="000753AE">
        <w:t xml:space="preserve">ода - в сумме    </w:t>
      </w:r>
      <w:r w:rsidR="00100A34" w:rsidRPr="00100A34">
        <w:t>11 20</w:t>
      </w:r>
      <w:r w:rsidR="00262D38" w:rsidRPr="00100A34">
        <w:t>0,00</w:t>
      </w:r>
      <w:r w:rsidR="000753AE" w:rsidRPr="00100A34">
        <w:t xml:space="preserve"> рублей</w:t>
      </w:r>
      <w:r w:rsidR="000753AE">
        <w:t>.</w:t>
      </w:r>
    </w:p>
    <w:p w:rsidR="001806CF" w:rsidRDefault="001806CF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Опубликовать </w:t>
      </w:r>
      <w:r>
        <w:t xml:space="preserve">(обнародовать) </w:t>
      </w:r>
      <w:r w:rsidRPr="009C3274">
        <w:t>настоящее Решение в газете «Владимирский округ»</w:t>
      </w:r>
      <w:r>
        <w:t>.</w:t>
      </w:r>
    </w:p>
    <w:p w:rsidR="001806CF" w:rsidRDefault="001806CF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Контроль </w:t>
      </w:r>
      <w:r>
        <w:t>над</w:t>
      </w:r>
      <w:r w:rsidRPr="009C3274">
        <w:t xml:space="preserve"> исполнением Решения возложить на Главу муниципального образования </w:t>
      </w:r>
      <w:r>
        <w:t>Тихоненко Д.В.</w:t>
      </w:r>
    </w:p>
    <w:p w:rsidR="001806CF" w:rsidRPr="009E08CA" w:rsidRDefault="001806CF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>Настоящее Решение вступает в силу с момента официального опубликования (обнародования).</w:t>
      </w:r>
    </w:p>
    <w:p w:rsidR="001806CF" w:rsidRDefault="001806CF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Поручить Местной Администрации </w:t>
      </w:r>
      <w:r w:rsidRPr="00C32164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 организацию исполнения и исполнение бюджета, а также другие полномочия, определенные правовыми актами бюджетного законодательства</w:t>
      </w:r>
      <w:r>
        <w:t>.</w:t>
      </w:r>
    </w:p>
    <w:p w:rsidR="001806CF" w:rsidRDefault="001806CF" w:rsidP="009E08CA">
      <w:pPr>
        <w:spacing w:line="360" w:lineRule="auto"/>
      </w:pPr>
    </w:p>
    <w:p w:rsidR="00343C69" w:rsidRDefault="00343C69" w:rsidP="009E08CA">
      <w:pPr>
        <w:spacing w:line="360" w:lineRule="auto"/>
      </w:pPr>
    </w:p>
    <w:p w:rsidR="00E11F30" w:rsidRDefault="00E11F30" w:rsidP="009E08CA">
      <w:pPr>
        <w:spacing w:line="360" w:lineRule="auto"/>
      </w:pPr>
    </w:p>
    <w:p w:rsidR="001806CF" w:rsidRDefault="001806CF" w:rsidP="009E08CA">
      <w:pPr>
        <w:spacing w:line="360" w:lineRule="auto"/>
      </w:pPr>
    </w:p>
    <w:p w:rsidR="001806CF" w:rsidRPr="00343C69" w:rsidRDefault="001806CF" w:rsidP="00343C69">
      <w:pPr>
        <w:spacing w:line="360" w:lineRule="auto"/>
        <w:ind w:firstLine="0"/>
        <w:jc w:val="left"/>
        <w:rPr>
          <w:b/>
        </w:rPr>
      </w:pPr>
      <w:r w:rsidRPr="00343C69">
        <w:rPr>
          <w:b/>
        </w:rPr>
        <w:t>Глава муниципального образования</w:t>
      </w:r>
      <w:r w:rsidR="00323FC0" w:rsidRPr="00343C69">
        <w:rPr>
          <w:b/>
        </w:rPr>
        <w:t xml:space="preserve">               </w:t>
      </w:r>
      <w:r w:rsidR="00343C69" w:rsidRPr="00343C69">
        <w:rPr>
          <w:b/>
        </w:rPr>
        <w:t xml:space="preserve">                     </w:t>
      </w:r>
      <w:r w:rsidRPr="00343C69">
        <w:rPr>
          <w:b/>
        </w:rPr>
        <w:tab/>
      </w:r>
      <w:r w:rsidRPr="00343C69">
        <w:rPr>
          <w:b/>
        </w:rPr>
        <w:tab/>
        <w:t>Д.В. Тихоненко</w:t>
      </w:r>
    </w:p>
    <w:sectPr w:rsidR="001806CF" w:rsidRPr="00343C69" w:rsidSect="00CE09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3D30"/>
    <w:multiLevelType w:val="multilevel"/>
    <w:tmpl w:val="CC28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5608E"/>
    <w:rsid w:val="000004B0"/>
    <w:rsid w:val="0000742E"/>
    <w:rsid w:val="00017CCA"/>
    <w:rsid w:val="00042971"/>
    <w:rsid w:val="00071C94"/>
    <w:rsid w:val="000753AE"/>
    <w:rsid w:val="00095198"/>
    <w:rsid w:val="000C30AE"/>
    <w:rsid w:val="000D51CE"/>
    <w:rsid w:val="000D6906"/>
    <w:rsid w:val="00100A34"/>
    <w:rsid w:val="00104054"/>
    <w:rsid w:val="00105F98"/>
    <w:rsid w:val="00112BD9"/>
    <w:rsid w:val="0011680C"/>
    <w:rsid w:val="00120A71"/>
    <w:rsid w:val="001323EC"/>
    <w:rsid w:val="001359CD"/>
    <w:rsid w:val="00135B68"/>
    <w:rsid w:val="00140362"/>
    <w:rsid w:val="00160670"/>
    <w:rsid w:val="001806CF"/>
    <w:rsid w:val="001A39F2"/>
    <w:rsid w:val="001B09E7"/>
    <w:rsid w:val="001B2111"/>
    <w:rsid w:val="001C2F4C"/>
    <w:rsid w:val="001D2D7C"/>
    <w:rsid w:val="001D6490"/>
    <w:rsid w:val="001F423B"/>
    <w:rsid w:val="001F4466"/>
    <w:rsid w:val="00200691"/>
    <w:rsid w:val="00200AC9"/>
    <w:rsid w:val="00200B2D"/>
    <w:rsid w:val="00203EBF"/>
    <w:rsid w:val="00237192"/>
    <w:rsid w:val="002440B3"/>
    <w:rsid w:val="00262D38"/>
    <w:rsid w:val="0028057B"/>
    <w:rsid w:val="002814D9"/>
    <w:rsid w:val="00286CC2"/>
    <w:rsid w:val="002B70B6"/>
    <w:rsid w:val="002C1979"/>
    <w:rsid w:val="002C2A33"/>
    <w:rsid w:val="002C513B"/>
    <w:rsid w:val="002D4347"/>
    <w:rsid w:val="002F691E"/>
    <w:rsid w:val="00307F70"/>
    <w:rsid w:val="00317436"/>
    <w:rsid w:val="00323FC0"/>
    <w:rsid w:val="0033317E"/>
    <w:rsid w:val="003367B0"/>
    <w:rsid w:val="003404C7"/>
    <w:rsid w:val="00343C69"/>
    <w:rsid w:val="00355131"/>
    <w:rsid w:val="00371813"/>
    <w:rsid w:val="00377025"/>
    <w:rsid w:val="003B4D9B"/>
    <w:rsid w:val="003D35B7"/>
    <w:rsid w:val="003D5CD7"/>
    <w:rsid w:val="003D6C24"/>
    <w:rsid w:val="00406A77"/>
    <w:rsid w:val="0041058D"/>
    <w:rsid w:val="00440369"/>
    <w:rsid w:val="00443746"/>
    <w:rsid w:val="004534D3"/>
    <w:rsid w:val="00461B51"/>
    <w:rsid w:val="00465945"/>
    <w:rsid w:val="004861C2"/>
    <w:rsid w:val="00495208"/>
    <w:rsid w:val="004A0062"/>
    <w:rsid w:val="004B4C0D"/>
    <w:rsid w:val="004E150F"/>
    <w:rsid w:val="004E69A5"/>
    <w:rsid w:val="004F7FF2"/>
    <w:rsid w:val="00501350"/>
    <w:rsid w:val="00510F37"/>
    <w:rsid w:val="00597045"/>
    <w:rsid w:val="005B7491"/>
    <w:rsid w:val="005E7EAE"/>
    <w:rsid w:val="00631710"/>
    <w:rsid w:val="00641540"/>
    <w:rsid w:val="0064239D"/>
    <w:rsid w:val="0065191B"/>
    <w:rsid w:val="00671C0D"/>
    <w:rsid w:val="0068219B"/>
    <w:rsid w:val="00685D59"/>
    <w:rsid w:val="006A2844"/>
    <w:rsid w:val="006C2BEB"/>
    <w:rsid w:val="0070720E"/>
    <w:rsid w:val="00715193"/>
    <w:rsid w:val="0073643C"/>
    <w:rsid w:val="00746366"/>
    <w:rsid w:val="00751373"/>
    <w:rsid w:val="00771023"/>
    <w:rsid w:val="0077229F"/>
    <w:rsid w:val="0079064D"/>
    <w:rsid w:val="00792BB8"/>
    <w:rsid w:val="007A18CA"/>
    <w:rsid w:val="007B6CDF"/>
    <w:rsid w:val="007D43D2"/>
    <w:rsid w:val="007E1874"/>
    <w:rsid w:val="007F3305"/>
    <w:rsid w:val="00816A93"/>
    <w:rsid w:val="00817174"/>
    <w:rsid w:val="00822CBC"/>
    <w:rsid w:val="00827A6B"/>
    <w:rsid w:val="0083171B"/>
    <w:rsid w:val="00842F4A"/>
    <w:rsid w:val="00853FFF"/>
    <w:rsid w:val="008A000D"/>
    <w:rsid w:val="008A147A"/>
    <w:rsid w:val="008E49D6"/>
    <w:rsid w:val="008E6CF5"/>
    <w:rsid w:val="008E6DD2"/>
    <w:rsid w:val="008E7909"/>
    <w:rsid w:val="008F05BD"/>
    <w:rsid w:val="008F4AD6"/>
    <w:rsid w:val="008F52C5"/>
    <w:rsid w:val="00910A5D"/>
    <w:rsid w:val="0091701C"/>
    <w:rsid w:val="009468E9"/>
    <w:rsid w:val="00961727"/>
    <w:rsid w:val="009810F7"/>
    <w:rsid w:val="00986E11"/>
    <w:rsid w:val="009974C0"/>
    <w:rsid w:val="009A0054"/>
    <w:rsid w:val="009A3CE5"/>
    <w:rsid w:val="009B2843"/>
    <w:rsid w:val="009C3274"/>
    <w:rsid w:val="009D2F74"/>
    <w:rsid w:val="009E08CA"/>
    <w:rsid w:val="009E3675"/>
    <w:rsid w:val="009F4F1D"/>
    <w:rsid w:val="00A2472F"/>
    <w:rsid w:val="00A36586"/>
    <w:rsid w:val="00A42AF7"/>
    <w:rsid w:val="00A47D2E"/>
    <w:rsid w:val="00A920B0"/>
    <w:rsid w:val="00AA44D6"/>
    <w:rsid w:val="00AA5810"/>
    <w:rsid w:val="00AC0236"/>
    <w:rsid w:val="00AC40BB"/>
    <w:rsid w:val="00AD499A"/>
    <w:rsid w:val="00AE2B6E"/>
    <w:rsid w:val="00AE35A5"/>
    <w:rsid w:val="00AF1FCE"/>
    <w:rsid w:val="00B13A4A"/>
    <w:rsid w:val="00B71460"/>
    <w:rsid w:val="00B735C9"/>
    <w:rsid w:val="00B950F9"/>
    <w:rsid w:val="00BA5A88"/>
    <w:rsid w:val="00BB56BC"/>
    <w:rsid w:val="00BD0212"/>
    <w:rsid w:val="00BE6D7B"/>
    <w:rsid w:val="00C01A84"/>
    <w:rsid w:val="00C0289D"/>
    <w:rsid w:val="00C24F01"/>
    <w:rsid w:val="00C32164"/>
    <w:rsid w:val="00C5608E"/>
    <w:rsid w:val="00C63A6A"/>
    <w:rsid w:val="00C64C53"/>
    <w:rsid w:val="00C65674"/>
    <w:rsid w:val="00C67157"/>
    <w:rsid w:val="00C741EE"/>
    <w:rsid w:val="00C85699"/>
    <w:rsid w:val="00C96171"/>
    <w:rsid w:val="00CC3A9D"/>
    <w:rsid w:val="00CD2B2E"/>
    <w:rsid w:val="00CD2D46"/>
    <w:rsid w:val="00CE0933"/>
    <w:rsid w:val="00CE62BD"/>
    <w:rsid w:val="00D14D13"/>
    <w:rsid w:val="00D17FCA"/>
    <w:rsid w:val="00D243DB"/>
    <w:rsid w:val="00D26DBF"/>
    <w:rsid w:val="00D35116"/>
    <w:rsid w:val="00D5352B"/>
    <w:rsid w:val="00D67E8E"/>
    <w:rsid w:val="00D812FF"/>
    <w:rsid w:val="00D84416"/>
    <w:rsid w:val="00D97B4E"/>
    <w:rsid w:val="00DA161A"/>
    <w:rsid w:val="00DC17EC"/>
    <w:rsid w:val="00DC54E1"/>
    <w:rsid w:val="00DC648D"/>
    <w:rsid w:val="00DE3E9B"/>
    <w:rsid w:val="00DE5426"/>
    <w:rsid w:val="00DF350B"/>
    <w:rsid w:val="00DF5FD2"/>
    <w:rsid w:val="00DF629E"/>
    <w:rsid w:val="00E04556"/>
    <w:rsid w:val="00E06802"/>
    <w:rsid w:val="00E11F30"/>
    <w:rsid w:val="00E14AC2"/>
    <w:rsid w:val="00E16BC8"/>
    <w:rsid w:val="00E175EE"/>
    <w:rsid w:val="00E34789"/>
    <w:rsid w:val="00E419ED"/>
    <w:rsid w:val="00E459D0"/>
    <w:rsid w:val="00E57856"/>
    <w:rsid w:val="00E82E05"/>
    <w:rsid w:val="00E878C1"/>
    <w:rsid w:val="00E943D0"/>
    <w:rsid w:val="00EA0601"/>
    <w:rsid w:val="00EA5E1C"/>
    <w:rsid w:val="00EB1B1E"/>
    <w:rsid w:val="00EC1829"/>
    <w:rsid w:val="00EE085C"/>
    <w:rsid w:val="00EE382F"/>
    <w:rsid w:val="00EF1594"/>
    <w:rsid w:val="00EF3C5D"/>
    <w:rsid w:val="00F0319A"/>
    <w:rsid w:val="00F165F8"/>
    <w:rsid w:val="00F257D5"/>
    <w:rsid w:val="00F265D5"/>
    <w:rsid w:val="00F317D5"/>
    <w:rsid w:val="00F34A99"/>
    <w:rsid w:val="00F42DE6"/>
    <w:rsid w:val="00F45321"/>
    <w:rsid w:val="00F53F6D"/>
    <w:rsid w:val="00F54D57"/>
    <w:rsid w:val="00F826FB"/>
    <w:rsid w:val="00F961C8"/>
    <w:rsid w:val="00FB4DB4"/>
    <w:rsid w:val="00FD32C4"/>
    <w:rsid w:val="00FD38B4"/>
    <w:rsid w:val="00FD77C9"/>
    <w:rsid w:val="00FF3B70"/>
    <w:rsid w:val="00FF7CD1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058D"/>
    <w:rPr>
      <w:sz w:val="2"/>
    </w:rPr>
  </w:style>
  <w:style w:type="character" w:styleId="a5">
    <w:name w:val="Hyperlink"/>
    <w:basedOn w:val="a0"/>
    <w:uiPriority w:val="99"/>
    <w:rsid w:val="005E7EA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0212"/>
    <w:pPr>
      <w:ind w:left="708"/>
    </w:pPr>
  </w:style>
  <w:style w:type="table" w:styleId="a7">
    <w:name w:val="Table Grid"/>
    <w:basedOn w:val="a1"/>
    <w:uiPriority w:val="99"/>
    <w:locked/>
    <w:rsid w:val="00C64C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058D"/>
    <w:rPr>
      <w:sz w:val="2"/>
    </w:rPr>
  </w:style>
  <w:style w:type="character" w:styleId="a5">
    <w:name w:val="Hyperlink"/>
    <w:basedOn w:val="a0"/>
    <w:uiPriority w:val="99"/>
    <w:rsid w:val="005E7EA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0212"/>
    <w:pPr>
      <w:ind w:left="708"/>
    </w:pPr>
  </w:style>
  <w:style w:type="table" w:styleId="a7">
    <w:name w:val="Table Grid"/>
    <w:basedOn w:val="a1"/>
    <w:uiPriority w:val="99"/>
    <w:locked/>
    <w:rsid w:val="00C64C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74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Леонид</cp:lastModifiedBy>
  <cp:revision>25</cp:revision>
  <cp:lastPrinted>2021-11-17T14:37:00Z</cp:lastPrinted>
  <dcterms:created xsi:type="dcterms:W3CDTF">2022-05-18T13:15:00Z</dcterms:created>
  <dcterms:modified xsi:type="dcterms:W3CDTF">2023-10-10T09:47:00Z</dcterms:modified>
</cp:coreProperties>
</file>