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bookmarkStart w:id="0" w:name="_GoBack"/>
      <w:bookmarkEnd w:id="0"/>
      <w:r w:rsidRPr="00194ACF">
        <w:rPr>
          <w:rFonts w:ascii="Times New Roman" w:eastAsia="Times New Roman" w:hAnsi="Times New Roman" w:cs="Times New Roman"/>
          <w:b/>
          <w:bCs/>
          <w:color w:val="333333"/>
          <w:sz w:val="28"/>
          <w:szCs w:val="28"/>
          <w:lang w:eastAsia="ru-RU"/>
        </w:rPr>
        <w:t>О государственной услуге</w:t>
      </w:r>
    </w:p>
    <w:p w:rsidR="00194ACF" w:rsidRDefault="0080058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Услуга п</w:t>
      </w:r>
      <w:r w:rsidR="00194ACF" w:rsidRPr="00194ACF">
        <w:rPr>
          <w:rFonts w:ascii="Times New Roman" w:eastAsia="Times New Roman" w:hAnsi="Times New Roman" w:cs="Times New Roman"/>
          <w:color w:val="333333"/>
          <w:sz w:val="28"/>
          <w:szCs w:val="28"/>
          <w:lang w:eastAsia="ru-RU"/>
        </w:rPr>
        <w:t>редназначена для проставления апостиля на российских официальных документах, подлежащих вывозу за пределы территории Российской Федерации.</w:t>
      </w:r>
    </w:p>
    <w:p w:rsidR="0080058F" w:rsidRPr="0080058F" w:rsidRDefault="0080058F" w:rsidP="0080058F">
      <w:pPr>
        <w:shd w:val="clear" w:color="auto" w:fill="FFFFFF"/>
        <w:spacing w:after="225" w:line="330" w:lineRule="atLeast"/>
        <w:rPr>
          <w:rFonts w:ascii="Times New Roman" w:eastAsia="Times New Roman" w:hAnsi="Times New Roman" w:cs="Times New Roman"/>
          <w:color w:val="333333"/>
          <w:sz w:val="28"/>
          <w:szCs w:val="28"/>
          <w:lang w:eastAsia="ru-RU"/>
        </w:rPr>
      </w:pPr>
      <w:r w:rsidRPr="00AB0F43">
        <w:rPr>
          <w:rFonts w:ascii="Times New Roman" w:eastAsia="Times New Roman" w:hAnsi="Times New Roman" w:cs="Times New Roman"/>
          <w:color w:val="333333"/>
          <w:sz w:val="28"/>
          <w:szCs w:val="28"/>
          <w:lang w:eastAsia="ru-RU"/>
        </w:rPr>
        <w:t>Апостиль</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w:t>
      </w:r>
      <w:r w:rsidRPr="0080058F">
        <w:rPr>
          <w:rFonts w:ascii="Times New Roman" w:eastAsia="Times New Roman" w:hAnsi="Times New Roman" w:cs="Times New Roman"/>
          <w:color w:val="333333"/>
          <w:sz w:val="28"/>
          <w:szCs w:val="28"/>
          <w:lang w:eastAsia="ru-RU"/>
        </w:rPr>
        <w:t xml:space="preserve"> форма </w:t>
      </w:r>
      <w:r w:rsidRPr="00AB0F43">
        <w:rPr>
          <w:rFonts w:ascii="Times New Roman" w:eastAsia="Times New Roman" w:hAnsi="Times New Roman" w:cs="Times New Roman"/>
          <w:color w:val="333333"/>
          <w:sz w:val="28"/>
          <w:szCs w:val="28"/>
          <w:lang w:eastAsia="ru-RU"/>
        </w:rPr>
        <w:t>официального</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подтверждения</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документов</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для</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надлежащего</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признания</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их</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юридической</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силы</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во</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всех</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странах,</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присоединившихся</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к</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Гаагской</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конвенции</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от</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5</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октября</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1961</w:t>
      </w:r>
      <w:r w:rsidRPr="0080058F">
        <w:rPr>
          <w:rFonts w:ascii="Times New Roman" w:eastAsia="Times New Roman" w:hAnsi="Times New Roman" w:cs="Times New Roman"/>
          <w:color w:val="333333"/>
          <w:sz w:val="28"/>
          <w:szCs w:val="28"/>
          <w:lang w:eastAsia="ru-RU"/>
        </w:rPr>
        <w:t xml:space="preserve"> </w:t>
      </w:r>
      <w:r w:rsidRPr="00AB0F43">
        <w:rPr>
          <w:rFonts w:ascii="Times New Roman" w:eastAsia="Times New Roman" w:hAnsi="Times New Roman" w:cs="Times New Roman"/>
          <w:color w:val="333333"/>
          <w:sz w:val="28"/>
          <w:szCs w:val="28"/>
          <w:lang w:eastAsia="ru-RU"/>
        </w:rPr>
        <w:t>года.</w:t>
      </w:r>
    </w:p>
    <w:p w:rsidR="0080058F" w:rsidRPr="00194ACF" w:rsidRDefault="0080058F" w:rsidP="0080058F">
      <w:pPr>
        <w:shd w:val="clear" w:color="auto" w:fill="FFFFFF"/>
        <w:spacing w:after="225" w:line="330" w:lineRule="atLeast"/>
        <w:rPr>
          <w:rFonts w:ascii="Times New Roman" w:eastAsia="Times New Roman" w:hAnsi="Times New Roman" w:cs="Times New Roman"/>
          <w:color w:val="333333"/>
          <w:sz w:val="28"/>
          <w:szCs w:val="28"/>
          <w:lang w:eastAsia="ru-RU"/>
        </w:rPr>
      </w:pPr>
      <w:r w:rsidRPr="0080058F">
        <w:rPr>
          <w:rFonts w:ascii="Times New Roman" w:eastAsia="Times New Roman" w:hAnsi="Times New Roman" w:cs="Times New Roman"/>
          <w:color w:val="333333"/>
          <w:sz w:val="28"/>
          <w:szCs w:val="28"/>
          <w:lang w:eastAsia="ru-RU"/>
        </w:rPr>
        <w:t>Главное управление ЗАГС Московской области проставляет апостиль на документы, подлежащие вывозу на территорию иностранного государства-участника Гаагской Конвенции 1961 г., выданные органами ЗАГС Московской области и пунктами регистраций актов гражданского состояния воинских частей за границей за период с 1922 г. по 1978 г.</w:t>
      </w:r>
    </w:p>
    <w:p w:rsidR="00194ACF" w:rsidRPr="00194ACF" w:rsidRDefault="00194ACF" w:rsidP="00194ACF">
      <w:pPr>
        <w:shd w:val="clear" w:color="auto" w:fill="FFFFFF"/>
        <w:spacing w:after="225" w:line="330" w:lineRule="atLeast"/>
        <w:jc w:val="center"/>
        <w:rPr>
          <w:rFonts w:ascii="Times New Roman" w:eastAsia="Times New Roman" w:hAnsi="Times New Roman" w:cs="Times New Roman"/>
          <w:color w:val="333333"/>
          <w:sz w:val="28"/>
          <w:szCs w:val="28"/>
          <w:lang w:eastAsia="ru-RU"/>
        </w:rPr>
      </w:pP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b/>
          <w:bCs/>
          <w:color w:val="333333"/>
          <w:sz w:val="28"/>
          <w:szCs w:val="28"/>
          <w:lang w:eastAsia="ru-RU"/>
        </w:rPr>
        <w:t>Категории заявителей, которым предоставляется государственная услуга</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 xml:space="preserve">Заявителем является физическое лицо, обратившееся в </w:t>
      </w:r>
      <w:r>
        <w:rPr>
          <w:rFonts w:ascii="Times New Roman" w:eastAsia="Times New Roman" w:hAnsi="Times New Roman" w:cs="Times New Roman"/>
          <w:color w:val="333333"/>
          <w:sz w:val="28"/>
          <w:szCs w:val="28"/>
          <w:lang w:eastAsia="ru-RU"/>
        </w:rPr>
        <w:t xml:space="preserve">Главное управление ЗАГС Московской области </w:t>
      </w:r>
      <w:r w:rsidRPr="00194ACF">
        <w:rPr>
          <w:rFonts w:ascii="Times New Roman" w:eastAsia="Times New Roman" w:hAnsi="Times New Roman" w:cs="Times New Roman"/>
          <w:color w:val="333333"/>
          <w:sz w:val="28"/>
          <w:szCs w:val="28"/>
          <w:lang w:eastAsia="ru-RU"/>
        </w:rPr>
        <w:t xml:space="preserve"> за предоставлением государственной услуги.</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 </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b/>
          <w:bCs/>
          <w:color w:val="333333"/>
          <w:sz w:val="28"/>
          <w:szCs w:val="28"/>
          <w:lang w:eastAsia="ru-RU"/>
        </w:rPr>
        <w:t>Способы получения информации</w:t>
      </w:r>
    </w:p>
    <w:p w:rsidR="00194ACF" w:rsidRPr="00194ACF" w:rsidRDefault="00194ACF" w:rsidP="00194ACF">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2E2F31"/>
          <w:sz w:val="28"/>
          <w:szCs w:val="28"/>
          <w:lang w:eastAsia="ru-RU"/>
        </w:rPr>
      </w:pPr>
      <w:r w:rsidRPr="00194ACF">
        <w:rPr>
          <w:rFonts w:ascii="Times New Roman" w:eastAsia="Times New Roman" w:hAnsi="Times New Roman" w:cs="Times New Roman"/>
          <w:color w:val="2E2F31"/>
          <w:sz w:val="28"/>
          <w:szCs w:val="28"/>
          <w:lang w:eastAsia="ru-RU"/>
        </w:rPr>
        <w:t>по телефонам;</w:t>
      </w:r>
    </w:p>
    <w:p w:rsidR="00194ACF" w:rsidRPr="00194ACF" w:rsidRDefault="00194ACF" w:rsidP="00194ACF">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2E2F31"/>
          <w:sz w:val="28"/>
          <w:szCs w:val="28"/>
          <w:lang w:eastAsia="ru-RU"/>
        </w:rPr>
      </w:pPr>
      <w:r w:rsidRPr="00194ACF">
        <w:rPr>
          <w:rFonts w:ascii="Times New Roman" w:eastAsia="Times New Roman" w:hAnsi="Times New Roman" w:cs="Times New Roman"/>
          <w:color w:val="2E2F31"/>
          <w:sz w:val="28"/>
          <w:szCs w:val="28"/>
          <w:lang w:eastAsia="ru-RU"/>
        </w:rPr>
        <w:t>на личном приеме;</w:t>
      </w:r>
    </w:p>
    <w:p w:rsidR="00194ACF" w:rsidRPr="00194ACF" w:rsidRDefault="00194ACF" w:rsidP="00194ACF">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2E2F31"/>
          <w:sz w:val="28"/>
          <w:szCs w:val="28"/>
          <w:lang w:eastAsia="ru-RU"/>
        </w:rPr>
      </w:pPr>
      <w:r w:rsidRPr="00194ACF">
        <w:rPr>
          <w:rFonts w:ascii="Times New Roman" w:eastAsia="Times New Roman" w:hAnsi="Times New Roman" w:cs="Times New Roman"/>
          <w:color w:val="2E2F31"/>
          <w:sz w:val="28"/>
          <w:szCs w:val="28"/>
          <w:lang w:eastAsia="ru-RU"/>
        </w:rPr>
        <w:t>на информационн</w:t>
      </w:r>
      <w:r>
        <w:rPr>
          <w:rFonts w:ascii="Times New Roman" w:eastAsia="Times New Roman" w:hAnsi="Times New Roman" w:cs="Times New Roman"/>
          <w:color w:val="2E2F31"/>
          <w:sz w:val="28"/>
          <w:szCs w:val="28"/>
          <w:lang w:eastAsia="ru-RU"/>
        </w:rPr>
        <w:t>ом</w:t>
      </w:r>
      <w:r w:rsidRPr="00194ACF">
        <w:rPr>
          <w:rFonts w:ascii="Times New Roman" w:eastAsia="Times New Roman" w:hAnsi="Times New Roman" w:cs="Times New Roman"/>
          <w:color w:val="2E2F31"/>
          <w:sz w:val="28"/>
          <w:szCs w:val="28"/>
          <w:lang w:eastAsia="ru-RU"/>
        </w:rPr>
        <w:t xml:space="preserve"> стенд</w:t>
      </w:r>
      <w:r>
        <w:rPr>
          <w:rFonts w:ascii="Times New Roman" w:eastAsia="Times New Roman" w:hAnsi="Times New Roman" w:cs="Times New Roman"/>
          <w:color w:val="2E2F31"/>
          <w:sz w:val="28"/>
          <w:szCs w:val="28"/>
          <w:lang w:eastAsia="ru-RU"/>
        </w:rPr>
        <w:t>е</w:t>
      </w:r>
      <w:r w:rsidRPr="00194ACF">
        <w:rPr>
          <w:rFonts w:ascii="Times New Roman" w:eastAsia="Times New Roman" w:hAnsi="Times New Roman" w:cs="Times New Roman"/>
          <w:color w:val="2E2F31"/>
          <w:sz w:val="28"/>
          <w:szCs w:val="28"/>
          <w:lang w:eastAsia="ru-RU"/>
        </w:rPr>
        <w:t xml:space="preserve"> в </w:t>
      </w:r>
      <w:r>
        <w:rPr>
          <w:rFonts w:ascii="Times New Roman" w:eastAsia="Times New Roman" w:hAnsi="Times New Roman" w:cs="Times New Roman"/>
          <w:color w:val="2E2F31"/>
          <w:sz w:val="28"/>
          <w:szCs w:val="28"/>
          <w:lang w:eastAsia="ru-RU"/>
        </w:rPr>
        <w:t>помещении Главного управления ЗАГС Московской области</w:t>
      </w:r>
      <w:r w:rsidRPr="00194ACF">
        <w:rPr>
          <w:rFonts w:ascii="Times New Roman" w:eastAsia="Times New Roman" w:hAnsi="Times New Roman" w:cs="Times New Roman"/>
          <w:color w:val="2E2F31"/>
          <w:sz w:val="28"/>
          <w:szCs w:val="28"/>
          <w:lang w:eastAsia="ru-RU"/>
        </w:rPr>
        <w:t>;</w:t>
      </w:r>
    </w:p>
    <w:p w:rsidR="00194ACF" w:rsidRPr="00194ACF" w:rsidRDefault="00194ACF" w:rsidP="00194ACF">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2E2F31"/>
          <w:sz w:val="28"/>
          <w:szCs w:val="28"/>
          <w:lang w:eastAsia="ru-RU"/>
        </w:rPr>
      </w:pPr>
      <w:r w:rsidRPr="00194ACF">
        <w:rPr>
          <w:rFonts w:ascii="Times New Roman" w:eastAsia="Times New Roman" w:hAnsi="Times New Roman" w:cs="Times New Roman"/>
          <w:color w:val="2E2F31"/>
          <w:sz w:val="28"/>
          <w:szCs w:val="28"/>
          <w:lang w:eastAsia="ru-RU"/>
        </w:rPr>
        <w:t xml:space="preserve">на официальном сайте </w:t>
      </w:r>
      <w:r>
        <w:rPr>
          <w:rFonts w:ascii="Times New Roman" w:eastAsia="Times New Roman" w:hAnsi="Times New Roman" w:cs="Times New Roman"/>
          <w:color w:val="2E2F31"/>
          <w:sz w:val="28"/>
          <w:szCs w:val="28"/>
          <w:lang w:eastAsia="ru-RU"/>
        </w:rPr>
        <w:t>Главного управления ЗАГС Московской области</w:t>
      </w:r>
      <w:r w:rsidRPr="00194ACF">
        <w:rPr>
          <w:rFonts w:ascii="Times New Roman" w:eastAsia="Times New Roman" w:hAnsi="Times New Roman" w:cs="Times New Roman"/>
          <w:color w:val="2E2F31"/>
          <w:sz w:val="28"/>
          <w:szCs w:val="28"/>
          <w:lang w:eastAsia="ru-RU"/>
        </w:rPr>
        <w:t>;</w:t>
      </w:r>
    </w:p>
    <w:p w:rsidR="00194ACF" w:rsidRPr="00194ACF" w:rsidRDefault="00194ACF" w:rsidP="00194ACF">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2E2F31"/>
          <w:sz w:val="28"/>
          <w:szCs w:val="28"/>
          <w:lang w:eastAsia="ru-RU"/>
        </w:rPr>
      </w:pPr>
      <w:r w:rsidRPr="00194ACF">
        <w:rPr>
          <w:rFonts w:ascii="Times New Roman" w:eastAsia="Times New Roman" w:hAnsi="Times New Roman" w:cs="Times New Roman"/>
          <w:color w:val="2E2F31"/>
          <w:sz w:val="28"/>
          <w:szCs w:val="28"/>
          <w:lang w:eastAsia="ru-RU"/>
        </w:rPr>
        <w:t>на федеральной государственной информационной системе «Единый портал государственных и муниципальных услуг (функций)» </w:t>
      </w:r>
      <w:hyperlink r:id="rId6" w:history="1">
        <w:r w:rsidRPr="00194ACF">
          <w:rPr>
            <w:rFonts w:ascii="Times New Roman" w:eastAsia="Times New Roman" w:hAnsi="Times New Roman" w:cs="Times New Roman"/>
            <w:color w:val="4B69BF"/>
            <w:sz w:val="28"/>
            <w:szCs w:val="28"/>
            <w:lang w:eastAsia="ru-RU"/>
          </w:rPr>
          <w:t>www.gosuslugi.ru</w:t>
        </w:r>
      </w:hyperlink>
      <w:r w:rsidRPr="00194ACF">
        <w:rPr>
          <w:rFonts w:ascii="Times New Roman" w:eastAsia="Times New Roman" w:hAnsi="Times New Roman" w:cs="Times New Roman"/>
          <w:color w:val="2E2F31"/>
          <w:sz w:val="28"/>
          <w:szCs w:val="28"/>
          <w:lang w:eastAsia="ru-RU"/>
        </w:rPr>
        <w:t>.</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 </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b/>
          <w:bCs/>
          <w:color w:val="333333"/>
          <w:sz w:val="28"/>
          <w:szCs w:val="28"/>
          <w:lang w:eastAsia="ru-RU"/>
        </w:rPr>
        <w:t>Способы получения государственной услуги</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 xml:space="preserve">Официальные документы представляются в </w:t>
      </w:r>
      <w:r>
        <w:rPr>
          <w:rFonts w:ascii="Times New Roman" w:eastAsia="Times New Roman" w:hAnsi="Times New Roman" w:cs="Times New Roman"/>
          <w:color w:val="333333"/>
          <w:sz w:val="28"/>
          <w:szCs w:val="28"/>
          <w:lang w:eastAsia="ru-RU"/>
        </w:rPr>
        <w:t>Главно</w:t>
      </w:r>
      <w:r w:rsidR="00FC5CAA">
        <w:rPr>
          <w:rFonts w:ascii="Times New Roman" w:eastAsia="Times New Roman" w:hAnsi="Times New Roman" w:cs="Times New Roman"/>
          <w:color w:val="333333"/>
          <w:sz w:val="28"/>
          <w:szCs w:val="28"/>
          <w:lang w:eastAsia="ru-RU"/>
        </w:rPr>
        <w:t>м управлении</w:t>
      </w:r>
      <w:r>
        <w:rPr>
          <w:rFonts w:ascii="Times New Roman" w:eastAsia="Times New Roman" w:hAnsi="Times New Roman" w:cs="Times New Roman"/>
          <w:color w:val="333333"/>
          <w:sz w:val="28"/>
          <w:szCs w:val="28"/>
          <w:lang w:eastAsia="ru-RU"/>
        </w:rPr>
        <w:t xml:space="preserve"> ЗАГС Московской области </w:t>
      </w:r>
      <w:r w:rsidRPr="00194ACF">
        <w:rPr>
          <w:rFonts w:ascii="Times New Roman" w:eastAsia="Times New Roman" w:hAnsi="Times New Roman" w:cs="Times New Roman"/>
          <w:color w:val="333333"/>
          <w:sz w:val="28"/>
          <w:szCs w:val="28"/>
          <w:lang w:eastAsia="ru-RU"/>
        </w:rPr>
        <w:t>заявителем лично</w:t>
      </w:r>
      <w:r>
        <w:rPr>
          <w:rFonts w:ascii="Times New Roman" w:eastAsia="Times New Roman" w:hAnsi="Times New Roman" w:cs="Times New Roman"/>
          <w:color w:val="333333"/>
          <w:sz w:val="28"/>
          <w:szCs w:val="28"/>
          <w:lang w:eastAsia="ru-RU"/>
        </w:rPr>
        <w:t xml:space="preserve"> </w:t>
      </w:r>
      <w:r w:rsidRPr="00194ACF">
        <w:rPr>
          <w:rFonts w:ascii="Times New Roman" w:eastAsia="Times New Roman" w:hAnsi="Times New Roman" w:cs="Times New Roman"/>
          <w:color w:val="333333"/>
          <w:sz w:val="28"/>
          <w:szCs w:val="28"/>
          <w:lang w:eastAsia="ru-RU"/>
        </w:rPr>
        <w:t>либо направляются с запросом о предоставлении государственной услуги</w:t>
      </w:r>
      <w:r>
        <w:rPr>
          <w:rFonts w:ascii="Times New Roman" w:eastAsia="Times New Roman" w:hAnsi="Times New Roman" w:cs="Times New Roman"/>
          <w:color w:val="333333"/>
          <w:sz w:val="28"/>
          <w:szCs w:val="28"/>
          <w:lang w:eastAsia="ru-RU"/>
        </w:rPr>
        <w:t xml:space="preserve"> </w:t>
      </w:r>
      <w:r w:rsidRPr="00194ACF">
        <w:rPr>
          <w:rFonts w:ascii="Times New Roman" w:eastAsia="Times New Roman" w:hAnsi="Times New Roman" w:cs="Times New Roman"/>
          <w:color w:val="333333"/>
          <w:sz w:val="28"/>
          <w:szCs w:val="28"/>
          <w:lang w:eastAsia="ru-RU"/>
        </w:rPr>
        <w:t>почтовой связью.</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 </w:t>
      </w:r>
    </w:p>
    <w:p w:rsidR="00194ACF" w:rsidRDefault="00194ACF" w:rsidP="00194ACF">
      <w:pPr>
        <w:shd w:val="clear" w:color="auto" w:fill="FFFFFF"/>
        <w:spacing w:after="225" w:line="330" w:lineRule="atLeast"/>
        <w:rPr>
          <w:rFonts w:ascii="Times New Roman" w:eastAsia="Times New Roman" w:hAnsi="Times New Roman" w:cs="Times New Roman"/>
          <w:b/>
          <w:bCs/>
          <w:color w:val="333333"/>
          <w:sz w:val="28"/>
          <w:szCs w:val="28"/>
          <w:lang w:eastAsia="ru-RU"/>
        </w:rPr>
      </w:pPr>
      <w:r w:rsidRPr="00194ACF">
        <w:rPr>
          <w:rFonts w:ascii="Times New Roman" w:eastAsia="Times New Roman" w:hAnsi="Times New Roman" w:cs="Times New Roman"/>
          <w:b/>
          <w:bCs/>
          <w:color w:val="333333"/>
          <w:sz w:val="28"/>
          <w:szCs w:val="28"/>
          <w:lang w:eastAsia="ru-RU"/>
        </w:rPr>
        <w:lastRenderedPageBreak/>
        <w:t>Перечень документов для предоставления государственной услуги</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Для проставления апостиля на российских официальных документах заявителем представляются:</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1. Документ, удостоверяющий личность заявителя (при представлении официальных документов лично заявителем);</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2. В случае направления документов почтовой связью</w:t>
      </w:r>
      <w:r>
        <w:rPr>
          <w:rFonts w:ascii="Times New Roman" w:eastAsia="Times New Roman" w:hAnsi="Times New Roman" w:cs="Times New Roman"/>
          <w:color w:val="333333"/>
          <w:sz w:val="28"/>
          <w:szCs w:val="28"/>
          <w:lang w:eastAsia="ru-RU"/>
        </w:rPr>
        <w:t xml:space="preserve"> </w:t>
      </w:r>
      <w:r w:rsidRPr="00194ACF">
        <w:rPr>
          <w:rFonts w:ascii="Times New Roman" w:eastAsia="Times New Roman" w:hAnsi="Times New Roman" w:cs="Times New Roman"/>
          <w:color w:val="333333"/>
          <w:sz w:val="28"/>
          <w:szCs w:val="28"/>
          <w:lang w:eastAsia="ru-RU"/>
        </w:rPr>
        <w:t>–</w:t>
      </w:r>
      <w:r w:rsidR="00FC5CAA">
        <w:rPr>
          <w:rFonts w:ascii="Times New Roman" w:eastAsia="Times New Roman" w:hAnsi="Times New Roman" w:cs="Times New Roman"/>
          <w:color w:val="333333"/>
          <w:sz w:val="28"/>
          <w:szCs w:val="28"/>
          <w:lang w:eastAsia="ru-RU"/>
        </w:rPr>
        <w:t xml:space="preserve"> </w:t>
      </w:r>
      <w:r w:rsidRPr="00194ACF">
        <w:rPr>
          <w:rFonts w:ascii="Times New Roman" w:eastAsia="Times New Roman" w:hAnsi="Times New Roman" w:cs="Times New Roman"/>
          <w:color w:val="333333"/>
          <w:sz w:val="28"/>
          <w:szCs w:val="28"/>
          <w:lang w:eastAsia="ru-RU"/>
        </w:rPr>
        <w:t>письменный запрос о предоставлении государственной услуги;</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3. Российский официальный документ, подлежащий вывозу за пределы территории Российской Федерации;</w:t>
      </w:r>
    </w:p>
    <w:p w:rsidR="00194ACF" w:rsidRPr="00194ACF" w:rsidRDefault="00194ACF" w:rsidP="00194ACF">
      <w:pPr>
        <w:shd w:val="clear" w:color="auto" w:fill="FFFFFF"/>
        <w:spacing w:after="225" w:line="330" w:lineRule="atLeast"/>
        <w:jc w:val="center"/>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 </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b/>
          <w:bCs/>
          <w:color w:val="333333"/>
          <w:sz w:val="28"/>
          <w:szCs w:val="28"/>
          <w:lang w:eastAsia="ru-RU"/>
        </w:rPr>
        <w:t>Куда обратиться</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143082, Московская область, Одинцовский городской округ, деревня Раздоры, Рублево-Успенское шоссе,1-й километр, дом 1, корпус</w:t>
      </w:r>
      <w:proofErr w:type="gramStart"/>
      <w:r w:rsidRPr="00194ACF">
        <w:rPr>
          <w:rFonts w:ascii="Times New Roman" w:eastAsia="Times New Roman" w:hAnsi="Times New Roman" w:cs="Times New Roman"/>
          <w:color w:val="333333"/>
          <w:sz w:val="28"/>
          <w:szCs w:val="28"/>
          <w:lang w:eastAsia="ru-RU"/>
        </w:rPr>
        <w:t xml:space="preserve"> А</w:t>
      </w:r>
      <w:proofErr w:type="gramEnd"/>
      <w:r w:rsidRPr="00194ACF">
        <w:rPr>
          <w:rFonts w:ascii="Times New Roman" w:eastAsia="Times New Roman" w:hAnsi="Times New Roman" w:cs="Times New Roman"/>
          <w:color w:val="333333"/>
          <w:sz w:val="28"/>
          <w:szCs w:val="28"/>
          <w:lang w:eastAsia="ru-RU"/>
        </w:rPr>
        <w:t>, тел. +7 498 602-00-87.</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b/>
          <w:bCs/>
          <w:color w:val="333333"/>
          <w:sz w:val="28"/>
          <w:szCs w:val="28"/>
          <w:lang w:eastAsia="ru-RU"/>
        </w:rPr>
        <w:t>График приема заявителей:</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Pr="00194ACF">
        <w:rPr>
          <w:rFonts w:ascii="Times New Roman" w:eastAsia="Times New Roman" w:hAnsi="Times New Roman" w:cs="Times New Roman"/>
          <w:color w:val="333333"/>
          <w:sz w:val="28"/>
          <w:szCs w:val="28"/>
          <w:lang w:eastAsia="ru-RU"/>
        </w:rPr>
        <w:t>онедельник, вторник, среда</w:t>
      </w:r>
      <w:r>
        <w:rPr>
          <w:rFonts w:ascii="Times New Roman" w:eastAsia="Times New Roman" w:hAnsi="Times New Roman" w:cs="Times New Roman"/>
          <w:color w:val="333333"/>
          <w:sz w:val="28"/>
          <w:szCs w:val="28"/>
          <w:lang w:eastAsia="ru-RU"/>
        </w:rPr>
        <w:t>, пятница</w:t>
      </w:r>
      <w:r w:rsidRPr="00194ACF">
        <w:rPr>
          <w:rFonts w:ascii="Times New Roman" w:eastAsia="Times New Roman" w:hAnsi="Times New Roman" w:cs="Times New Roman"/>
          <w:color w:val="333333"/>
          <w:sz w:val="28"/>
          <w:szCs w:val="28"/>
          <w:lang w:eastAsia="ru-RU"/>
        </w:rPr>
        <w:t xml:space="preserve"> – с 9.00 до 1</w:t>
      </w:r>
      <w:r>
        <w:rPr>
          <w:rFonts w:ascii="Times New Roman" w:eastAsia="Times New Roman" w:hAnsi="Times New Roman" w:cs="Times New Roman"/>
          <w:color w:val="333333"/>
          <w:sz w:val="28"/>
          <w:szCs w:val="28"/>
          <w:lang w:eastAsia="ru-RU"/>
        </w:rPr>
        <w:t>5</w:t>
      </w:r>
      <w:r w:rsidRPr="00194ACF">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0</w:t>
      </w:r>
      <w:r w:rsidRPr="00194ACF">
        <w:rPr>
          <w:rFonts w:ascii="Times New Roman" w:eastAsia="Times New Roman" w:hAnsi="Times New Roman" w:cs="Times New Roman"/>
          <w:color w:val="333333"/>
          <w:sz w:val="28"/>
          <w:szCs w:val="28"/>
          <w:lang w:eastAsia="ru-RU"/>
        </w:rPr>
        <w:t>0 (</w:t>
      </w:r>
      <w:r>
        <w:rPr>
          <w:rFonts w:ascii="Times New Roman" w:eastAsia="Times New Roman" w:hAnsi="Times New Roman" w:cs="Times New Roman"/>
          <w:color w:val="333333"/>
          <w:sz w:val="28"/>
          <w:szCs w:val="28"/>
          <w:lang w:eastAsia="ru-RU"/>
        </w:rPr>
        <w:t>перерыв</w:t>
      </w:r>
      <w:r w:rsidRPr="00194ACF">
        <w:rPr>
          <w:rFonts w:ascii="Times New Roman" w:eastAsia="Times New Roman" w:hAnsi="Times New Roman" w:cs="Times New Roman"/>
          <w:color w:val="333333"/>
          <w:sz w:val="28"/>
          <w:szCs w:val="28"/>
          <w:lang w:eastAsia="ru-RU"/>
        </w:rPr>
        <w:t xml:space="preserve"> с 1</w:t>
      </w:r>
      <w:r>
        <w:rPr>
          <w:rFonts w:ascii="Times New Roman" w:eastAsia="Times New Roman" w:hAnsi="Times New Roman" w:cs="Times New Roman"/>
          <w:color w:val="333333"/>
          <w:sz w:val="28"/>
          <w:szCs w:val="28"/>
          <w:lang w:eastAsia="ru-RU"/>
        </w:rPr>
        <w:t>2</w:t>
      </w:r>
      <w:r w:rsidRPr="00194ACF">
        <w:rPr>
          <w:rFonts w:ascii="Times New Roman" w:eastAsia="Times New Roman" w:hAnsi="Times New Roman" w:cs="Times New Roman"/>
          <w:color w:val="333333"/>
          <w:sz w:val="28"/>
          <w:szCs w:val="28"/>
          <w:lang w:eastAsia="ru-RU"/>
        </w:rPr>
        <w:t>.00 до 1</w:t>
      </w:r>
      <w:r>
        <w:rPr>
          <w:rFonts w:ascii="Times New Roman" w:eastAsia="Times New Roman" w:hAnsi="Times New Roman" w:cs="Times New Roman"/>
          <w:color w:val="333333"/>
          <w:sz w:val="28"/>
          <w:szCs w:val="28"/>
          <w:lang w:eastAsia="ru-RU"/>
        </w:rPr>
        <w:t>3</w:t>
      </w:r>
      <w:r w:rsidRPr="00194ACF">
        <w:rPr>
          <w:rFonts w:ascii="Times New Roman" w:eastAsia="Times New Roman" w:hAnsi="Times New Roman" w:cs="Times New Roman"/>
          <w:color w:val="333333"/>
          <w:sz w:val="28"/>
          <w:szCs w:val="28"/>
          <w:lang w:eastAsia="ru-RU"/>
        </w:rPr>
        <w:t xml:space="preserve">.00), четверг – </w:t>
      </w:r>
      <w:proofErr w:type="spellStart"/>
      <w:r w:rsidRPr="00194ACF">
        <w:rPr>
          <w:rFonts w:ascii="Times New Roman" w:eastAsia="Times New Roman" w:hAnsi="Times New Roman" w:cs="Times New Roman"/>
          <w:color w:val="333333"/>
          <w:sz w:val="28"/>
          <w:szCs w:val="28"/>
          <w:lang w:eastAsia="ru-RU"/>
        </w:rPr>
        <w:t>неприёмный</w:t>
      </w:r>
      <w:proofErr w:type="spellEnd"/>
      <w:r w:rsidRPr="00194ACF">
        <w:rPr>
          <w:rFonts w:ascii="Times New Roman" w:eastAsia="Times New Roman" w:hAnsi="Times New Roman" w:cs="Times New Roman"/>
          <w:color w:val="333333"/>
          <w:sz w:val="28"/>
          <w:szCs w:val="28"/>
          <w:lang w:eastAsia="ru-RU"/>
        </w:rPr>
        <w:t xml:space="preserve"> день, последний рабочий день каждого месяца – с 9.00 </w:t>
      </w:r>
      <w:proofErr w:type="gramStart"/>
      <w:r w:rsidRPr="00194ACF">
        <w:rPr>
          <w:rFonts w:ascii="Times New Roman" w:eastAsia="Times New Roman" w:hAnsi="Times New Roman" w:cs="Times New Roman"/>
          <w:color w:val="333333"/>
          <w:sz w:val="28"/>
          <w:szCs w:val="28"/>
          <w:lang w:eastAsia="ru-RU"/>
        </w:rPr>
        <w:t>до</w:t>
      </w:r>
      <w:proofErr w:type="gramEnd"/>
      <w:r w:rsidRPr="00194ACF">
        <w:rPr>
          <w:rFonts w:ascii="Times New Roman" w:eastAsia="Times New Roman" w:hAnsi="Times New Roman" w:cs="Times New Roman"/>
          <w:color w:val="333333"/>
          <w:sz w:val="28"/>
          <w:szCs w:val="28"/>
          <w:lang w:eastAsia="ru-RU"/>
        </w:rPr>
        <w:t xml:space="preserve"> 13.00. Выходные дни: суббота, воскресенье. </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b/>
          <w:bCs/>
          <w:color w:val="333333"/>
          <w:sz w:val="28"/>
          <w:szCs w:val="28"/>
          <w:lang w:eastAsia="ru-RU"/>
        </w:rPr>
        <w:t>Размеры государственной пошлины за предоставление государственной услуги</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За проставление апостиля с заявителя взимается государственная пошлина в размере и порядке, которые установлены законодательством Российской Федерации о налогах и сборах, а именно: в соответствии с подпунктом 48 пункта 1 статьи 333.33 Налогового кодекса Российской Федерации за проставление апостиля уплачивается государственная пошлина в размере 2500 рублей за каждый документ.</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Информация о банковских реквизитах для оплаты госпошлины за предоставление государственной услуги размещена</w:t>
      </w:r>
      <w:r>
        <w:rPr>
          <w:rFonts w:ascii="Times New Roman" w:eastAsia="Times New Roman" w:hAnsi="Times New Roman" w:cs="Times New Roman"/>
          <w:color w:val="333333"/>
          <w:sz w:val="28"/>
          <w:szCs w:val="28"/>
          <w:lang w:eastAsia="ru-RU"/>
        </w:rPr>
        <w:t xml:space="preserve">  </w:t>
      </w:r>
      <w:r w:rsidR="00275142">
        <w:rPr>
          <w:rFonts w:ascii="Times New Roman" w:eastAsia="Times New Roman" w:hAnsi="Times New Roman" w:cs="Times New Roman"/>
          <w:color w:val="333333"/>
          <w:sz w:val="28"/>
          <w:szCs w:val="28"/>
          <w:lang w:eastAsia="ru-RU"/>
        </w:rPr>
        <w:t xml:space="preserve">на официальном сайте Главного управления ЗАГС Московской области </w:t>
      </w:r>
      <w:r w:rsidR="00275142">
        <w:rPr>
          <w:rFonts w:ascii="Times New Roman" w:eastAsia="Times New Roman" w:hAnsi="Times New Roman" w:cs="Times New Roman"/>
          <w:color w:val="333333"/>
          <w:sz w:val="28"/>
          <w:szCs w:val="28"/>
          <w:lang w:val="en-US" w:eastAsia="ru-RU"/>
        </w:rPr>
        <w:t>zags</w:t>
      </w:r>
      <w:r w:rsidR="00275142" w:rsidRPr="00275142">
        <w:rPr>
          <w:rFonts w:ascii="Times New Roman" w:eastAsia="Times New Roman" w:hAnsi="Times New Roman" w:cs="Times New Roman"/>
          <w:color w:val="333333"/>
          <w:sz w:val="28"/>
          <w:szCs w:val="28"/>
          <w:lang w:eastAsia="ru-RU"/>
        </w:rPr>
        <w:t>.</w:t>
      </w:r>
      <w:proofErr w:type="spellStart"/>
      <w:r w:rsidR="00275142">
        <w:rPr>
          <w:rFonts w:ascii="Times New Roman" w:eastAsia="Times New Roman" w:hAnsi="Times New Roman" w:cs="Times New Roman"/>
          <w:color w:val="333333"/>
          <w:sz w:val="28"/>
          <w:szCs w:val="28"/>
          <w:lang w:val="en-US" w:eastAsia="ru-RU"/>
        </w:rPr>
        <w:t>mosreg</w:t>
      </w:r>
      <w:proofErr w:type="spellEnd"/>
      <w:r w:rsidR="00275142" w:rsidRPr="00275142">
        <w:rPr>
          <w:rFonts w:ascii="Times New Roman" w:eastAsia="Times New Roman" w:hAnsi="Times New Roman" w:cs="Times New Roman"/>
          <w:color w:val="333333"/>
          <w:sz w:val="28"/>
          <w:szCs w:val="28"/>
          <w:lang w:eastAsia="ru-RU"/>
        </w:rPr>
        <w:t>.</w:t>
      </w:r>
      <w:proofErr w:type="spellStart"/>
      <w:r w:rsidR="00275142">
        <w:rPr>
          <w:rFonts w:ascii="Times New Roman" w:eastAsia="Times New Roman" w:hAnsi="Times New Roman" w:cs="Times New Roman"/>
          <w:color w:val="333333"/>
          <w:sz w:val="28"/>
          <w:szCs w:val="28"/>
          <w:lang w:val="en-US" w:eastAsia="ru-RU"/>
        </w:rPr>
        <w:t>ru</w:t>
      </w:r>
      <w:proofErr w:type="spellEnd"/>
      <w:r w:rsidR="00275142" w:rsidRPr="00275142">
        <w:rPr>
          <w:rFonts w:ascii="Times New Roman" w:eastAsia="Times New Roman" w:hAnsi="Times New Roman" w:cs="Times New Roman"/>
          <w:color w:val="333333"/>
          <w:sz w:val="28"/>
          <w:szCs w:val="28"/>
          <w:lang w:eastAsia="ru-RU"/>
        </w:rPr>
        <w:t xml:space="preserve"> </w:t>
      </w:r>
      <w:r w:rsidRPr="00194ACF">
        <w:rPr>
          <w:rFonts w:ascii="Times New Roman" w:eastAsia="Times New Roman" w:hAnsi="Times New Roman" w:cs="Times New Roman"/>
          <w:color w:val="333333"/>
          <w:sz w:val="28"/>
          <w:szCs w:val="28"/>
          <w:lang w:eastAsia="ru-RU"/>
        </w:rPr>
        <w:t>в информационно-телекоммуникационной сети Интернет</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 </w:t>
      </w:r>
    </w:p>
    <w:p w:rsidR="00275142" w:rsidRPr="00AB0F43" w:rsidRDefault="00275142" w:rsidP="00275142">
      <w:pPr>
        <w:shd w:val="clear" w:color="auto" w:fill="FFFFFF"/>
        <w:spacing w:after="225" w:line="330" w:lineRule="atLeast"/>
        <w:rPr>
          <w:rFonts w:ascii="Times New Roman" w:eastAsia="Times New Roman" w:hAnsi="Times New Roman" w:cs="Times New Roman"/>
          <w:b/>
          <w:bCs/>
          <w:color w:val="333333"/>
          <w:sz w:val="28"/>
          <w:szCs w:val="28"/>
          <w:lang w:eastAsia="ru-RU"/>
        </w:rPr>
      </w:pPr>
      <w:r w:rsidRPr="00AB0F43">
        <w:rPr>
          <w:rFonts w:ascii="Times New Roman" w:eastAsia="Times New Roman" w:hAnsi="Times New Roman" w:cs="Times New Roman"/>
          <w:b/>
          <w:bCs/>
          <w:color w:val="333333"/>
          <w:sz w:val="28"/>
          <w:szCs w:val="28"/>
          <w:lang w:eastAsia="ru-RU"/>
        </w:rPr>
        <w:t>Сроки предоставления государственной услуги:</w:t>
      </w:r>
    </w:p>
    <w:p w:rsidR="00275142" w:rsidRPr="00275142" w:rsidRDefault="00275142" w:rsidP="00275142">
      <w:pPr>
        <w:shd w:val="clear" w:color="auto" w:fill="FFFFFF"/>
        <w:spacing w:after="225" w:line="330" w:lineRule="atLeast"/>
        <w:rPr>
          <w:rFonts w:ascii="Times New Roman" w:eastAsia="Times New Roman" w:hAnsi="Times New Roman" w:cs="Times New Roman"/>
          <w:color w:val="333333"/>
          <w:sz w:val="28"/>
          <w:szCs w:val="28"/>
          <w:lang w:eastAsia="ru-RU"/>
        </w:rPr>
      </w:pPr>
      <w:r w:rsidRPr="00275142">
        <w:rPr>
          <w:rFonts w:ascii="Times New Roman" w:eastAsia="Times New Roman" w:hAnsi="Times New Roman" w:cs="Times New Roman"/>
          <w:color w:val="333333"/>
          <w:sz w:val="28"/>
          <w:szCs w:val="28"/>
          <w:lang w:eastAsia="ru-RU"/>
        </w:rPr>
        <w:lastRenderedPageBreak/>
        <w:t>Срок оказания государственной услуги  составляет не более 5 (пяти) рабочих дней.</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Срок предоставления государственной услуги в случае необходимости истребования образца подписи, оттиска печати/штампа и информации о полномочиях должностного лица, подписавшего официальный документ, может быть продлен до 30 рабочих дней со дня поступления от заявителя официальных документов.</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 </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b/>
          <w:bCs/>
          <w:color w:val="333333"/>
          <w:sz w:val="28"/>
          <w:szCs w:val="28"/>
          <w:lang w:eastAsia="ru-RU"/>
        </w:rPr>
        <w:t>Результаты оказания государственной услуги</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Результатом предоставления государственной услуги является проставление апостиля на официальном документе, подлежащем вывозу за пределы территории Российской Федерации, предоставленном заявителем.</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color w:val="333333"/>
          <w:sz w:val="28"/>
          <w:szCs w:val="28"/>
          <w:lang w:eastAsia="ru-RU"/>
        </w:rPr>
        <w:t> </w:t>
      </w:r>
    </w:p>
    <w:p w:rsidR="00194ACF" w:rsidRPr="00194ACF" w:rsidRDefault="00194ACF" w:rsidP="00194ACF">
      <w:pPr>
        <w:shd w:val="clear" w:color="auto" w:fill="FFFFFF"/>
        <w:spacing w:after="225" w:line="330" w:lineRule="atLeast"/>
        <w:rPr>
          <w:rFonts w:ascii="Times New Roman" w:eastAsia="Times New Roman" w:hAnsi="Times New Roman" w:cs="Times New Roman"/>
          <w:color w:val="333333"/>
          <w:sz w:val="28"/>
          <w:szCs w:val="28"/>
          <w:lang w:eastAsia="ru-RU"/>
        </w:rPr>
      </w:pPr>
      <w:r w:rsidRPr="00194ACF">
        <w:rPr>
          <w:rFonts w:ascii="Times New Roman" w:eastAsia="Times New Roman" w:hAnsi="Times New Roman" w:cs="Times New Roman"/>
          <w:b/>
          <w:bCs/>
          <w:color w:val="333333"/>
          <w:sz w:val="28"/>
          <w:szCs w:val="28"/>
          <w:lang w:eastAsia="ru-RU"/>
        </w:rPr>
        <w:t>Основания для отказа</w:t>
      </w:r>
    </w:p>
    <w:p w:rsidR="00194ACF" w:rsidRPr="00194ACF" w:rsidRDefault="00194ACF" w:rsidP="00194ACF">
      <w:pPr>
        <w:shd w:val="clear" w:color="auto" w:fill="FFFFFF"/>
        <w:spacing w:after="225" w:line="330" w:lineRule="atLeast"/>
        <w:rPr>
          <w:rFonts w:ascii="Times New Roman" w:eastAsia="Times New Roman" w:hAnsi="Times New Roman" w:cs="Times New Roman"/>
          <w:b/>
          <w:color w:val="333333"/>
          <w:sz w:val="28"/>
          <w:szCs w:val="28"/>
          <w:lang w:eastAsia="ru-RU"/>
        </w:rPr>
      </w:pPr>
      <w:r w:rsidRPr="00194ACF">
        <w:rPr>
          <w:rFonts w:ascii="Times New Roman" w:eastAsia="Times New Roman" w:hAnsi="Times New Roman" w:cs="Times New Roman"/>
          <w:b/>
          <w:color w:val="333333"/>
          <w:sz w:val="28"/>
          <w:szCs w:val="28"/>
          <w:lang w:eastAsia="ru-RU"/>
        </w:rPr>
        <w:t>В приеме документов, необходимых для предоставления государственной услуги, отказывается в случаях, если:</w:t>
      </w:r>
    </w:p>
    <w:p w:rsidR="00F30F9E" w:rsidRPr="00F30F9E" w:rsidRDefault="00F30F9E" w:rsidP="00F30F9E">
      <w:pPr>
        <w:shd w:val="clear" w:color="auto" w:fill="FFFFFF"/>
        <w:spacing w:after="225" w:line="330" w:lineRule="atLeast"/>
        <w:rPr>
          <w:rFonts w:ascii="Times New Roman" w:eastAsia="Times New Roman" w:hAnsi="Times New Roman" w:cs="Times New Roman"/>
          <w:color w:val="333333"/>
          <w:sz w:val="28"/>
          <w:szCs w:val="28"/>
          <w:lang w:eastAsia="ru-RU"/>
        </w:rPr>
      </w:pPr>
      <w:r w:rsidRPr="00F30F9E">
        <w:rPr>
          <w:rFonts w:ascii="Times New Roman" w:eastAsia="Times New Roman" w:hAnsi="Times New Roman" w:cs="Times New Roman"/>
          <w:color w:val="333333"/>
          <w:sz w:val="28"/>
          <w:szCs w:val="28"/>
          <w:lang w:eastAsia="ru-RU"/>
        </w:rPr>
        <w:t>Обращение за предоставлением иной Государственной услуги.</w:t>
      </w:r>
    </w:p>
    <w:p w:rsidR="00F30F9E" w:rsidRPr="00F30F9E" w:rsidRDefault="00F30F9E" w:rsidP="00F30F9E">
      <w:pPr>
        <w:shd w:val="clear" w:color="auto" w:fill="FFFFFF"/>
        <w:spacing w:after="225" w:line="330" w:lineRule="atLeast"/>
        <w:rPr>
          <w:rFonts w:ascii="Times New Roman" w:eastAsia="Times New Roman" w:hAnsi="Times New Roman" w:cs="Times New Roman"/>
          <w:color w:val="333333"/>
          <w:sz w:val="28"/>
          <w:szCs w:val="28"/>
          <w:lang w:eastAsia="ru-RU"/>
        </w:rPr>
      </w:pPr>
      <w:r w:rsidRPr="00F30F9E">
        <w:rPr>
          <w:rFonts w:ascii="Times New Roman" w:eastAsia="Times New Roman" w:hAnsi="Times New Roman" w:cs="Times New Roman"/>
          <w:color w:val="333333"/>
          <w:sz w:val="28"/>
          <w:szCs w:val="28"/>
          <w:lang w:eastAsia="ru-RU"/>
        </w:rPr>
        <w:t>Заявителем представлен неполный комплект документов, необходимых для предоставления Государственной услуги.</w:t>
      </w:r>
    </w:p>
    <w:p w:rsidR="00F30F9E" w:rsidRPr="00F30F9E" w:rsidRDefault="00F30F9E" w:rsidP="00F30F9E">
      <w:pPr>
        <w:shd w:val="clear" w:color="auto" w:fill="FFFFFF"/>
        <w:spacing w:after="225" w:line="330" w:lineRule="atLeast"/>
        <w:rPr>
          <w:rFonts w:ascii="Times New Roman" w:eastAsia="Times New Roman" w:hAnsi="Times New Roman" w:cs="Times New Roman"/>
          <w:color w:val="333333"/>
          <w:sz w:val="28"/>
          <w:szCs w:val="28"/>
          <w:lang w:eastAsia="ru-RU"/>
        </w:rPr>
      </w:pPr>
      <w:r w:rsidRPr="00F30F9E">
        <w:rPr>
          <w:rFonts w:ascii="Times New Roman" w:eastAsia="Times New Roman" w:hAnsi="Times New Roman" w:cs="Times New Roman"/>
          <w:color w:val="333333"/>
          <w:sz w:val="28"/>
          <w:szCs w:val="28"/>
          <w:lang w:eastAsia="ru-RU"/>
        </w:rPr>
        <w:t>Документы, необходимые для предоставления Государственной услуги, утратили силу.</w:t>
      </w:r>
    </w:p>
    <w:p w:rsidR="00F30F9E" w:rsidRPr="00F30F9E" w:rsidRDefault="00F30F9E" w:rsidP="00F30F9E">
      <w:pPr>
        <w:shd w:val="clear" w:color="auto" w:fill="FFFFFF"/>
        <w:spacing w:after="225" w:line="330" w:lineRule="atLeast"/>
        <w:rPr>
          <w:rFonts w:ascii="Times New Roman" w:eastAsia="Times New Roman" w:hAnsi="Times New Roman" w:cs="Times New Roman"/>
          <w:color w:val="333333"/>
          <w:sz w:val="28"/>
          <w:szCs w:val="28"/>
          <w:lang w:eastAsia="ru-RU"/>
        </w:rPr>
      </w:pPr>
      <w:r w:rsidRPr="00F30F9E">
        <w:rPr>
          <w:rFonts w:ascii="Times New Roman" w:eastAsia="Times New Roman" w:hAnsi="Times New Roman" w:cs="Times New Roman"/>
          <w:color w:val="333333"/>
          <w:sz w:val="28"/>
          <w:szCs w:val="28"/>
          <w:lang w:eastAsia="ru-RU"/>
        </w:rPr>
        <w:t>Документы содержат подчистки и исправления текста, не заверенные в порядке, установленном законодательством Российской Федерации.</w:t>
      </w:r>
    </w:p>
    <w:p w:rsidR="00F30F9E" w:rsidRPr="00F30F9E" w:rsidRDefault="00F30F9E" w:rsidP="00F30F9E">
      <w:pPr>
        <w:shd w:val="clear" w:color="auto" w:fill="FFFFFF"/>
        <w:spacing w:after="225" w:line="330" w:lineRule="atLeast"/>
        <w:rPr>
          <w:rFonts w:ascii="Times New Roman" w:eastAsia="Times New Roman" w:hAnsi="Times New Roman" w:cs="Times New Roman"/>
          <w:color w:val="333333"/>
          <w:sz w:val="28"/>
          <w:szCs w:val="28"/>
          <w:lang w:eastAsia="ru-RU"/>
        </w:rPr>
      </w:pPr>
      <w:r w:rsidRPr="00F30F9E">
        <w:rPr>
          <w:rFonts w:ascii="Times New Roman" w:eastAsia="Times New Roman" w:hAnsi="Times New Roman" w:cs="Times New Roman"/>
          <w:color w:val="333333"/>
          <w:sz w:val="28"/>
          <w:szCs w:val="28"/>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F30F9E" w:rsidRPr="00F30F9E" w:rsidRDefault="00F30F9E" w:rsidP="00F30F9E">
      <w:pPr>
        <w:shd w:val="clear" w:color="auto" w:fill="FFFFFF"/>
        <w:spacing w:after="225" w:line="330" w:lineRule="atLeast"/>
        <w:rPr>
          <w:rFonts w:ascii="Times New Roman" w:eastAsia="Times New Roman" w:hAnsi="Times New Roman" w:cs="Times New Roman"/>
          <w:color w:val="333333"/>
          <w:sz w:val="28"/>
          <w:szCs w:val="28"/>
          <w:lang w:eastAsia="ru-RU"/>
        </w:rPr>
      </w:pPr>
      <w:r w:rsidRPr="00F30F9E">
        <w:rPr>
          <w:rFonts w:ascii="Times New Roman" w:eastAsia="Times New Roman" w:hAnsi="Times New Roman" w:cs="Times New Roman"/>
          <w:color w:val="333333"/>
          <w:sz w:val="28"/>
          <w:szCs w:val="28"/>
          <w:lang w:eastAsia="ru-RU"/>
        </w:rPr>
        <w:t>Некорректное заполнение обязательных полей в Запросе.</w:t>
      </w:r>
    </w:p>
    <w:p w:rsidR="00F30F9E" w:rsidRPr="00F30F9E" w:rsidRDefault="00F30F9E" w:rsidP="00F30F9E">
      <w:pPr>
        <w:shd w:val="clear" w:color="auto" w:fill="FFFFFF"/>
        <w:spacing w:after="225" w:line="330" w:lineRule="atLeast"/>
        <w:rPr>
          <w:rFonts w:ascii="Times New Roman" w:eastAsia="Times New Roman" w:hAnsi="Times New Roman" w:cs="Times New Roman"/>
          <w:color w:val="333333"/>
          <w:sz w:val="28"/>
          <w:szCs w:val="28"/>
          <w:lang w:eastAsia="ru-RU"/>
        </w:rPr>
      </w:pPr>
      <w:r w:rsidRPr="00F30F9E">
        <w:rPr>
          <w:rFonts w:ascii="Times New Roman" w:eastAsia="Times New Roman" w:hAnsi="Times New Roman" w:cs="Times New Roman"/>
          <w:color w:val="333333"/>
          <w:sz w:val="28"/>
          <w:szCs w:val="28"/>
          <w:lang w:eastAsia="ru-RU"/>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F30F9E" w:rsidRPr="00F30F9E" w:rsidRDefault="00F30F9E" w:rsidP="00F30F9E">
      <w:pPr>
        <w:shd w:val="clear" w:color="auto" w:fill="FFFFFF"/>
        <w:spacing w:after="225" w:line="330" w:lineRule="atLeast"/>
        <w:rPr>
          <w:rFonts w:ascii="Times New Roman" w:eastAsia="Times New Roman" w:hAnsi="Times New Roman" w:cs="Times New Roman"/>
          <w:color w:val="333333"/>
          <w:sz w:val="28"/>
          <w:szCs w:val="28"/>
          <w:lang w:eastAsia="ru-RU"/>
        </w:rPr>
      </w:pPr>
      <w:r w:rsidRPr="00F30F9E">
        <w:rPr>
          <w:rFonts w:ascii="Times New Roman" w:eastAsia="Times New Roman" w:hAnsi="Times New Roman" w:cs="Times New Roman"/>
          <w:color w:val="333333"/>
          <w:sz w:val="28"/>
          <w:szCs w:val="28"/>
          <w:lang w:eastAsia="ru-RU"/>
        </w:rPr>
        <w:lastRenderedPageBreak/>
        <w:t xml:space="preserve">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 </w:t>
      </w:r>
    </w:p>
    <w:p w:rsidR="00F30F9E" w:rsidRPr="00F30F9E" w:rsidRDefault="00F30F9E" w:rsidP="00F30F9E">
      <w:pPr>
        <w:shd w:val="clear" w:color="auto" w:fill="FFFFFF"/>
        <w:spacing w:after="225" w:line="330" w:lineRule="atLeast"/>
        <w:rPr>
          <w:rFonts w:ascii="Times New Roman" w:eastAsia="Times New Roman" w:hAnsi="Times New Roman" w:cs="Times New Roman"/>
          <w:color w:val="333333"/>
          <w:sz w:val="28"/>
          <w:szCs w:val="28"/>
          <w:lang w:eastAsia="ru-RU"/>
        </w:rPr>
      </w:pPr>
      <w:proofErr w:type="gramStart"/>
      <w:r w:rsidRPr="00F30F9E">
        <w:rPr>
          <w:rFonts w:ascii="Times New Roman" w:eastAsia="Times New Roman" w:hAnsi="Times New Roman" w:cs="Times New Roman"/>
          <w:color w:val="333333"/>
          <w:sz w:val="28"/>
          <w:szCs w:val="28"/>
          <w:lang w:eastAsia="ru-RU"/>
        </w:rPr>
        <w:t>Подача Запроса и иных документов в электронной форме, подписанных с использованием ЭП, не принадлежащей Заявителю.</w:t>
      </w:r>
      <w:proofErr w:type="gramEnd"/>
    </w:p>
    <w:p w:rsidR="00F30F9E" w:rsidRPr="00F30F9E" w:rsidRDefault="00F30F9E" w:rsidP="00F30F9E">
      <w:pPr>
        <w:shd w:val="clear" w:color="auto" w:fill="FFFFFF"/>
        <w:spacing w:after="225" w:line="330" w:lineRule="atLeast"/>
        <w:rPr>
          <w:rFonts w:ascii="Times New Roman" w:eastAsia="Times New Roman" w:hAnsi="Times New Roman" w:cs="Times New Roman"/>
          <w:color w:val="333333"/>
          <w:sz w:val="28"/>
          <w:szCs w:val="28"/>
          <w:lang w:eastAsia="ru-RU"/>
        </w:rPr>
      </w:pPr>
      <w:r w:rsidRPr="00F30F9E">
        <w:rPr>
          <w:rFonts w:ascii="Times New Roman" w:eastAsia="Times New Roman" w:hAnsi="Times New Roman" w:cs="Times New Roman"/>
          <w:color w:val="333333"/>
          <w:sz w:val="28"/>
          <w:szCs w:val="28"/>
          <w:lang w:eastAsia="ru-RU"/>
        </w:rPr>
        <w:t>Официальный документ предназначен для представления в компетентные органы государства, которое не является участником Конвенции.</w:t>
      </w:r>
    </w:p>
    <w:p w:rsidR="00F30F9E" w:rsidRPr="00F30F9E" w:rsidRDefault="00F30F9E" w:rsidP="00F30F9E">
      <w:pPr>
        <w:shd w:val="clear" w:color="auto" w:fill="FFFFFF"/>
        <w:spacing w:after="225" w:line="330" w:lineRule="atLeast"/>
        <w:rPr>
          <w:rFonts w:ascii="Times New Roman" w:eastAsia="Times New Roman" w:hAnsi="Times New Roman" w:cs="Times New Roman"/>
          <w:color w:val="333333"/>
          <w:sz w:val="28"/>
          <w:szCs w:val="28"/>
          <w:lang w:eastAsia="ru-RU"/>
        </w:rPr>
      </w:pPr>
      <w:r w:rsidRPr="00F30F9E">
        <w:rPr>
          <w:rFonts w:ascii="Times New Roman" w:eastAsia="Times New Roman" w:hAnsi="Times New Roman" w:cs="Times New Roman"/>
          <w:color w:val="333333"/>
          <w:sz w:val="28"/>
          <w:szCs w:val="28"/>
          <w:lang w:eastAsia="ru-RU"/>
        </w:rPr>
        <w:t>На официальном документе отсутствует хотя бы один из реквизитов, наличие которого согласно законодательству Российской Федерации является обязательным.</w:t>
      </w:r>
    </w:p>
    <w:p w:rsidR="00F30F9E" w:rsidRPr="00F30F9E" w:rsidRDefault="00F30F9E" w:rsidP="00F30F9E">
      <w:pPr>
        <w:shd w:val="clear" w:color="auto" w:fill="FFFFFF"/>
        <w:spacing w:after="225" w:line="330" w:lineRule="atLeast"/>
        <w:rPr>
          <w:rFonts w:ascii="Times New Roman" w:eastAsia="Times New Roman" w:hAnsi="Times New Roman" w:cs="Times New Roman"/>
          <w:color w:val="333333"/>
          <w:sz w:val="28"/>
          <w:szCs w:val="28"/>
          <w:lang w:eastAsia="ru-RU"/>
        </w:rPr>
      </w:pPr>
      <w:r w:rsidRPr="00F30F9E">
        <w:rPr>
          <w:rFonts w:ascii="Times New Roman" w:eastAsia="Times New Roman" w:hAnsi="Times New Roman" w:cs="Times New Roman"/>
          <w:color w:val="333333"/>
          <w:sz w:val="28"/>
          <w:szCs w:val="28"/>
          <w:lang w:eastAsia="ru-RU"/>
        </w:rPr>
        <w:t>Подписавшее официальный документ должностное лицо органа ЗАГС, МФЦ или Главного управления ЗАГС не обладает полномочием на его подписание.</w:t>
      </w:r>
    </w:p>
    <w:p w:rsidR="00F30F9E" w:rsidRPr="00F30F9E" w:rsidRDefault="00F30F9E" w:rsidP="00F30F9E">
      <w:pPr>
        <w:shd w:val="clear" w:color="auto" w:fill="FFFFFF"/>
        <w:spacing w:after="225" w:line="330" w:lineRule="atLeast"/>
        <w:rPr>
          <w:rFonts w:ascii="Times New Roman" w:eastAsia="Times New Roman" w:hAnsi="Times New Roman" w:cs="Times New Roman"/>
          <w:color w:val="333333"/>
          <w:sz w:val="28"/>
          <w:szCs w:val="28"/>
          <w:lang w:eastAsia="ru-RU"/>
        </w:rPr>
      </w:pPr>
      <w:r w:rsidRPr="00F30F9E">
        <w:rPr>
          <w:rFonts w:ascii="Times New Roman" w:eastAsia="Times New Roman" w:hAnsi="Times New Roman" w:cs="Times New Roman"/>
          <w:color w:val="333333"/>
          <w:sz w:val="28"/>
          <w:szCs w:val="28"/>
          <w:lang w:eastAsia="ru-RU"/>
        </w:rPr>
        <w:t>Поступление Запроса, аналогичного ранее зарегистрированному Запросу, срок предоставления Государственной услуги по которому не истек на момент поступления такого Запроса.</w:t>
      </w:r>
    </w:p>
    <w:p w:rsidR="00F30F9E" w:rsidRPr="00F30F9E" w:rsidRDefault="00F30F9E" w:rsidP="00194ACF">
      <w:pPr>
        <w:shd w:val="clear" w:color="auto" w:fill="FFFFFF"/>
        <w:spacing w:after="225" w:line="330" w:lineRule="atLeast"/>
        <w:rPr>
          <w:rFonts w:ascii="Times New Roman" w:eastAsia="Times New Roman" w:hAnsi="Times New Roman" w:cs="Times New Roman"/>
          <w:color w:val="333333"/>
          <w:sz w:val="28"/>
          <w:szCs w:val="28"/>
          <w:lang w:eastAsia="ru-RU"/>
        </w:rPr>
      </w:pPr>
    </w:p>
    <w:p w:rsidR="00194ACF" w:rsidRPr="00194ACF" w:rsidRDefault="00194ACF" w:rsidP="00194ACF">
      <w:pPr>
        <w:shd w:val="clear" w:color="auto" w:fill="FFFFFF"/>
        <w:spacing w:after="225" w:line="330" w:lineRule="atLeast"/>
        <w:rPr>
          <w:rFonts w:ascii="Times New Roman" w:eastAsia="Times New Roman" w:hAnsi="Times New Roman" w:cs="Times New Roman"/>
          <w:b/>
          <w:color w:val="333333"/>
          <w:sz w:val="28"/>
          <w:szCs w:val="28"/>
          <w:lang w:eastAsia="ru-RU"/>
        </w:rPr>
      </w:pPr>
      <w:r w:rsidRPr="00194ACF">
        <w:rPr>
          <w:rFonts w:ascii="Times New Roman" w:eastAsia="Times New Roman" w:hAnsi="Times New Roman" w:cs="Times New Roman"/>
          <w:b/>
          <w:color w:val="333333"/>
          <w:sz w:val="28"/>
          <w:szCs w:val="28"/>
          <w:lang w:eastAsia="ru-RU"/>
        </w:rPr>
        <w:t>В предоставлении государственной услуги отказывается по следующим основаниям:</w:t>
      </w:r>
    </w:p>
    <w:p w:rsidR="00F30F9E" w:rsidRPr="00F30F9E" w:rsidRDefault="00F30F9E" w:rsidP="00F30F9E">
      <w:pPr>
        <w:pStyle w:val="ConsPlusNormal"/>
        <w:spacing w:line="276" w:lineRule="auto"/>
        <w:ind w:firstLine="709"/>
        <w:jc w:val="both"/>
        <w:rPr>
          <w:rFonts w:ascii="Times New Roman" w:hAnsi="Times New Roman" w:cs="Times New Roman"/>
          <w:color w:val="333333"/>
          <w:kern w:val="0"/>
          <w:sz w:val="28"/>
          <w:szCs w:val="28"/>
          <w:lang w:eastAsia="ru-RU" w:bidi="ar-SA"/>
        </w:rPr>
      </w:pPr>
      <w:r w:rsidRPr="00F30F9E">
        <w:rPr>
          <w:rFonts w:ascii="Times New Roman" w:hAnsi="Times New Roman" w:cs="Times New Roman"/>
          <w:color w:val="333333"/>
          <w:kern w:val="0"/>
          <w:sz w:val="28"/>
          <w:szCs w:val="28"/>
          <w:lang w:eastAsia="ru-RU" w:bidi="ar-SA"/>
        </w:rPr>
        <w:t>Лицо, подписавшее официальный документ, не обладает полномочием на его подписание.</w:t>
      </w:r>
    </w:p>
    <w:p w:rsidR="00F30F9E" w:rsidRPr="00F30F9E" w:rsidRDefault="00F30F9E" w:rsidP="00F30F9E">
      <w:pPr>
        <w:pStyle w:val="ConsPlusNormal"/>
        <w:spacing w:line="276" w:lineRule="auto"/>
        <w:ind w:firstLine="709"/>
        <w:jc w:val="both"/>
        <w:rPr>
          <w:rFonts w:ascii="Times New Roman" w:hAnsi="Times New Roman" w:cs="Times New Roman"/>
          <w:color w:val="333333"/>
          <w:kern w:val="0"/>
          <w:sz w:val="28"/>
          <w:szCs w:val="28"/>
          <w:lang w:eastAsia="ru-RU" w:bidi="ar-SA"/>
        </w:rPr>
      </w:pPr>
      <w:r w:rsidRPr="00F30F9E">
        <w:rPr>
          <w:rFonts w:ascii="Times New Roman" w:hAnsi="Times New Roman" w:cs="Times New Roman"/>
          <w:color w:val="333333"/>
          <w:kern w:val="0"/>
          <w:sz w:val="28"/>
          <w:szCs w:val="28"/>
          <w:lang w:eastAsia="ru-RU" w:bidi="ar-SA"/>
        </w:rPr>
        <w:t>Подпись должностного лица, подписавшего официальный документ, и (или) оттиск печати/штампа на официальном документе не соответствуют имеющимся в Главном управлении ЗАГС образцам.</w:t>
      </w:r>
    </w:p>
    <w:p w:rsidR="00F30F9E" w:rsidRPr="00F30F9E" w:rsidRDefault="00F30F9E" w:rsidP="00F30F9E">
      <w:pPr>
        <w:pStyle w:val="ConsPlusNormal"/>
        <w:spacing w:line="276" w:lineRule="auto"/>
        <w:ind w:firstLine="709"/>
        <w:jc w:val="both"/>
        <w:rPr>
          <w:rFonts w:ascii="Times New Roman" w:hAnsi="Times New Roman" w:cs="Times New Roman"/>
          <w:color w:val="333333"/>
          <w:kern w:val="0"/>
          <w:sz w:val="28"/>
          <w:szCs w:val="28"/>
          <w:lang w:eastAsia="ru-RU" w:bidi="ar-SA"/>
        </w:rPr>
      </w:pPr>
      <w:r w:rsidRPr="00F30F9E">
        <w:rPr>
          <w:rFonts w:ascii="Times New Roman" w:hAnsi="Times New Roman" w:cs="Times New Roman"/>
          <w:color w:val="333333"/>
          <w:kern w:val="0"/>
          <w:sz w:val="28"/>
          <w:szCs w:val="28"/>
          <w:lang w:eastAsia="ru-RU" w:bidi="ar-SA"/>
        </w:rPr>
        <w:t xml:space="preserve">Отсутствие в Главном управлении ЗАГС образца подписи такого лица и (или) оттиска такой печати/штампа и отсутствие этих образцов у органа ЗАГС/МФЦ, от которого исходит официальный документ, а также </w:t>
      </w:r>
      <w:proofErr w:type="spellStart"/>
      <w:r w:rsidRPr="00F30F9E">
        <w:rPr>
          <w:rFonts w:ascii="Times New Roman" w:hAnsi="Times New Roman" w:cs="Times New Roman"/>
          <w:color w:val="333333"/>
          <w:kern w:val="0"/>
          <w:sz w:val="28"/>
          <w:szCs w:val="28"/>
          <w:lang w:eastAsia="ru-RU" w:bidi="ar-SA"/>
        </w:rPr>
        <w:t>неподтверждение</w:t>
      </w:r>
      <w:proofErr w:type="spellEnd"/>
      <w:r w:rsidRPr="00F30F9E">
        <w:rPr>
          <w:rFonts w:ascii="Times New Roman" w:hAnsi="Times New Roman" w:cs="Times New Roman"/>
          <w:color w:val="333333"/>
          <w:kern w:val="0"/>
          <w:sz w:val="28"/>
          <w:szCs w:val="28"/>
          <w:lang w:eastAsia="ru-RU" w:bidi="ar-SA"/>
        </w:rPr>
        <w:t xml:space="preserve"> им факта совершения официального документа.</w:t>
      </w:r>
    </w:p>
    <w:p w:rsidR="00F30F9E" w:rsidRPr="00F30F9E" w:rsidRDefault="00F30F9E" w:rsidP="00F30F9E">
      <w:pPr>
        <w:pStyle w:val="ConsPlusNormal"/>
        <w:spacing w:line="276" w:lineRule="auto"/>
        <w:ind w:firstLine="709"/>
        <w:jc w:val="both"/>
        <w:rPr>
          <w:rFonts w:ascii="Times New Roman" w:hAnsi="Times New Roman" w:cs="Times New Roman"/>
          <w:color w:val="333333"/>
          <w:kern w:val="0"/>
          <w:sz w:val="28"/>
          <w:szCs w:val="28"/>
          <w:lang w:eastAsia="ru-RU" w:bidi="ar-SA"/>
        </w:rPr>
      </w:pPr>
      <w:r w:rsidRPr="00F30F9E">
        <w:rPr>
          <w:rFonts w:ascii="Times New Roman" w:hAnsi="Times New Roman" w:cs="Times New Roman"/>
          <w:color w:val="333333"/>
          <w:kern w:val="0"/>
          <w:sz w:val="28"/>
          <w:szCs w:val="28"/>
          <w:lang w:eastAsia="ru-RU" w:bidi="ar-SA"/>
        </w:rPr>
        <w:t>Несоответствие категории Заявителя кругу лиц, указанных в подразделе 2 настоящего Административного регламента.</w:t>
      </w:r>
    </w:p>
    <w:p w:rsidR="00F30F9E" w:rsidRPr="00F30F9E" w:rsidRDefault="00F30F9E" w:rsidP="00F30F9E">
      <w:pPr>
        <w:pStyle w:val="ConsPlusNormal"/>
        <w:spacing w:line="276" w:lineRule="auto"/>
        <w:ind w:firstLine="709"/>
        <w:jc w:val="both"/>
        <w:rPr>
          <w:rFonts w:ascii="Times New Roman" w:hAnsi="Times New Roman" w:cs="Times New Roman"/>
          <w:color w:val="333333"/>
          <w:kern w:val="0"/>
          <w:sz w:val="28"/>
          <w:szCs w:val="28"/>
          <w:lang w:eastAsia="ru-RU" w:bidi="ar-SA"/>
        </w:rPr>
      </w:pPr>
      <w:r w:rsidRPr="00F30F9E">
        <w:rPr>
          <w:rFonts w:ascii="Times New Roman" w:hAnsi="Times New Roman" w:cs="Times New Roman"/>
          <w:color w:val="333333"/>
          <w:kern w:val="0"/>
          <w:sz w:val="28"/>
          <w:szCs w:val="28"/>
          <w:lang w:eastAsia="ru-RU" w:bidi="ar-SA"/>
        </w:rPr>
        <w:t>Представление Заявителем для получения государственной услуги документов, не относящихся к регистрации актов гражданского состояния, и документов, в отношении которых предоставление государственной услуги Главным управлением ЗАГС не осуществляется.</w:t>
      </w:r>
    </w:p>
    <w:p w:rsidR="00F30F9E" w:rsidRPr="00F30F9E" w:rsidRDefault="00F30F9E" w:rsidP="00F30F9E">
      <w:pPr>
        <w:pStyle w:val="ConsPlusNormal"/>
        <w:spacing w:line="276" w:lineRule="auto"/>
        <w:ind w:firstLine="709"/>
        <w:jc w:val="both"/>
        <w:rPr>
          <w:rFonts w:ascii="Times New Roman" w:hAnsi="Times New Roman" w:cs="Times New Roman"/>
          <w:color w:val="333333"/>
          <w:kern w:val="0"/>
          <w:sz w:val="28"/>
          <w:szCs w:val="28"/>
          <w:lang w:eastAsia="ru-RU" w:bidi="ar-SA"/>
        </w:rPr>
      </w:pPr>
      <w:r w:rsidRPr="00F30F9E">
        <w:rPr>
          <w:rFonts w:ascii="Times New Roman" w:hAnsi="Times New Roman" w:cs="Times New Roman"/>
          <w:color w:val="333333"/>
          <w:kern w:val="0"/>
          <w:sz w:val="28"/>
          <w:szCs w:val="28"/>
          <w:lang w:eastAsia="ru-RU" w:bidi="ar-SA"/>
        </w:rPr>
        <w:t>Официальный документ не предназначен для вывоза за пределы территории Российской Федерации в соответствии с законодательством Российской Федерации.</w:t>
      </w:r>
    </w:p>
    <w:p w:rsidR="00F30F9E" w:rsidRPr="00F30F9E" w:rsidRDefault="00F30F9E" w:rsidP="00F30F9E">
      <w:pPr>
        <w:pStyle w:val="ConsPlusNormal"/>
        <w:spacing w:line="276" w:lineRule="auto"/>
        <w:ind w:firstLine="709"/>
        <w:jc w:val="both"/>
        <w:rPr>
          <w:rFonts w:ascii="Times New Roman" w:hAnsi="Times New Roman" w:cs="Times New Roman"/>
          <w:color w:val="333333"/>
          <w:kern w:val="0"/>
          <w:sz w:val="28"/>
          <w:szCs w:val="28"/>
          <w:lang w:eastAsia="ru-RU" w:bidi="ar-SA"/>
        </w:rPr>
      </w:pPr>
      <w:r w:rsidRPr="00F30F9E">
        <w:rPr>
          <w:rFonts w:ascii="Times New Roman" w:hAnsi="Times New Roman" w:cs="Times New Roman"/>
          <w:color w:val="333333"/>
          <w:kern w:val="0"/>
          <w:sz w:val="28"/>
          <w:szCs w:val="28"/>
          <w:lang w:eastAsia="ru-RU" w:bidi="ar-SA"/>
        </w:rPr>
        <w:lastRenderedPageBreak/>
        <w:t>Официальный документ предназначен для представления в государстве, с которым Российской Федерацией заключен договор (соглашение), отменяющий требование любого вида легализации документов.</w:t>
      </w:r>
    </w:p>
    <w:p w:rsidR="00F30F9E" w:rsidRPr="00F30F9E" w:rsidRDefault="00F30F9E" w:rsidP="00F30F9E">
      <w:pPr>
        <w:pStyle w:val="ConsPlusNormal"/>
        <w:spacing w:line="276" w:lineRule="auto"/>
        <w:ind w:firstLine="709"/>
        <w:jc w:val="both"/>
        <w:rPr>
          <w:rFonts w:ascii="Times New Roman" w:hAnsi="Times New Roman" w:cs="Times New Roman"/>
          <w:color w:val="333333"/>
          <w:kern w:val="0"/>
          <w:sz w:val="28"/>
          <w:szCs w:val="28"/>
          <w:lang w:eastAsia="ru-RU" w:bidi="ar-SA"/>
        </w:rPr>
      </w:pPr>
      <w:r w:rsidRPr="00F30F9E">
        <w:rPr>
          <w:rFonts w:ascii="Times New Roman" w:hAnsi="Times New Roman" w:cs="Times New Roman"/>
          <w:color w:val="333333"/>
          <w:kern w:val="0"/>
          <w:sz w:val="28"/>
          <w:szCs w:val="28"/>
          <w:lang w:eastAsia="ru-RU" w:bidi="ar-SA"/>
        </w:rPr>
        <w:t>В Главное управление ЗАГС поступила документально подтвержденная информация о вступлении в законную силу решения суда, которым отменено совершенное нотариальное действие или признан недействительным официальный документ, представленный для предоставления Государственной услуги.</w:t>
      </w:r>
    </w:p>
    <w:p w:rsidR="00F30F9E" w:rsidRPr="00F30F9E" w:rsidRDefault="00F30F9E" w:rsidP="00F30F9E">
      <w:pPr>
        <w:pStyle w:val="ConsPlusNormal"/>
        <w:spacing w:line="276" w:lineRule="auto"/>
        <w:ind w:firstLine="709"/>
        <w:jc w:val="both"/>
        <w:rPr>
          <w:rFonts w:ascii="Times New Roman" w:hAnsi="Times New Roman" w:cs="Times New Roman"/>
          <w:color w:val="333333"/>
          <w:kern w:val="0"/>
          <w:sz w:val="28"/>
          <w:szCs w:val="28"/>
          <w:lang w:eastAsia="ru-RU" w:bidi="ar-SA"/>
        </w:rPr>
      </w:pPr>
      <w:r w:rsidRPr="00F30F9E">
        <w:rPr>
          <w:rFonts w:ascii="Times New Roman" w:hAnsi="Times New Roman" w:cs="Times New Roman"/>
          <w:color w:val="333333"/>
          <w:kern w:val="0"/>
          <w:sz w:val="28"/>
          <w:szCs w:val="28"/>
          <w:lang w:eastAsia="ru-RU" w:bidi="ar-SA"/>
        </w:rPr>
        <w:t>Отсутствие в Государственной информационной системе государственных и муниципальных платежей сведений, подтверждающих оплату Заявителем государственной пошлины за предоставление Государственной услуги.</w:t>
      </w:r>
    </w:p>
    <w:sectPr w:rsidR="00F30F9E" w:rsidRPr="00F30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B262E"/>
    <w:multiLevelType w:val="multilevel"/>
    <w:tmpl w:val="B44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CF"/>
    <w:rsid w:val="00194ACF"/>
    <w:rsid w:val="00275142"/>
    <w:rsid w:val="0080058F"/>
    <w:rsid w:val="00D218B3"/>
    <w:rsid w:val="00DE7734"/>
    <w:rsid w:val="00F028BE"/>
    <w:rsid w:val="00F30F9E"/>
    <w:rsid w:val="00FC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94ACF"/>
    <w:pPr>
      <w:spacing w:after="160" w:line="240" w:lineRule="exact"/>
    </w:pPr>
    <w:rPr>
      <w:rFonts w:ascii="Times New Roman" w:eastAsia="Calibri" w:hAnsi="Times New Roman" w:cs="Times New Roman"/>
      <w:sz w:val="20"/>
      <w:szCs w:val="20"/>
      <w:lang w:eastAsia="zh-CN"/>
    </w:rPr>
  </w:style>
  <w:style w:type="paragraph" w:customStyle="1" w:styleId="ConsPlusNormal">
    <w:name w:val="ConsPlusNormal"/>
    <w:link w:val="ConsPlusNormal0"/>
    <w:uiPriority w:val="99"/>
    <w:qFormat/>
    <w:rsid w:val="00F30F9E"/>
    <w:pPr>
      <w:widowControl w:val="0"/>
      <w:suppressAutoHyphens/>
      <w:autoSpaceDE w:val="0"/>
      <w:spacing w:after="0" w:line="240" w:lineRule="auto"/>
    </w:pPr>
    <w:rPr>
      <w:rFonts w:ascii="Arial" w:eastAsia="Times New Roman" w:hAnsi="Arial" w:cs="Arial"/>
      <w:kern w:val="2"/>
      <w:sz w:val="16"/>
      <w:szCs w:val="16"/>
      <w:lang w:eastAsia="zh-CN" w:bidi="hi-IN"/>
    </w:rPr>
  </w:style>
  <w:style w:type="character" w:customStyle="1" w:styleId="ConsPlusNormal0">
    <w:name w:val="ConsPlusNormal Знак"/>
    <w:link w:val="ConsPlusNormal"/>
    <w:uiPriority w:val="99"/>
    <w:locked/>
    <w:rsid w:val="00F30F9E"/>
    <w:rPr>
      <w:rFonts w:ascii="Arial" w:eastAsia="Times New Roman" w:hAnsi="Arial" w:cs="Arial"/>
      <w:kern w:val="2"/>
      <w:sz w:val="16"/>
      <w:szCs w:val="16"/>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94ACF"/>
    <w:pPr>
      <w:spacing w:after="160" w:line="240" w:lineRule="exact"/>
    </w:pPr>
    <w:rPr>
      <w:rFonts w:ascii="Times New Roman" w:eastAsia="Calibri" w:hAnsi="Times New Roman" w:cs="Times New Roman"/>
      <w:sz w:val="20"/>
      <w:szCs w:val="20"/>
      <w:lang w:eastAsia="zh-CN"/>
    </w:rPr>
  </w:style>
  <w:style w:type="paragraph" w:customStyle="1" w:styleId="ConsPlusNormal">
    <w:name w:val="ConsPlusNormal"/>
    <w:link w:val="ConsPlusNormal0"/>
    <w:uiPriority w:val="99"/>
    <w:qFormat/>
    <w:rsid w:val="00F30F9E"/>
    <w:pPr>
      <w:widowControl w:val="0"/>
      <w:suppressAutoHyphens/>
      <w:autoSpaceDE w:val="0"/>
      <w:spacing w:after="0" w:line="240" w:lineRule="auto"/>
    </w:pPr>
    <w:rPr>
      <w:rFonts w:ascii="Arial" w:eastAsia="Times New Roman" w:hAnsi="Arial" w:cs="Arial"/>
      <w:kern w:val="2"/>
      <w:sz w:val="16"/>
      <w:szCs w:val="16"/>
      <w:lang w:eastAsia="zh-CN" w:bidi="hi-IN"/>
    </w:rPr>
  </w:style>
  <w:style w:type="character" w:customStyle="1" w:styleId="ConsPlusNormal0">
    <w:name w:val="ConsPlusNormal Знак"/>
    <w:link w:val="ConsPlusNormal"/>
    <w:uiPriority w:val="99"/>
    <w:locked/>
    <w:rsid w:val="00F30F9E"/>
    <w:rPr>
      <w:rFonts w:ascii="Arial" w:eastAsia="Times New Roman" w:hAnsi="Arial" w:cs="Arial"/>
      <w:kern w:val="2"/>
      <w:sz w:val="16"/>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5688">
      <w:bodyDiv w:val="1"/>
      <w:marLeft w:val="0"/>
      <w:marRight w:val="0"/>
      <w:marTop w:val="0"/>
      <w:marBottom w:val="0"/>
      <w:divBdr>
        <w:top w:val="none" w:sz="0" w:space="0" w:color="auto"/>
        <w:left w:val="none" w:sz="0" w:space="0" w:color="auto"/>
        <w:bottom w:val="none" w:sz="0" w:space="0" w:color="auto"/>
        <w:right w:val="none" w:sz="0" w:space="0" w:color="auto"/>
      </w:divBdr>
      <w:divsChild>
        <w:div w:id="1181314723">
          <w:marLeft w:val="0"/>
          <w:marRight w:val="0"/>
          <w:marTop w:val="0"/>
          <w:marBottom w:val="0"/>
          <w:divBdr>
            <w:top w:val="none" w:sz="0" w:space="0" w:color="auto"/>
            <w:left w:val="none" w:sz="0" w:space="0" w:color="auto"/>
            <w:bottom w:val="none" w:sz="0" w:space="0" w:color="auto"/>
            <w:right w:val="none" w:sz="0" w:space="0" w:color="auto"/>
          </w:divBdr>
          <w:divsChild>
            <w:div w:id="1429160349">
              <w:marLeft w:val="0"/>
              <w:marRight w:val="0"/>
              <w:marTop w:val="0"/>
              <w:marBottom w:val="0"/>
              <w:divBdr>
                <w:top w:val="none" w:sz="0" w:space="0" w:color="auto"/>
                <w:left w:val="none" w:sz="0" w:space="0" w:color="auto"/>
                <w:bottom w:val="none" w:sz="0" w:space="0" w:color="auto"/>
                <w:right w:val="none" w:sz="0" w:space="0" w:color="auto"/>
              </w:divBdr>
            </w:div>
          </w:divsChild>
        </w:div>
        <w:div w:id="1799446867">
          <w:marLeft w:val="0"/>
          <w:marRight w:val="0"/>
          <w:marTop w:val="525"/>
          <w:marBottom w:val="0"/>
          <w:divBdr>
            <w:top w:val="single" w:sz="6" w:space="19" w:color="E7E8EB"/>
            <w:left w:val="none" w:sz="0" w:space="0" w:color="auto"/>
            <w:bottom w:val="none" w:sz="0" w:space="0" w:color="auto"/>
            <w:right w:val="none" w:sz="0" w:space="0" w:color="auto"/>
          </w:divBdr>
          <w:divsChild>
            <w:div w:id="1409886410">
              <w:marLeft w:val="0"/>
              <w:marRight w:val="0"/>
              <w:marTop w:val="0"/>
              <w:marBottom w:val="0"/>
              <w:divBdr>
                <w:top w:val="none" w:sz="0" w:space="0" w:color="auto"/>
                <w:left w:val="none" w:sz="0" w:space="0" w:color="auto"/>
                <w:bottom w:val="none" w:sz="0" w:space="0" w:color="auto"/>
                <w:right w:val="none" w:sz="0" w:space="0" w:color="auto"/>
              </w:divBdr>
              <w:divsChild>
                <w:div w:id="458114168">
                  <w:marLeft w:val="0"/>
                  <w:marRight w:val="0"/>
                  <w:marTop w:val="300"/>
                  <w:marBottom w:val="300"/>
                  <w:divBdr>
                    <w:top w:val="none" w:sz="0" w:space="0" w:color="auto"/>
                    <w:left w:val="none" w:sz="0" w:space="0" w:color="auto"/>
                    <w:bottom w:val="none" w:sz="0" w:space="0" w:color="auto"/>
                    <w:right w:val="none" w:sz="0" w:space="0" w:color="auto"/>
                  </w:divBdr>
                </w:div>
                <w:div w:id="1040394397">
                  <w:marLeft w:val="0"/>
                  <w:marRight w:val="0"/>
                  <w:marTop w:val="300"/>
                  <w:marBottom w:val="300"/>
                  <w:divBdr>
                    <w:top w:val="none" w:sz="0" w:space="0" w:color="auto"/>
                    <w:left w:val="none" w:sz="0" w:space="0" w:color="auto"/>
                    <w:bottom w:val="none" w:sz="0" w:space="0" w:color="auto"/>
                    <w:right w:val="none" w:sz="0" w:space="0" w:color="auto"/>
                  </w:divBdr>
                </w:div>
                <w:div w:id="503783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3886879">
          <w:marLeft w:val="0"/>
          <w:marRight w:val="0"/>
          <w:marTop w:val="525"/>
          <w:marBottom w:val="0"/>
          <w:divBdr>
            <w:top w:val="single" w:sz="6" w:space="19" w:color="E7E8EB"/>
            <w:left w:val="none" w:sz="0" w:space="0" w:color="auto"/>
            <w:bottom w:val="none" w:sz="0" w:space="0" w:color="auto"/>
            <w:right w:val="none" w:sz="0" w:space="0" w:color="auto"/>
          </w:divBdr>
          <w:divsChild>
            <w:div w:id="11758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1096</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16071577-ZAGS</dc:creator>
  <cp:lastModifiedBy>Иванова</cp:lastModifiedBy>
  <cp:revision>2</cp:revision>
  <dcterms:created xsi:type="dcterms:W3CDTF">2023-09-25T12:44:00Z</dcterms:created>
  <dcterms:modified xsi:type="dcterms:W3CDTF">2023-09-25T12:44:00Z</dcterms:modified>
</cp:coreProperties>
</file>