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B16E0" w14:textId="6E866B45" w:rsidR="003330C5" w:rsidRPr="003330C5" w:rsidRDefault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3330C5">
        <w:rPr>
          <w:rFonts w:ascii="Times New Roman" w:eastAsia="Times New Roman" w:hAnsi="Times New Roman" w:cs="Times New Roman"/>
          <w:b/>
          <w:sz w:val="30"/>
          <w:szCs w:val="30"/>
        </w:rPr>
        <w:t xml:space="preserve">В эфире ЦУР Адыгеи рассказали о правилах поверки </w:t>
      </w:r>
      <w:r w:rsidR="00F95E98">
        <w:rPr>
          <w:rFonts w:ascii="Times New Roman" w:eastAsia="Times New Roman" w:hAnsi="Times New Roman" w:cs="Times New Roman"/>
          <w:b/>
          <w:sz w:val="30"/>
          <w:szCs w:val="30"/>
        </w:rPr>
        <w:t>приборов учета</w:t>
      </w:r>
    </w:p>
    <w:p w14:paraId="225D4E93" w14:textId="77777777" w:rsidR="003330C5" w:rsidRDefault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247559A6" w14:textId="5D866B8C" w:rsidR="003330C5" w:rsidRDefault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Директор Адыгейского филиала Росстандарта Геннадий Тхайцухов ответил на вопросы жителей региона, которые 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 xml:space="preserve">они </w:t>
      </w:r>
      <w:r>
        <w:rPr>
          <w:rFonts w:ascii="Times New Roman" w:eastAsia="Times New Roman" w:hAnsi="Times New Roman" w:cs="Times New Roman"/>
          <w:sz w:val="30"/>
          <w:szCs w:val="30"/>
        </w:rPr>
        <w:t>задали под постом-анонсом эфира во «В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онтакте», на платформе обратной связи 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 xml:space="preserve">портала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«Госуслуги» и во время трансляции. </w:t>
      </w:r>
    </w:p>
    <w:p w14:paraId="37CB37B0" w14:textId="77777777" w:rsidR="003330C5" w:rsidRDefault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9ADE05B" w14:textId="5612AE4F" w:rsidR="003330C5" w:rsidRDefault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Один из первых вопросов был о последствиях несвоевременной поверки счетчиков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«Что грозит владельцу квартиры, в которой не было контрольного осмотра приборов учета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>?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». </w:t>
      </w:r>
    </w:p>
    <w:p w14:paraId="1DB2DBEE" w14:textId="77777777" w:rsidR="003330C5" w:rsidRDefault="003330C5" w:rsidP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F" w14:textId="618D0F31" w:rsidR="00C011CF" w:rsidRDefault="00076455" w:rsidP="003330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>«Отслеживать сроки поверки приборов учета должны собственники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FD37F4">
        <w:rPr>
          <w:rFonts w:ascii="Times New Roman" w:eastAsia="Times New Roman" w:hAnsi="Times New Roman" w:cs="Times New Roman"/>
          <w:i/>
          <w:sz w:val="30"/>
          <w:szCs w:val="30"/>
        </w:rPr>
        <w:t>жилья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. 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Срок поверки счетчиков указывается ресурсоснабжающей компанией в квитанции об оплате. </w:t>
      </w:r>
      <w:r w:rsidR="003330C5" w:rsidRPr="00F95E98">
        <w:rPr>
          <w:rFonts w:ascii="Times New Roman" w:eastAsia="Times New Roman" w:hAnsi="Times New Roman" w:cs="Times New Roman"/>
          <w:i/>
          <w:sz w:val="30"/>
          <w:szCs w:val="30"/>
        </w:rPr>
        <w:t>Административного н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аказания нет. Но с момента истечения </w:t>
      </w:r>
      <w:proofErr w:type="spellStart"/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>межповерочного</w:t>
      </w:r>
      <w:proofErr w:type="spellEnd"/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 интервала </w:t>
      </w:r>
      <w:r w:rsidR="00FD37F4"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плата за поставленные услуги 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будет начисляться уже по нормативам. А это в разы выше, </w:t>
      </w:r>
      <w:r w:rsidR="00FD37F4">
        <w:rPr>
          <w:rFonts w:ascii="Times New Roman" w:eastAsia="Times New Roman" w:hAnsi="Times New Roman" w:cs="Times New Roman"/>
          <w:i/>
          <w:sz w:val="30"/>
          <w:szCs w:val="30"/>
        </w:rPr>
        <w:t>и,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 значит</w:t>
      </w:r>
      <w:r w:rsidR="00FD37F4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proofErr w:type="spellStart"/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>затратнее</w:t>
      </w:r>
      <w:proofErr w:type="spellEnd"/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 для потребителя»,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пояснил представитель Росстандарта. </w:t>
      </w:r>
    </w:p>
    <w:p w14:paraId="00000010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1" w14:textId="3A6F18FD" w:rsidR="00C011CF" w:rsidRDefault="00F95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то проще и дешевле: заменить старый 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 xml:space="preserve">счетчик 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>на новый или провести поверку? Таким вопросом задаются те, кто заехал в жилье, где приборы учет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>а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устанавливали прежние хозяева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 xml:space="preserve">, а 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>документ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>ы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на счетчики 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 xml:space="preserve">они 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не сохранили. </w:t>
      </w:r>
    </w:p>
    <w:p w14:paraId="00000012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3" w14:textId="6A1D8A9C" w:rsidR="00C011CF" w:rsidRDefault="00076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«Замена счетчика предполагает приобретение нового прибора, плату за его установку. А это значительно превышает стоимость проведения контрольного осмотра. Не имеет смысла покупать новый, если ваш счетчик пригоден для работы. 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>оверка счетчика позволяет сэкономить деньги и время»,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- заверил Геннадий Тхайцухов. </w:t>
      </w:r>
    </w:p>
    <w:p w14:paraId="00000014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5" w14:textId="528CD149" w:rsidR="00C011CF" w:rsidRDefault="00076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эфир</w:t>
      </w:r>
      <w:r w:rsidR="00F95E98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95E98">
        <w:rPr>
          <w:rFonts w:ascii="Times New Roman" w:eastAsia="Times New Roman" w:hAnsi="Times New Roman" w:cs="Times New Roman"/>
          <w:sz w:val="30"/>
          <w:szCs w:val="30"/>
        </w:rPr>
        <w:t>спикера ЦУР Адыгеи спросили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 безопасности процедуры поверки</w:t>
      </w:r>
      <w:r w:rsidR="00FD37F4">
        <w:rPr>
          <w:rFonts w:ascii="Times New Roman" w:eastAsia="Times New Roman" w:hAnsi="Times New Roman" w:cs="Times New Roman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«Насколько часто сталкиваются потребители с мошенничеством, когда возникает необходимость поверки приборов учета?»</w:t>
      </w:r>
    </w:p>
    <w:p w14:paraId="00000016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7" w14:textId="3504677B" w:rsidR="00C011CF" w:rsidRDefault="00076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>«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>Такие с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лучаи 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>в Адыгее случаются часто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>, особенно в интернете. Потребитель ищет на сайтах объявлений тех, кто сможет провести поверку в короткие сроки. Мошенники предлагают это сделать дистанционно. Для правдоподобности спросят номер прибора, адре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с, 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направят 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>псевдодокумент о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 прохождении поверки </w:t>
      </w:r>
      <w:r w:rsidR="00F95E98"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и </w:t>
      </w:r>
      <w:r w:rsidRPr="00F95E98">
        <w:rPr>
          <w:rFonts w:ascii="Times New Roman" w:eastAsia="Times New Roman" w:hAnsi="Times New Roman" w:cs="Times New Roman"/>
          <w:i/>
          <w:sz w:val="30"/>
          <w:szCs w:val="30"/>
        </w:rPr>
        <w:t xml:space="preserve">потребуют оплату. Важно знать, что поверку счетчика не проводят дистанционно. А результат контрольного осмотра передается нашими специалистами в Федеральный информационный фонд»,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- отметил представитель ведомства. </w:t>
      </w:r>
    </w:p>
    <w:p w14:paraId="00000018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9" w14:textId="0B14013B" w:rsidR="00C011CF" w:rsidRDefault="00F95E9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Геннадий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Тхайцу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sz w:val="30"/>
          <w:szCs w:val="30"/>
        </w:rPr>
        <w:t>ов</w:t>
      </w:r>
      <w:proofErr w:type="spellEnd"/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рассказал еще об одной изощренной схеме мошенников. Жители многоквартирных домов находят в почтовом ящике 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>документ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>, похож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>ий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на официальный. В заглавии может быть написано «Требование», «Предписание» или «Предостережение». Обычно в начале текста 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 xml:space="preserve">стоит 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ссылка на 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 xml:space="preserve">федеральный 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закон 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 xml:space="preserve">№ 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>102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>-ФЗ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«Об обеспечении единства измерений». 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>В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конце - рекомендация обратиться в </w:t>
      </w:r>
      <w:r>
        <w:rPr>
          <w:rFonts w:ascii="Times New Roman" w:eastAsia="Times New Roman" w:hAnsi="Times New Roman" w:cs="Times New Roman"/>
          <w:sz w:val="30"/>
          <w:szCs w:val="30"/>
        </w:rPr>
        <w:t>некую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организацию по телефону. Чаще всего жертвами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аферистов</w:t>
      </w:r>
      <w:r w:rsidR="00076455">
        <w:rPr>
          <w:rFonts w:ascii="Times New Roman" w:eastAsia="Times New Roman" w:hAnsi="Times New Roman" w:cs="Times New Roman"/>
          <w:sz w:val="30"/>
          <w:szCs w:val="30"/>
        </w:rPr>
        <w:t xml:space="preserve"> становятся люди преклонного возраста. </w:t>
      </w:r>
    </w:p>
    <w:p w14:paraId="0000001A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B" w14:textId="327EFDEC" w:rsidR="00C011CF" w:rsidRDefault="00076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«</w:t>
      </w:r>
      <w:r w:rsidR="004A3909">
        <w:rPr>
          <w:rFonts w:ascii="Times New Roman" w:eastAsia="Times New Roman" w:hAnsi="Times New Roman" w:cs="Times New Roman"/>
          <w:sz w:val="30"/>
          <w:szCs w:val="30"/>
        </w:rPr>
        <w:t>Как можно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сдать электросчетчик на поверку в Росстандарт?» - </w:t>
      </w:r>
      <w:r w:rsidR="00F95E98">
        <w:rPr>
          <w:rFonts w:ascii="Times New Roman" w:eastAsia="Times New Roman" w:hAnsi="Times New Roman" w:cs="Times New Roman"/>
          <w:sz w:val="30"/>
          <w:szCs w:val="30"/>
        </w:rPr>
        <w:t>спросил в эфире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житель Майкопа. </w:t>
      </w:r>
    </w:p>
    <w:p w14:paraId="0000001C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D" w14:textId="6C9050E2" w:rsidR="00C011CF" w:rsidRDefault="00076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«Как и в случае с газовым и водным счетчиками, нужно обратиться в абонентский отдел </w:t>
      </w:r>
      <w:r w:rsidR="004A3909">
        <w:rPr>
          <w:rFonts w:ascii="Times New Roman" w:eastAsia="Times New Roman" w:hAnsi="Times New Roman" w:cs="Times New Roman"/>
          <w:i/>
          <w:sz w:val="30"/>
          <w:szCs w:val="30"/>
        </w:rPr>
        <w:t>ресурсос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набжающей организации. 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Счетчик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снимут в соответствии с техническим регламентом. 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Затем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его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нужно привезти в республиканский филиал Росстандарта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. П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осле проведения процедуры 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 xml:space="preserve">нужно 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снова вызвать специалистов энергоснабжающей компании для установки счетчика на место. </w:t>
      </w:r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>П</w:t>
      </w:r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>роцесс</w:t>
      </w:r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>, п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о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сравнени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ю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с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 xml:space="preserve"> поверкой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счетчик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ов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газа и воды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>конечно, сложнее. Зато проводить поверку можно реже.</w:t>
      </w:r>
      <w:r w:rsidR="007E70B8" w:rsidRPr="007E70B8">
        <w:rPr>
          <w:i/>
        </w:rPr>
        <w:t xml:space="preserve"> </w:t>
      </w:r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>К</w:t>
      </w:r>
      <w:r w:rsidR="00AE1A3A" w:rsidRPr="007E70B8">
        <w:rPr>
          <w:rFonts w:ascii="Times New Roman" w:eastAsia="Times New Roman" w:hAnsi="Times New Roman" w:cs="Times New Roman"/>
          <w:i/>
          <w:sz w:val="30"/>
          <w:szCs w:val="30"/>
        </w:rPr>
        <w:t>ак правило</w:t>
      </w:r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 xml:space="preserve">, </w:t>
      </w:r>
      <w:proofErr w:type="spellStart"/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>м</w:t>
      </w:r>
      <w:r w:rsidR="007E70B8" w:rsidRPr="007E70B8">
        <w:rPr>
          <w:rFonts w:ascii="Times New Roman" w:eastAsia="Times New Roman" w:hAnsi="Times New Roman" w:cs="Times New Roman"/>
          <w:i/>
          <w:sz w:val="30"/>
          <w:szCs w:val="30"/>
        </w:rPr>
        <w:t>ежповерочный</w:t>
      </w:r>
      <w:proofErr w:type="spellEnd"/>
      <w:r w:rsidR="007E70B8" w:rsidRPr="007E70B8">
        <w:rPr>
          <w:rFonts w:ascii="Times New Roman" w:eastAsia="Times New Roman" w:hAnsi="Times New Roman" w:cs="Times New Roman"/>
          <w:i/>
          <w:sz w:val="30"/>
          <w:szCs w:val="30"/>
        </w:rPr>
        <w:t xml:space="preserve"> интервал электросч</w:t>
      </w:r>
      <w:r w:rsidR="00450891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="007E70B8" w:rsidRPr="007E70B8">
        <w:rPr>
          <w:rFonts w:ascii="Times New Roman" w:eastAsia="Times New Roman" w:hAnsi="Times New Roman" w:cs="Times New Roman"/>
          <w:i/>
          <w:sz w:val="30"/>
          <w:szCs w:val="30"/>
        </w:rPr>
        <w:t>тчика</w:t>
      </w:r>
      <w:r w:rsidR="00AE1A3A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="007E70B8" w:rsidRPr="007E70B8">
        <w:rPr>
          <w:rFonts w:ascii="Times New Roman" w:eastAsia="Times New Roman" w:hAnsi="Times New Roman" w:cs="Times New Roman"/>
          <w:i/>
          <w:sz w:val="30"/>
          <w:szCs w:val="30"/>
        </w:rPr>
        <w:t>составляет 16 лет</w:t>
      </w:r>
      <w:r w:rsidRPr="007E70B8">
        <w:rPr>
          <w:rFonts w:ascii="Times New Roman" w:eastAsia="Times New Roman" w:hAnsi="Times New Roman" w:cs="Times New Roman"/>
          <w:i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- подытожил руководитель </w:t>
      </w:r>
      <w:r w:rsidR="00AE1A3A">
        <w:rPr>
          <w:rFonts w:ascii="Times New Roman" w:eastAsia="Times New Roman" w:hAnsi="Times New Roman" w:cs="Times New Roman"/>
          <w:sz w:val="30"/>
          <w:szCs w:val="30"/>
        </w:rPr>
        <w:t>ц</w:t>
      </w:r>
      <w:r>
        <w:rPr>
          <w:rFonts w:ascii="Times New Roman" w:eastAsia="Times New Roman" w:hAnsi="Times New Roman" w:cs="Times New Roman"/>
          <w:sz w:val="30"/>
          <w:szCs w:val="30"/>
        </w:rPr>
        <w:t>ентра</w:t>
      </w:r>
      <w:r w:rsidR="00AE1A3A">
        <w:rPr>
          <w:rFonts w:ascii="Times New Roman" w:eastAsia="Times New Roman" w:hAnsi="Times New Roman" w:cs="Times New Roman"/>
          <w:sz w:val="30"/>
          <w:szCs w:val="30"/>
        </w:rPr>
        <w:t xml:space="preserve"> стандартизации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0000001E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1F" w14:textId="75D529EB" w:rsidR="00C011CF" w:rsidRDefault="0007645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Полную запись прямого эфира с </w:t>
      </w:r>
      <w:r>
        <w:rPr>
          <w:rFonts w:ascii="Times New Roman" w:eastAsia="Times New Roman" w:hAnsi="Times New Roman" w:cs="Times New Roman"/>
          <w:sz w:val="30"/>
          <w:szCs w:val="30"/>
        </w:rPr>
        <w:t>Геннадием Тхайцуховым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смотрите в официальном </w:t>
      </w:r>
      <w:r w:rsidR="0076381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аккаунте </w:t>
      </w:r>
      <w:r w:rsidR="004C4267">
        <w:rPr>
          <w:rFonts w:ascii="Times New Roman" w:eastAsia="Times New Roman" w:hAnsi="Times New Roman" w:cs="Times New Roman"/>
          <w:color w:val="000000"/>
          <w:sz w:val="30"/>
          <w:szCs w:val="30"/>
        </w:rPr>
        <w:t>Минстроя Адыгеи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="004C4267">
        <w:rPr>
          <w:rFonts w:ascii="Times New Roman" w:eastAsia="Times New Roman" w:hAnsi="Times New Roman" w:cs="Times New Roman"/>
          <w:sz w:val="30"/>
          <w:szCs w:val="30"/>
        </w:rPr>
        <w:t xml:space="preserve"> социальной сети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«ВКонтакте» по ссылке.</w:t>
      </w:r>
    </w:p>
    <w:p w14:paraId="00000020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21" w14:textId="77777777" w:rsidR="00C011CF" w:rsidRDefault="00C01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sectPr w:rsidR="00C011CF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CF"/>
    <w:rsid w:val="00076455"/>
    <w:rsid w:val="003330C5"/>
    <w:rsid w:val="00450891"/>
    <w:rsid w:val="004A3909"/>
    <w:rsid w:val="004C4267"/>
    <w:rsid w:val="00763813"/>
    <w:rsid w:val="007E70B8"/>
    <w:rsid w:val="00AE1A3A"/>
    <w:rsid w:val="00C011CF"/>
    <w:rsid w:val="00E4383A"/>
    <w:rsid w:val="00F95E98"/>
    <w:rsid w:val="00FD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38EF"/>
  <w15:docId w15:val="{106D547D-1BF8-4F67-A637-AB2B4F5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ListLabel1">
    <w:name w:val="ListLabel 1"/>
    <w:rPr>
      <w:rFonts w:ascii="Times New Roman" w:eastAsia="Times New Roman" w:hAnsi="Times New Roman" w:cs="Times New Roman"/>
      <w:color w:val="1155CC"/>
      <w:w w:val="100"/>
      <w:position w:val="-1"/>
      <w:sz w:val="30"/>
      <w:szCs w:val="30"/>
      <w:u w:val="single"/>
      <w:effect w:val="none"/>
      <w:vertAlign w:val="baseline"/>
      <w:cs w:val="0"/>
      <w:em w:val="none"/>
    </w:rPr>
  </w:style>
  <w:style w:type="character" w:customStyle="1" w:styleId="a6">
    <w:name w:val="Цветовое выделение для Текст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0YTQudESDTgeqmsTxJeEPoszeg==">CgMxLjAyCGguZ2pkZ3hzOAByITF2SG4zb3RRaXBWRzB0di1Zd200TnFIc2tuaGpkSUNVaQ==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Кикова Саида Схатбиевна</dc:creator>
  <cp:lastModifiedBy>Дубовик Татьяна Петровна</cp:lastModifiedBy>
  <cp:revision>3</cp:revision>
  <dcterms:created xsi:type="dcterms:W3CDTF">2023-08-24T08:35:00Z</dcterms:created>
  <dcterms:modified xsi:type="dcterms:W3CDTF">2023-08-24T09:07:00Z</dcterms:modified>
</cp:coreProperties>
</file>