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6522" w14:textId="36DD5CDB" w:rsidR="00A262B9" w:rsidRPr="00A262B9" w:rsidRDefault="00A262B9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О пользе диспансеризации</w:t>
      </w:r>
      <w:r w:rsidR="00D86D10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рассказали в прямом эфире ЦУР Адыгеи</w:t>
      </w:r>
    </w:p>
    <w:p w14:paraId="45CE2EB3" w14:textId="77777777" w:rsidR="00A262B9" w:rsidRDefault="00A262B9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6" w14:textId="3B494B8E" w:rsidR="002236BF" w:rsidRPr="00A262B9" w:rsidRDefault="00A36191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часто нужно проходить диспансеризацию или профилактический медосмотр? Может ли житель другого региона пройти обследование в Адыгее? Как пройти диспансеризацию, если </w:t>
      </w:r>
      <w:r w:rsidR="00A262B9">
        <w:rPr>
          <w:rFonts w:ascii="Times New Roman" w:eastAsia="Times New Roman" w:hAnsi="Times New Roman" w:cs="Times New Roman"/>
          <w:sz w:val="30"/>
          <w:szCs w:val="30"/>
          <w:lang w:val="ru-RU"/>
        </w:rPr>
        <w:t>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</w:t>
      </w:r>
      <w:r w:rsidR="00A262B9">
        <w:rPr>
          <w:rFonts w:ascii="Times New Roman" w:eastAsia="Times New Roman" w:hAnsi="Times New Roman" w:cs="Times New Roman"/>
          <w:sz w:val="30"/>
          <w:szCs w:val="30"/>
          <w:lang w:val="ru-RU"/>
        </w:rPr>
        <w:t>ет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будние дни? </w:t>
      </w:r>
      <w:r w:rsidR="00A262B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Какие обследования и консультации врачей входят в диспансеризацию?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эти вопросы в прямом эфире ЦУР Адыгеи ответил первый заместитель </w:t>
      </w:r>
      <w:r w:rsidR="00A262B9">
        <w:rPr>
          <w:rFonts w:ascii="Times New Roman" w:eastAsia="Times New Roman" w:hAnsi="Times New Roman" w:cs="Times New Roman"/>
          <w:sz w:val="30"/>
          <w:szCs w:val="30"/>
          <w:lang w:val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инистра здравоохранения РА Максим Коробко. </w:t>
      </w:r>
    </w:p>
    <w:p w14:paraId="00000007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8" w14:textId="1E99074F" w:rsidR="002236BF" w:rsidRPr="0033738D" w:rsidRDefault="00A36191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 словам представителя ведомства, диспансеризация выяв</w:t>
      </w:r>
      <w:r w:rsidR="0033738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ляет </w:t>
      </w:r>
      <w:r>
        <w:rPr>
          <w:rFonts w:ascii="Times New Roman" w:eastAsia="Times New Roman" w:hAnsi="Times New Roman" w:cs="Times New Roman"/>
          <w:sz w:val="30"/>
          <w:szCs w:val="30"/>
        </w:rPr>
        <w:t>заболевани</w:t>
      </w:r>
      <w:r w:rsidR="0033738D">
        <w:rPr>
          <w:rFonts w:ascii="Times New Roman" w:eastAsia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ранних стадиях. А значит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33738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лечение будет назначено своевременно</w:t>
      </w:r>
      <w:r w:rsidR="0033738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что 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предотвратит</w:t>
      </w:r>
      <w:r w:rsidR="0033738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развити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738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болезни.  </w:t>
      </w:r>
    </w:p>
    <w:p w14:paraId="00000009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064A953" w14:textId="2D2F8F79" w:rsidR="0033738D" w:rsidRPr="0033738D" w:rsidRDefault="00A36191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эфир</w:t>
      </w:r>
      <w:r w:rsidR="0033738D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738D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 Коробко спрашивали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33738D">
        <w:rPr>
          <w:rFonts w:ascii="Times New Roman" w:eastAsia="Times New Roman" w:hAnsi="Times New Roman" w:cs="Times New Roman"/>
          <w:sz w:val="30"/>
          <w:szCs w:val="30"/>
          <w:lang w:val="ru-RU"/>
        </w:rPr>
        <w:t>как часто нужно проходить диспансеризацию?</w:t>
      </w:r>
    </w:p>
    <w:p w14:paraId="39FDA3D8" w14:textId="77777777" w:rsidR="0033738D" w:rsidRPr="0033738D" w:rsidRDefault="0033738D">
      <w:pPr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000000C" w14:textId="36242380" w:rsidR="002236BF" w:rsidRDefault="00A36191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738D">
        <w:rPr>
          <w:rFonts w:ascii="Times New Roman" w:eastAsia="Times New Roman" w:hAnsi="Times New Roman" w:cs="Times New Roman"/>
          <w:i/>
          <w:sz w:val="30"/>
          <w:szCs w:val="30"/>
        </w:rPr>
        <w:t xml:space="preserve">«Диспансеризация проводится 1 раз в 3 года для людей в возрасте от 18 до 39 лет. Для </w:t>
      </w:r>
      <w:r w:rsidR="0033738D" w:rsidRPr="0033738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жителей региона</w:t>
      </w:r>
      <w:r w:rsidRPr="0033738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33738D" w:rsidRPr="0033738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от</w:t>
      </w:r>
      <w:r w:rsidRPr="0033738D">
        <w:rPr>
          <w:rFonts w:ascii="Times New Roman" w:eastAsia="Times New Roman" w:hAnsi="Times New Roman" w:cs="Times New Roman"/>
          <w:i/>
          <w:sz w:val="30"/>
          <w:szCs w:val="30"/>
        </w:rPr>
        <w:t xml:space="preserve"> 40 лет и старше - ежегодно. Профилактические медицинские осмотры проводятся ежегодно</w:t>
      </w:r>
      <w:r w:rsidR="0033738D" w:rsidRPr="0033738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»</w:t>
      </w:r>
      <w:r w:rsidRPr="0033738D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отметил Максим Коробко. </w:t>
      </w:r>
    </w:p>
    <w:p w14:paraId="0000000D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375FACB" w14:textId="5C2B7ABC" w:rsidR="0033738D" w:rsidRPr="0033738D" w:rsidRDefault="0033738D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 время трансляции зрители задали вопрос спикеру ЦУР Адыгеи: можно ли пройти диспансеризацию без республиканской прописки? </w:t>
      </w:r>
    </w:p>
    <w:p w14:paraId="59B68677" w14:textId="77777777" w:rsidR="0033738D" w:rsidRDefault="0033738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E" w14:textId="6A358787" w:rsidR="002236BF" w:rsidRPr="00A36191" w:rsidRDefault="0033738D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Первый замминистра здравоохранения </w:t>
      </w:r>
      <w:r w:rsidR="00A36191">
        <w:rPr>
          <w:rFonts w:ascii="Times New Roman" w:eastAsia="Times New Roman" w:hAnsi="Times New Roman" w:cs="Times New Roman"/>
          <w:sz w:val="30"/>
          <w:szCs w:val="30"/>
        </w:rPr>
        <w:t>пояснил, что это возможно, если человек прикреплен к одной из поликлиник</w:t>
      </w:r>
      <w:r w:rsidR="00A3619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региона. </w:t>
      </w:r>
    </w:p>
    <w:p w14:paraId="0000000F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0B106135" w:rsidR="002236BF" w:rsidRDefault="00A36191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C37BF1">
        <w:rPr>
          <w:rFonts w:ascii="Times New Roman" w:eastAsia="Times New Roman" w:hAnsi="Times New Roman" w:cs="Times New Roman"/>
          <w:i/>
          <w:sz w:val="30"/>
          <w:szCs w:val="30"/>
        </w:rPr>
        <w:t>Как пройти диспансеризацию, если я работаю в будние дни?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 - </w:t>
      </w:r>
      <w:r w:rsidR="00B9609C">
        <w:rPr>
          <w:rFonts w:ascii="Times New Roman" w:eastAsia="Times New Roman" w:hAnsi="Times New Roman" w:cs="Times New Roman"/>
          <w:sz w:val="30"/>
          <w:szCs w:val="30"/>
          <w:lang w:val="ru-RU"/>
        </w:rPr>
        <w:t>спросила в социальных сетях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жительниц</w:t>
      </w:r>
      <w:r w:rsidR="00B9609C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Майкопа. </w:t>
      </w:r>
    </w:p>
    <w:p w14:paraId="00000011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2" w14:textId="7AB65263" w:rsidR="002236BF" w:rsidRPr="00B9609C" w:rsidRDefault="00A36191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9609C">
        <w:rPr>
          <w:rFonts w:ascii="Times New Roman" w:eastAsia="Times New Roman" w:hAnsi="Times New Roman" w:cs="Times New Roman"/>
          <w:i/>
          <w:sz w:val="30"/>
          <w:szCs w:val="30"/>
        </w:rPr>
        <w:t xml:space="preserve">«Работодатели </w:t>
      </w:r>
      <w:r w:rsidR="00C37BF1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 соответствии с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</w:t>
      </w:r>
      <w:r w:rsidR="00C37BF1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Т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рудов</w:t>
      </w:r>
      <w:r w:rsidR="00C37BF1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ым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кодекс</w:t>
      </w:r>
      <w:r w:rsidR="00C37BF1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ом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</w:t>
      </w:r>
      <w:r w:rsidRPr="00B9609C">
        <w:rPr>
          <w:rFonts w:ascii="Times New Roman" w:eastAsia="Times New Roman" w:hAnsi="Times New Roman" w:cs="Times New Roman"/>
          <w:i/>
          <w:sz w:val="30"/>
          <w:szCs w:val="30"/>
        </w:rPr>
        <w:t xml:space="preserve">обязаны 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давать оплачиваемый выходной в будний день для прохождения сотрудником 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</w:rPr>
        <w:t>диспансеризации</w:t>
      </w:r>
      <w:r w:rsidRPr="00B9609C">
        <w:rPr>
          <w:rFonts w:ascii="Times New Roman" w:eastAsia="Times New Roman" w:hAnsi="Times New Roman" w:cs="Times New Roman"/>
          <w:i/>
          <w:sz w:val="30"/>
          <w:szCs w:val="30"/>
        </w:rPr>
        <w:t xml:space="preserve">. Если 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все-таки нет</w:t>
      </w:r>
      <w:r w:rsidRPr="00B9609C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возможности 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lastRenderedPageBreak/>
        <w:t>пройти</w:t>
      </w:r>
      <w:r w:rsidRPr="00B9609C">
        <w:rPr>
          <w:rFonts w:ascii="Times New Roman" w:eastAsia="Times New Roman" w:hAnsi="Times New Roman" w:cs="Times New Roman"/>
          <w:i/>
          <w:sz w:val="30"/>
          <w:szCs w:val="30"/>
        </w:rPr>
        <w:t xml:space="preserve"> обследование в будний день, то можно обратиться</w:t>
      </w:r>
      <w:r w:rsidR="00B9609C" w:rsidRPr="00B9609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в поликлинику</w:t>
      </w:r>
      <w:r w:rsidRPr="00B9609C">
        <w:rPr>
          <w:rFonts w:ascii="Times New Roman" w:eastAsia="Times New Roman" w:hAnsi="Times New Roman" w:cs="Times New Roman"/>
          <w:i/>
          <w:sz w:val="30"/>
          <w:szCs w:val="30"/>
        </w:rPr>
        <w:t xml:space="preserve"> в субботу до 12 часов»,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пояснил представитель Минздрава</w:t>
      </w:r>
      <w:r w:rsidR="00B9609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0000013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4" w14:textId="3741BF75" w:rsidR="002236BF" w:rsidRPr="00C37BF1" w:rsidRDefault="00A36191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время трансляции жители республики поинтересовались</w:t>
      </w:r>
      <w:r w:rsidR="00B9609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B9609C">
        <w:rPr>
          <w:rFonts w:ascii="Times New Roman" w:eastAsia="Times New Roman" w:hAnsi="Times New Roman" w:cs="Times New Roman"/>
          <w:sz w:val="30"/>
          <w:szCs w:val="30"/>
        </w:rPr>
        <w:t>консультации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каких </w:t>
      </w:r>
      <w:r w:rsidR="00B9609C">
        <w:rPr>
          <w:rFonts w:ascii="Times New Roman" w:eastAsia="Times New Roman" w:hAnsi="Times New Roman" w:cs="Times New Roman"/>
          <w:sz w:val="30"/>
          <w:szCs w:val="30"/>
          <w:lang w:val="ru-RU"/>
        </w:rPr>
        <w:t>врачей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можно получить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какие 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сделать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обследовани</w:t>
      </w:r>
      <w:proofErr w:type="spellEnd"/>
      <w:r w:rsidR="00B9609C">
        <w:rPr>
          <w:rFonts w:ascii="Times New Roman" w:eastAsia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анали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>зы</w:t>
      </w:r>
      <w:proofErr w:type="spellEnd"/>
      <w:r w:rsidR="00C37BF1" w:rsidRPr="00C37BF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>во время диспансеризации</w:t>
      </w:r>
      <w:r w:rsidR="00C37BF1">
        <w:rPr>
          <w:rFonts w:ascii="Times New Roman" w:eastAsia="Times New Roman" w:hAnsi="Times New Roman" w:cs="Times New Roman"/>
          <w:sz w:val="30"/>
          <w:szCs w:val="30"/>
          <w:lang w:val="ru-RU"/>
        </w:rPr>
        <w:t>?</w:t>
      </w:r>
    </w:p>
    <w:p w14:paraId="00000015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AB2E793" w14:textId="641D838E" w:rsidR="00E7114C" w:rsidRPr="00E7114C" w:rsidRDefault="00A36191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6730E">
        <w:rPr>
          <w:rFonts w:ascii="Times New Roman" w:eastAsia="Times New Roman" w:hAnsi="Times New Roman" w:cs="Times New Roman"/>
          <w:i/>
          <w:sz w:val="30"/>
          <w:szCs w:val="30"/>
        </w:rPr>
        <w:t>«На первом этапе</w:t>
      </w:r>
      <w:r w:rsidR="00B9609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диспансеризации </w:t>
      </w:r>
      <w:proofErr w:type="spellStart"/>
      <w:r w:rsidRPr="0076730E">
        <w:rPr>
          <w:rFonts w:ascii="Times New Roman" w:eastAsia="Times New Roman" w:hAnsi="Times New Roman" w:cs="Times New Roman"/>
          <w:i/>
          <w:sz w:val="30"/>
          <w:szCs w:val="30"/>
        </w:rPr>
        <w:t>измер</w:t>
      </w:r>
      <w:r w:rsidR="00B9609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яют</w:t>
      </w:r>
      <w:proofErr w:type="spellEnd"/>
      <w:r w:rsidR="00B9609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</w:t>
      </w:r>
      <w:proofErr w:type="spellStart"/>
      <w:r w:rsidRPr="0076730E">
        <w:rPr>
          <w:rFonts w:ascii="Times New Roman" w:eastAsia="Times New Roman" w:hAnsi="Times New Roman" w:cs="Times New Roman"/>
          <w:i/>
          <w:sz w:val="30"/>
          <w:szCs w:val="30"/>
        </w:rPr>
        <w:t>артериальн</w:t>
      </w:r>
      <w:proofErr w:type="spellEnd"/>
      <w:r w:rsidR="00B9609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ое</w:t>
      </w:r>
      <w:r w:rsidRPr="0076730E">
        <w:rPr>
          <w:rFonts w:ascii="Times New Roman" w:eastAsia="Times New Roman" w:hAnsi="Times New Roman" w:cs="Times New Roman"/>
          <w:i/>
          <w:sz w:val="30"/>
          <w:szCs w:val="30"/>
        </w:rPr>
        <w:t xml:space="preserve"> и внутриглазно</w:t>
      </w:r>
      <w:r w:rsidR="00B9609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е</w:t>
      </w:r>
      <w:r w:rsidRPr="0076730E">
        <w:rPr>
          <w:rFonts w:ascii="Times New Roman" w:eastAsia="Times New Roman" w:hAnsi="Times New Roman" w:cs="Times New Roman"/>
          <w:i/>
          <w:sz w:val="30"/>
          <w:szCs w:val="30"/>
        </w:rPr>
        <w:t xml:space="preserve"> давлени</w:t>
      </w:r>
      <w:r w:rsidR="00B9609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е</w:t>
      </w:r>
      <w:r w:rsidRPr="0076730E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="00E7114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делают </w:t>
      </w:r>
      <w:r w:rsidRPr="0076730E">
        <w:rPr>
          <w:rFonts w:ascii="Times New Roman" w:eastAsia="Times New Roman" w:hAnsi="Times New Roman" w:cs="Times New Roman"/>
          <w:i/>
          <w:sz w:val="30"/>
          <w:szCs w:val="30"/>
        </w:rPr>
        <w:t>ЭКГ, ФЛГ</w:t>
      </w:r>
      <w:r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. </w:t>
      </w:r>
      <w:r w:rsidR="00E7114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Все женщины сдают анализ на </w:t>
      </w:r>
      <w:r w:rsidR="00E7114C" w:rsidRPr="0076730E">
        <w:rPr>
          <w:rFonts w:ascii="Times New Roman" w:eastAsia="Times New Roman" w:hAnsi="Times New Roman" w:cs="Times New Roman"/>
          <w:i/>
          <w:sz w:val="30"/>
          <w:szCs w:val="30"/>
        </w:rPr>
        <w:t>онкоцитологию</w:t>
      </w:r>
      <w:r w:rsidR="00E7114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а пациентки </w:t>
      </w:r>
      <w:r w:rsidR="00C37BF1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в возрасте </w:t>
      </w:r>
      <w:r w:rsidR="00E7114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от 40 лет проходят маммографию раз </w:t>
      </w:r>
      <w:r w:rsidR="00E7114C" w:rsidRPr="0076730E">
        <w:rPr>
          <w:rFonts w:ascii="Times New Roman" w:eastAsia="Times New Roman" w:hAnsi="Times New Roman" w:cs="Times New Roman"/>
          <w:i/>
          <w:sz w:val="30"/>
          <w:szCs w:val="30"/>
        </w:rPr>
        <w:t>в 2 года</w:t>
      </w:r>
      <w:r w:rsidR="00E7114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. Мужчинам </w:t>
      </w:r>
      <w:r w:rsidR="00C37BF1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в возрасте </w:t>
      </w:r>
      <w:r w:rsidR="00E7114C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от 45 лет обследуют предстательную железу. Первый этап завершается консультацией терапевта. Если результаты анализов и исследований покажут патологию, врач направит человека</w:t>
      </w:r>
      <w:r w:rsidR="0076730E" w:rsidRPr="0076730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к профильным докторам – это и есть второй этап диспансеризации»,</w:t>
      </w:r>
      <w:r w:rsidR="0076730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- прокомментировал Максим Коробко. </w:t>
      </w:r>
    </w:p>
    <w:p w14:paraId="6B17CF0E" w14:textId="77777777" w:rsidR="00E7114C" w:rsidRDefault="00E7114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7" w14:textId="5B04111B" w:rsidR="002236BF" w:rsidRPr="0076730E" w:rsidRDefault="0076730E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Люди, переболевшие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ковидом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6443D4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диспансеризаци</w:t>
      </w:r>
      <w:r w:rsidR="006443D4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проходят дополнительные исследования легких и системы кровообращения. </w:t>
      </w:r>
    </w:p>
    <w:p w14:paraId="1E0109BF" w14:textId="28DFA4AD" w:rsidR="0076730E" w:rsidRDefault="0076730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8" w14:textId="77777777" w:rsidR="002236BF" w:rsidRDefault="00A36191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Полную запись прямого эфира с Максимом Коробко смотрите в официальном сообществе Министерства здравоохранения РА во «ВКонтакте» по </w:t>
      </w:r>
      <w:hyperlink r:id="rId5">
        <w:r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ссылке</w:t>
        </w:r>
      </w:hyperlink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9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14:paraId="0000001A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B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C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D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E" w14:textId="77777777" w:rsidR="002236BF" w:rsidRDefault="002236B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2236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BF"/>
    <w:rsid w:val="002236BF"/>
    <w:rsid w:val="0033738D"/>
    <w:rsid w:val="006443D4"/>
    <w:rsid w:val="0076730E"/>
    <w:rsid w:val="00A262B9"/>
    <w:rsid w:val="00A36191"/>
    <w:rsid w:val="00B9609C"/>
    <w:rsid w:val="00C37BF1"/>
    <w:rsid w:val="00D86D10"/>
    <w:rsid w:val="00E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5F84"/>
  <w15:docId w15:val="{6E21DEF9-2C08-4A26-BB0F-399BCB0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33B4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01543228_3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AZQ9aEsuyD1IHgaAlDAP/2Iqg==">CgMxLjA4AHIhMVUzRkpaUFFNV1B3TE1pRmVmWkxXTU1qLXUxTEFrVW81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Кикова Саида Схатбиевна</dc:creator>
  <cp:lastModifiedBy>Дубовик Татьяна Петровна</cp:lastModifiedBy>
  <cp:revision>2</cp:revision>
  <dcterms:created xsi:type="dcterms:W3CDTF">2023-08-16T07:05:00Z</dcterms:created>
  <dcterms:modified xsi:type="dcterms:W3CDTF">2023-08-16T07:05:00Z</dcterms:modified>
</cp:coreProperties>
</file>