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A35" w:rsidRPr="00B74D61" w:rsidRDefault="00D02A35" w:rsidP="00D02A35">
      <w:pPr>
        <w:tabs>
          <w:tab w:val="left" w:pos="3282"/>
        </w:tabs>
        <w:ind w:firstLine="709"/>
        <w:jc w:val="center"/>
        <w:rPr>
          <w:rFonts w:eastAsia="SimSun"/>
          <w:b/>
          <w:caps/>
          <w:sz w:val="28"/>
          <w:szCs w:val="28"/>
        </w:rPr>
      </w:pPr>
      <w:r w:rsidRPr="00B74D61">
        <w:rPr>
          <w:rFonts w:eastAsia="SimSun"/>
          <w:b/>
          <w:caps/>
          <w:sz w:val="28"/>
          <w:szCs w:val="28"/>
        </w:rPr>
        <w:t xml:space="preserve">ПРОЕКТ </w:t>
      </w:r>
      <w:r w:rsidRPr="00B74D61">
        <w:rPr>
          <w:b/>
          <w:sz w:val="28"/>
          <w:szCs w:val="28"/>
        </w:rPr>
        <w:t>КОНТРАКТА</w:t>
      </w:r>
      <w:bookmarkStart w:id="0" w:name="Par681"/>
      <w:bookmarkEnd w:id="0"/>
    </w:p>
    <w:p w:rsidR="00D02A35" w:rsidRPr="00B74D61" w:rsidRDefault="00D02A35" w:rsidP="00D02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2" w:lineRule="auto"/>
        <w:jc w:val="center"/>
        <w:rPr>
          <w:b/>
          <w:caps/>
          <w:sz w:val="28"/>
          <w:szCs w:val="28"/>
        </w:rPr>
      </w:pPr>
    </w:p>
    <w:p w:rsidR="00D02A35" w:rsidRPr="00D60E46" w:rsidRDefault="00D60E46" w:rsidP="00D02A35">
      <w:pPr>
        <w:pStyle w:val="a5"/>
        <w:ind w:right="-255"/>
        <w:rPr>
          <w:b/>
          <w:sz w:val="28"/>
          <w:szCs w:val="28"/>
        </w:rPr>
      </w:pPr>
      <w:r>
        <w:rPr>
          <w:b/>
          <w:sz w:val="28"/>
          <w:szCs w:val="28"/>
        </w:rPr>
        <w:t>МУНИЦИПАЛЬНЫЙ КОНТРАКТ   №  Ф.2019.000039</w:t>
      </w:r>
    </w:p>
    <w:p w:rsidR="00D02A35" w:rsidRPr="00B74D61" w:rsidRDefault="00D02A35" w:rsidP="00D02A35">
      <w:pPr>
        <w:ind w:firstLine="426"/>
        <w:jc w:val="center"/>
        <w:rPr>
          <w:sz w:val="28"/>
          <w:szCs w:val="28"/>
        </w:rPr>
      </w:pPr>
      <w:r w:rsidRPr="00B74D61">
        <w:rPr>
          <w:spacing w:val="1"/>
          <w:sz w:val="28"/>
          <w:szCs w:val="28"/>
        </w:rPr>
        <w:t>на выполнение работ:</w:t>
      </w:r>
      <w:r w:rsidRPr="00B74D61">
        <w:rPr>
          <w:sz w:val="28"/>
          <w:szCs w:val="28"/>
        </w:rPr>
        <w:t xml:space="preserve"> Благоустройство общественного пространства по адресу: Ростовская область, Пролетарский район, г. Пролетарск, ул. Думенко 139-А</w:t>
      </w:r>
      <w:r>
        <w:rPr>
          <w:sz w:val="28"/>
          <w:szCs w:val="28"/>
        </w:rPr>
        <w:t>.</w:t>
      </w:r>
    </w:p>
    <w:p w:rsidR="00D02A35" w:rsidRDefault="00D02A35" w:rsidP="00D02A35">
      <w:pPr>
        <w:ind w:firstLine="426"/>
        <w:jc w:val="center"/>
        <w:rPr>
          <w:sz w:val="28"/>
          <w:szCs w:val="28"/>
        </w:rPr>
      </w:pPr>
    </w:p>
    <w:p w:rsidR="00D02A35" w:rsidRPr="008D1E57" w:rsidRDefault="00D02A35" w:rsidP="00D02A35">
      <w:pPr>
        <w:ind w:firstLine="426"/>
        <w:jc w:val="center"/>
        <w:rPr>
          <w:sz w:val="28"/>
          <w:szCs w:val="28"/>
        </w:rPr>
      </w:pPr>
    </w:p>
    <w:p w:rsidR="00D02A35" w:rsidRPr="008D1E57" w:rsidRDefault="00D02A35" w:rsidP="00D02A35">
      <w:pPr>
        <w:ind w:firstLine="426"/>
        <w:rPr>
          <w:sz w:val="28"/>
          <w:szCs w:val="28"/>
        </w:rPr>
      </w:pPr>
      <w:r>
        <w:rPr>
          <w:sz w:val="28"/>
          <w:szCs w:val="28"/>
        </w:rPr>
        <w:t xml:space="preserve">г. Пролетарск                        </w:t>
      </w:r>
      <w:r w:rsidRPr="008D1E57">
        <w:rPr>
          <w:sz w:val="28"/>
          <w:szCs w:val="28"/>
        </w:rPr>
        <w:t xml:space="preserve">                                </w:t>
      </w:r>
      <w:r>
        <w:rPr>
          <w:sz w:val="28"/>
          <w:szCs w:val="28"/>
        </w:rPr>
        <w:t xml:space="preserve">             «___»__________2019</w:t>
      </w:r>
      <w:r w:rsidRPr="008D1E57">
        <w:rPr>
          <w:sz w:val="28"/>
          <w:szCs w:val="28"/>
        </w:rPr>
        <w:t xml:space="preserve"> г.</w:t>
      </w:r>
    </w:p>
    <w:p w:rsidR="00D02A35" w:rsidRPr="008D1E57" w:rsidRDefault="00D02A35" w:rsidP="00D02A35">
      <w:pPr>
        <w:ind w:firstLine="426"/>
        <w:rPr>
          <w:sz w:val="28"/>
          <w:szCs w:val="28"/>
        </w:rPr>
      </w:pPr>
    </w:p>
    <w:p w:rsidR="00D02A35" w:rsidRPr="00B75A9E" w:rsidRDefault="00D02A35" w:rsidP="00D02A35">
      <w:pPr>
        <w:ind w:firstLine="709"/>
        <w:rPr>
          <w:sz w:val="28"/>
          <w:szCs w:val="28"/>
        </w:rPr>
      </w:pPr>
      <w:r w:rsidRPr="00B75A9E">
        <w:rPr>
          <w:sz w:val="28"/>
          <w:szCs w:val="28"/>
        </w:rPr>
        <w:t xml:space="preserve">Администрация Пролетарского городского поселения, именуемая в дальнейшем «Муниципальный заказчик», в лице </w:t>
      </w:r>
      <w:r w:rsidRPr="00B75A9E">
        <w:rPr>
          <w:sz w:val="28"/>
          <w:szCs w:val="28"/>
          <w:lang w:eastAsia="ar-SA"/>
        </w:rPr>
        <w:t>и.о. главы Администрации Пролетарского городского поселения Епифанова Анатолия Анатольевича, действующего на основании Постановления № 10 от 19.11.2018 года «Об исполнении обязанностей главы Администрации Пролетарского городского поселения»</w:t>
      </w:r>
      <w:r w:rsidRPr="00B75A9E">
        <w:rPr>
          <w:sz w:val="28"/>
          <w:szCs w:val="28"/>
        </w:rPr>
        <w:t xml:space="preserve">, с одной стороны, и </w:t>
      </w:r>
      <w:r w:rsidR="00D60E46" w:rsidRPr="00B75A9E">
        <w:rPr>
          <w:sz w:val="28"/>
          <w:szCs w:val="28"/>
        </w:rPr>
        <w:t xml:space="preserve">Государственное унитарное предприятие Ростовской области «РостовАвтоДор», именуемое в дальнейшем «Подрядчик», </w:t>
      </w:r>
      <w:r w:rsidR="00B75A9E" w:rsidRPr="00B75A9E">
        <w:rPr>
          <w:sz w:val="28"/>
          <w:szCs w:val="28"/>
        </w:rPr>
        <w:t>в лице заместителя директора по коммерческим вопросам Дегтярева Станислава Григорьевича, действующего на основании доверенности №5 от 03.03.2017</w:t>
      </w:r>
      <w:r w:rsidR="00D60E46" w:rsidRPr="00B75A9E">
        <w:rPr>
          <w:sz w:val="28"/>
          <w:szCs w:val="28"/>
        </w:rPr>
        <w:t>, с другой стороны</w:t>
      </w:r>
      <w:r w:rsidRPr="00B75A9E">
        <w:rPr>
          <w:sz w:val="28"/>
          <w:szCs w:val="28"/>
        </w:rPr>
        <w:t xml:space="preserve">, вместе именуемые в дальнейшем – Стороны, а по отдельности – «Сторона», с соблюдением требований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 иных нормативных правовых актов Российской Федерации и Ростовской области на основании результатов осуществления закупки путем проведения электронного </w:t>
      </w:r>
      <w:r w:rsidR="00D60E46" w:rsidRPr="00B75A9E">
        <w:rPr>
          <w:sz w:val="28"/>
          <w:szCs w:val="28"/>
        </w:rPr>
        <w:t xml:space="preserve">аукциона, протокол </w:t>
      </w:r>
      <w:r w:rsidRPr="00B75A9E">
        <w:rPr>
          <w:sz w:val="28"/>
          <w:szCs w:val="28"/>
        </w:rPr>
        <w:t xml:space="preserve">№ </w:t>
      </w:r>
      <w:r w:rsidR="00D60E46" w:rsidRPr="00B75A9E">
        <w:rPr>
          <w:sz w:val="28"/>
          <w:szCs w:val="28"/>
        </w:rPr>
        <w:t>0158300010219000039</w:t>
      </w:r>
      <w:r w:rsidRPr="00B75A9E">
        <w:rPr>
          <w:sz w:val="28"/>
          <w:szCs w:val="28"/>
        </w:rPr>
        <w:t xml:space="preserve"> от </w:t>
      </w:r>
      <w:r w:rsidR="00D60E46" w:rsidRPr="00B75A9E">
        <w:rPr>
          <w:sz w:val="28"/>
          <w:szCs w:val="28"/>
        </w:rPr>
        <w:t>24.06.</w:t>
      </w:r>
      <w:r w:rsidRPr="00B75A9E">
        <w:rPr>
          <w:sz w:val="28"/>
          <w:szCs w:val="28"/>
        </w:rPr>
        <w:t>2019 г</w:t>
      </w:r>
      <w:r w:rsidRPr="003E69EF">
        <w:rPr>
          <w:sz w:val="28"/>
          <w:szCs w:val="28"/>
        </w:rPr>
        <w:t>.</w:t>
      </w:r>
      <w:r w:rsidR="003E69EF">
        <w:rPr>
          <w:sz w:val="28"/>
          <w:szCs w:val="28"/>
        </w:rPr>
        <w:t>,</w:t>
      </w:r>
      <w:r w:rsidR="003E69EF" w:rsidRPr="003E69EF">
        <w:rPr>
          <w:sz w:val="28"/>
          <w:szCs w:val="28"/>
        </w:rPr>
        <w:t xml:space="preserve"> ИКЗ</w:t>
      </w:r>
      <w:r w:rsidR="003E69EF">
        <w:rPr>
          <w:sz w:val="28"/>
          <w:szCs w:val="28"/>
        </w:rPr>
        <w:t xml:space="preserve"> </w:t>
      </w:r>
      <w:r w:rsidR="003E69EF" w:rsidRPr="003E69EF">
        <w:rPr>
          <w:sz w:val="28"/>
          <w:szCs w:val="28"/>
        </w:rPr>
        <w:t xml:space="preserve">№ 193612800889361280100100340010000244 </w:t>
      </w:r>
      <w:r w:rsidRPr="003E69EF">
        <w:rPr>
          <w:sz w:val="28"/>
          <w:szCs w:val="28"/>
        </w:rPr>
        <w:t>, заключили настоящий Муниципальный контракт</w:t>
      </w:r>
      <w:r w:rsidRPr="00B75A9E">
        <w:rPr>
          <w:sz w:val="28"/>
          <w:szCs w:val="28"/>
        </w:rPr>
        <w:t xml:space="preserve">  (далее - контракт) о нижеследующем:</w:t>
      </w:r>
    </w:p>
    <w:p w:rsidR="00D02A35" w:rsidRPr="006A1FDB" w:rsidRDefault="00D02A35" w:rsidP="00D02A35">
      <w:pPr>
        <w:ind w:firstLine="426"/>
        <w:rPr>
          <w:sz w:val="28"/>
          <w:szCs w:val="28"/>
        </w:rPr>
      </w:pPr>
    </w:p>
    <w:p w:rsidR="00D02A35" w:rsidRPr="00B74D61" w:rsidRDefault="00D02A35" w:rsidP="00D02A35">
      <w:pPr>
        <w:autoSpaceDE w:val="0"/>
        <w:autoSpaceDN w:val="0"/>
        <w:adjustRightInd w:val="0"/>
        <w:jc w:val="left"/>
        <w:rPr>
          <w:color w:val="000000"/>
          <w:sz w:val="26"/>
          <w:szCs w:val="26"/>
        </w:rPr>
      </w:pPr>
      <w:r w:rsidRPr="00B74D61">
        <w:rPr>
          <w:color w:val="000000"/>
          <w:sz w:val="26"/>
          <w:szCs w:val="26"/>
        </w:rPr>
        <w:t xml:space="preserve"> </w:t>
      </w:r>
    </w:p>
    <w:p w:rsidR="00D02A35" w:rsidRPr="00B74D61" w:rsidRDefault="00D02A35" w:rsidP="00D02A35">
      <w:pPr>
        <w:autoSpaceDE w:val="0"/>
        <w:autoSpaceDN w:val="0"/>
        <w:adjustRightInd w:val="0"/>
        <w:jc w:val="center"/>
        <w:rPr>
          <w:color w:val="000000"/>
          <w:sz w:val="28"/>
          <w:szCs w:val="28"/>
        </w:rPr>
      </w:pPr>
      <w:r w:rsidRPr="00B74D61">
        <w:rPr>
          <w:b/>
          <w:bCs/>
          <w:color w:val="000000"/>
          <w:sz w:val="26"/>
          <w:szCs w:val="26"/>
        </w:rPr>
        <w:t>1</w:t>
      </w:r>
      <w:r w:rsidRPr="00B74D61">
        <w:rPr>
          <w:b/>
          <w:bCs/>
          <w:color w:val="000000"/>
          <w:sz w:val="28"/>
          <w:szCs w:val="28"/>
        </w:rPr>
        <w:t>. Предмет Контракта</w:t>
      </w:r>
    </w:p>
    <w:p w:rsidR="00D02A35" w:rsidRPr="00B74D61" w:rsidRDefault="00D02A35" w:rsidP="00D02A35">
      <w:pPr>
        <w:autoSpaceDE w:val="0"/>
        <w:autoSpaceDN w:val="0"/>
        <w:adjustRightInd w:val="0"/>
        <w:ind w:firstLine="709"/>
        <w:rPr>
          <w:color w:val="000000"/>
          <w:sz w:val="28"/>
          <w:szCs w:val="28"/>
        </w:rPr>
      </w:pPr>
      <w:r w:rsidRPr="00B74D61">
        <w:rPr>
          <w:color w:val="000000"/>
          <w:sz w:val="28"/>
          <w:szCs w:val="28"/>
        </w:rPr>
        <w:t>1.1. Подрядчик обязуется качественно, в установленный настоящим Контрактом срок и в пределах установленной настоящим Контрактом цены, выполнить работы по благоустройству</w:t>
      </w:r>
      <w:r w:rsidRPr="00B74D61">
        <w:rPr>
          <w:sz w:val="28"/>
          <w:szCs w:val="28"/>
        </w:rPr>
        <w:t xml:space="preserve"> общественного пространства по адресу: Ростовская область, Пролетарский район, г. Пролетарск, ул. Думенко 139-А</w:t>
      </w:r>
      <w:r w:rsidRPr="00B74D61">
        <w:rPr>
          <w:color w:val="000000"/>
          <w:sz w:val="28"/>
          <w:szCs w:val="28"/>
        </w:rPr>
        <w:t xml:space="preserve"> (далее – работы) в соответствии с утвержденным </w:t>
      </w:r>
      <w:r w:rsidRPr="00B61A32">
        <w:rPr>
          <w:color w:val="000000"/>
          <w:sz w:val="28"/>
          <w:szCs w:val="28"/>
        </w:rPr>
        <w:t>сметным расчетом</w:t>
      </w:r>
      <w:r>
        <w:rPr>
          <w:color w:val="000000"/>
          <w:sz w:val="28"/>
          <w:szCs w:val="28"/>
        </w:rPr>
        <w:t xml:space="preserve"> (приложение № 3</w:t>
      </w:r>
      <w:r w:rsidRPr="00B74D61">
        <w:rPr>
          <w:color w:val="000000"/>
          <w:sz w:val="28"/>
          <w:szCs w:val="28"/>
        </w:rPr>
        <w:t xml:space="preserve"> к настоящему Контракту, являющееся его неотъемлемой частью), графиком производства работ (приложение № 2 к настоящему Контракту, являющееся его неотъемлемой частью</w:t>
      </w:r>
      <w:r w:rsidRPr="0072116C">
        <w:rPr>
          <w:color w:val="000000"/>
          <w:sz w:val="28"/>
          <w:szCs w:val="28"/>
        </w:rPr>
        <w:t>), проектной документацией</w:t>
      </w:r>
      <w:r>
        <w:rPr>
          <w:color w:val="000000"/>
          <w:sz w:val="28"/>
          <w:szCs w:val="28"/>
        </w:rPr>
        <w:t xml:space="preserve"> (Б</w:t>
      </w:r>
      <w:r w:rsidRPr="00B74D61">
        <w:rPr>
          <w:color w:val="000000"/>
          <w:sz w:val="28"/>
          <w:szCs w:val="28"/>
        </w:rPr>
        <w:t>лагоустройств</w:t>
      </w:r>
      <w:r>
        <w:rPr>
          <w:color w:val="000000"/>
          <w:sz w:val="28"/>
          <w:szCs w:val="28"/>
        </w:rPr>
        <w:t>о</w:t>
      </w:r>
      <w:r w:rsidRPr="00B74D61">
        <w:rPr>
          <w:sz w:val="28"/>
          <w:szCs w:val="28"/>
        </w:rPr>
        <w:t xml:space="preserve"> общественного пространства по адресу: Ростовская область, Пролетарский район, г. Пролетарск, ул. Думенко 139-А</w:t>
      </w:r>
      <w:r>
        <w:rPr>
          <w:sz w:val="28"/>
          <w:szCs w:val="28"/>
        </w:rPr>
        <w:t>)</w:t>
      </w:r>
      <w:r w:rsidRPr="0072116C">
        <w:rPr>
          <w:color w:val="000000"/>
          <w:sz w:val="28"/>
          <w:szCs w:val="28"/>
        </w:rPr>
        <w:t xml:space="preserve"> и сдать ее результат Заказчику, а Заказчик обязуется принять результат надлежащим образом выполненных</w:t>
      </w:r>
      <w:r w:rsidRPr="00B74D61">
        <w:rPr>
          <w:color w:val="000000"/>
          <w:sz w:val="28"/>
          <w:szCs w:val="28"/>
        </w:rPr>
        <w:t xml:space="preserve"> работ и оплатить их. </w:t>
      </w:r>
    </w:p>
    <w:p w:rsidR="00D02A35" w:rsidRPr="00B74D61" w:rsidRDefault="00D02A35" w:rsidP="00D02A35">
      <w:pPr>
        <w:autoSpaceDE w:val="0"/>
        <w:autoSpaceDN w:val="0"/>
        <w:adjustRightInd w:val="0"/>
        <w:ind w:firstLine="709"/>
        <w:rPr>
          <w:sz w:val="28"/>
          <w:szCs w:val="28"/>
        </w:rPr>
      </w:pPr>
      <w:r w:rsidRPr="00B74D61">
        <w:rPr>
          <w:color w:val="000000"/>
          <w:sz w:val="28"/>
          <w:szCs w:val="28"/>
        </w:rPr>
        <w:t>1.2. Срок выполнения работ определяется Графиком производства работ по благоустройству</w:t>
      </w:r>
      <w:r w:rsidRPr="00B74D61">
        <w:rPr>
          <w:sz w:val="28"/>
          <w:szCs w:val="28"/>
        </w:rPr>
        <w:t xml:space="preserve"> общественного пространства по адресу: Ростовская область, </w:t>
      </w:r>
      <w:r w:rsidRPr="00B74D61">
        <w:rPr>
          <w:sz w:val="28"/>
          <w:szCs w:val="28"/>
        </w:rPr>
        <w:lastRenderedPageBreak/>
        <w:t>Пролетарский район, г. Пролетарск, ул. Думенко 139-А</w:t>
      </w:r>
      <w:r w:rsidRPr="00B74D61">
        <w:rPr>
          <w:color w:val="000000"/>
          <w:sz w:val="28"/>
          <w:szCs w:val="28"/>
        </w:rPr>
        <w:t xml:space="preserve"> (Приложение № 2 к настоящему Контракту) (далее – график производства работ). </w:t>
      </w:r>
    </w:p>
    <w:p w:rsidR="00D02A35" w:rsidRPr="00B74D61" w:rsidRDefault="00D02A35" w:rsidP="00D02A35">
      <w:pPr>
        <w:autoSpaceDE w:val="0"/>
        <w:autoSpaceDN w:val="0"/>
        <w:adjustRightInd w:val="0"/>
        <w:ind w:firstLine="709"/>
        <w:rPr>
          <w:color w:val="000000"/>
          <w:sz w:val="28"/>
          <w:szCs w:val="28"/>
        </w:rPr>
      </w:pPr>
      <w:r w:rsidRPr="00B74D61">
        <w:rPr>
          <w:color w:val="000000"/>
          <w:sz w:val="28"/>
          <w:szCs w:val="28"/>
        </w:rPr>
        <w:t xml:space="preserve">1.3. Подрядчик тщательно изучил и проверил документацию по настоящему Контракту и полностью ознакомлен со всеми условиями, связанными с выполнением работ, получил полную информацию по всем вопросам, которые могли бы повлиять на сроки, стоимость и качество работ и принимает на себя все расходы, риски и трудности выполнения работ. </w:t>
      </w:r>
    </w:p>
    <w:p w:rsidR="00D02A35" w:rsidRPr="00B74D61" w:rsidRDefault="00D02A35" w:rsidP="00D02A35">
      <w:pPr>
        <w:autoSpaceDE w:val="0"/>
        <w:autoSpaceDN w:val="0"/>
        <w:adjustRightInd w:val="0"/>
        <w:ind w:firstLine="709"/>
        <w:rPr>
          <w:color w:val="000000"/>
          <w:sz w:val="28"/>
          <w:szCs w:val="28"/>
        </w:rPr>
      </w:pPr>
      <w:r w:rsidRPr="00B74D61">
        <w:rPr>
          <w:color w:val="000000"/>
          <w:sz w:val="28"/>
          <w:szCs w:val="28"/>
        </w:rPr>
        <w:t xml:space="preserve">1.4. Никакая работа Подрядчика не является приоритетной в ущерб работам по настоящему Контракту. </w:t>
      </w:r>
    </w:p>
    <w:p w:rsidR="00D02A35" w:rsidRDefault="00D02A35" w:rsidP="00D02A35">
      <w:pPr>
        <w:autoSpaceDE w:val="0"/>
        <w:autoSpaceDN w:val="0"/>
        <w:adjustRightInd w:val="0"/>
        <w:ind w:firstLine="709"/>
        <w:jc w:val="left"/>
        <w:rPr>
          <w:sz w:val="28"/>
          <w:szCs w:val="28"/>
        </w:rPr>
      </w:pPr>
      <w:r w:rsidRPr="00B74D61">
        <w:rPr>
          <w:color w:val="000000"/>
          <w:sz w:val="28"/>
          <w:szCs w:val="28"/>
        </w:rPr>
        <w:t xml:space="preserve">1.5. Место исполнения Контракта: </w:t>
      </w:r>
      <w:r w:rsidRPr="00B74D61">
        <w:rPr>
          <w:sz w:val="28"/>
          <w:szCs w:val="28"/>
        </w:rPr>
        <w:t>Ростовская область, Пролетарский район, г. Пролетарск, ул. Думенко 139-А.</w:t>
      </w:r>
    </w:p>
    <w:p w:rsidR="00D02A35" w:rsidRPr="00B74D61" w:rsidRDefault="00D02A35" w:rsidP="00D02A35">
      <w:pPr>
        <w:autoSpaceDE w:val="0"/>
        <w:autoSpaceDN w:val="0"/>
        <w:adjustRightInd w:val="0"/>
        <w:ind w:firstLine="709"/>
        <w:jc w:val="left"/>
        <w:rPr>
          <w:color w:val="000000"/>
          <w:sz w:val="28"/>
          <w:szCs w:val="28"/>
        </w:rPr>
      </w:pPr>
    </w:p>
    <w:p w:rsidR="00D02A35" w:rsidRDefault="00D02A35" w:rsidP="00D02A35">
      <w:pPr>
        <w:autoSpaceDE w:val="0"/>
        <w:autoSpaceDN w:val="0"/>
        <w:adjustRightInd w:val="0"/>
        <w:jc w:val="center"/>
        <w:rPr>
          <w:b/>
          <w:bCs/>
          <w:color w:val="000000"/>
          <w:sz w:val="26"/>
          <w:szCs w:val="26"/>
        </w:rPr>
      </w:pPr>
      <w:r w:rsidRPr="00B74D61">
        <w:rPr>
          <w:b/>
          <w:bCs/>
          <w:color w:val="000000"/>
          <w:sz w:val="26"/>
          <w:szCs w:val="26"/>
        </w:rPr>
        <w:t>2. Цена Контракта и порядок расчетов</w:t>
      </w:r>
    </w:p>
    <w:p w:rsidR="00D02A35" w:rsidRPr="00B74D61" w:rsidRDefault="00D02A35" w:rsidP="00D02A35">
      <w:pPr>
        <w:autoSpaceDE w:val="0"/>
        <w:autoSpaceDN w:val="0"/>
        <w:adjustRightInd w:val="0"/>
        <w:ind w:firstLine="709"/>
        <w:rPr>
          <w:sz w:val="26"/>
          <w:szCs w:val="26"/>
        </w:rPr>
      </w:pPr>
      <w:r w:rsidRPr="00B74D61">
        <w:rPr>
          <w:sz w:val="26"/>
          <w:szCs w:val="26"/>
        </w:rPr>
        <w:t xml:space="preserve">2.1. Цена настоящего Контракта определена стоимостью работ, подлежащих выполнению, в соответствии со сметным расчетом (Приложение № 1 к настоящему Контракту), составляет: </w:t>
      </w:r>
      <w:r w:rsidR="00EA4817">
        <w:rPr>
          <w:sz w:val="26"/>
          <w:szCs w:val="26"/>
        </w:rPr>
        <w:t xml:space="preserve">91608058 </w:t>
      </w:r>
      <w:r w:rsidRPr="00B74D61">
        <w:rPr>
          <w:sz w:val="26"/>
          <w:szCs w:val="26"/>
        </w:rPr>
        <w:t>(</w:t>
      </w:r>
      <w:r w:rsidR="00EA4817">
        <w:rPr>
          <w:sz w:val="26"/>
          <w:szCs w:val="26"/>
        </w:rPr>
        <w:t>девяносто один миллион шестьсот восемь тысяч пятьдесят восемь</w:t>
      </w:r>
      <w:r w:rsidRPr="00B74D61">
        <w:rPr>
          <w:sz w:val="26"/>
          <w:szCs w:val="26"/>
        </w:rPr>
        <w:t>) рубл</w:t>
      </w:r>
      <w:r w:rsidR="00EA4817">
        <w:rPr>
          <w:sz w:val="26"/>
          <w:szCs w:val="26"/>
        </w:rPr>
        <w:t>ей 00</w:t>
      </w:r>
      <w:r>
        <w:rPr>
          <w:sz w:val="26"/>
          <w:szCs w:val="26"/>
        </w:rPr>
        <w:t xml:space="preserve"> копеек, в том числе НДС 20</w:t>
      </w:r>
      <w:r w:rsidR="00EA4817">
        <w:rPr>
          <w:sz w:val="26"/>
          <w:szCs w:val="26"/>
        </w:rPr>
        <w:t xml:space="preserve"> % 15268009 (пятнадцать миллионов двести шестьдесят восемь тысяч девять рублей) рублей 67</w:t>
      </w:r>
      <w:r w:rsidRPr="00B74D61">
        <w:rPr>
          <w:sz w:val="26"/>
          <w:szCs w:val="26"/>
        </w:rPr>
        <w:t xml:space="preserve"> копеек</w:t>
      </w:r>
      <w:r w:rsidRPr="00B74D61">
        <w:rPr>
          <w:i/>
          <w:iCs/>
          <w:sz w:val="26"/>
          <w:szCs w:val="26"/>
        </w:rPr>
        <w:t xml:space="preserve">. </w:t>
      </w:r>
    </w:p>
    <w:p w:rsidR="00D02A35" w:rsidRPr="00B74D61" w:rsidRDefault="00D02A35" w:rsidP="00D02A35">
      <w:pPr>
        <w:autoSpaceDE w:val="0"/>
        <w:autoSpaceDN w:val="0"/>
        <w:adjustRightInd w:val="0"/>
        <w:ind w:firstLine="709"/>
        <w:rPr>
          <w:sz w:val="26"/>
          <w:szCs w:val="26"/>
        </w:rPr>
      </w:pPr>
      <w:r w:rsidRPr="00B74D61">
        <w:rPr>
          <w:sz w:val="26"/>
          <w:szCs w:val="26"/>
        </w:rPr>
        <w:t xml:space="preserve">Цена Контракта устанавливается в рублях Российской Федерации. </w:t>
      </w:r>
    </w:p>
    <w:p w:rsidR="00D02A35" w:rsidRPr="00B74D61" w:rsidRDefault="00D02A35" w:rsidP="00D02A35">
      <w:pPr>
        <w:autoSpaceDE w:val="0"/>
        <w:autoSpaceDN w:val="0"/>
        <w:adjustRightInd w:val="0"/>
        <w:ind w:firstLine="709"/>
        <w:rPr>
          <w:sz w:val="26"/>
          <w:szCs w:val="26"/>
        </w:rPr>
      </w:pPr>
      <w:r w:rsidRPr="00B74D61">
        <w:rPr>
          <w:sz w:val="26"/>
          <w:szCs w:val="26"/>
        </w:rPr>
        <w:t xml:space="preserve">Источник финансирования: средства федерального, средства областного бюджета, средства местного бюджета (софинансирование), в том числе: </w:t>
      </w:r>
    </w:p>
    <w:p w:rsidR="00D02A35" w:rsidRPr="008C6234" w:rsidRDefault="00D02A35" w:rsidP="00D02A35">
      <w:pPr>
        <w:autoSpaceDE w:val="0"/>
        <w:autoSpaceDN w:val="0"/>
        <w:adjustRightInd w:val="0"/>
        <w:ind w:firstLine="709"/>
        <w:rPr>
          <w:sz w:val="26"/>
          <w:szCs w:val="26"/>
        </w:rPr>
      </w:pPr>
      <w:r w:rsidRPr="008C6234">
        <w:rPr>
          <w:b/>
          <w:bCs/>
          <w:sz w:val="26"/>
          <w:szCs w:val="26"/>
        </w:rPr>
        <w:t xml:space="preserve">I этап: </w:t>
      </w:r>
    </w:p>
    <w:p w:rsidR="00D02A35" w:rsidRPr="008C6234" w:rsidRDefault="008C6234" w:rsidP="00D02A35">
      <w:pPr>
        <w:autoSpaceDE w:val="0"/>
        <w:autoSpaceDN w:val="0"/>
        <w:adjustRightInd w:val="0"/>
        <w:ind w:firstLine="709"/>
        <w:rPr>
          <w:sz w:val="26"/>
          <w:szCs w:val="26"/>
        </w:rPr>
      </w:pPr>
      <w:r w:rsidRPr="008C6234">
        <w:rPr>
          <w:sz w:val="26"/>
          <w:szCs w:val="26"/>
        </w:rPr>
        <w:t>2019 год: 57 200 400 (пятьдесят семь миллионов двести тысяч четыреста) рублей 00</w:t>
      </w:r>
      <w:r w:rsidR="00D02A35" w:rsidRPr="008C6234">
        <w:rPr>
          <w:sz w:val="26"/>
          <w:szCs w:val="26"/>
        </w:rPr>
        <w:t xml:space="preserve"> копеек: </w:t>
      </w:r>
    </w:p>
    <w:p w:rsidR="00D02A35" w:rsidRPr="008C6234" w:rsidRDefault="00D02A35" w:rsidP="00D02A35">
      <w:pPr>
        <w:autoSpaceDE w:val="0"/>
        <w:autoSpaceDN w:val="0"/>
        <w:adjustRightInd w:val="0"/>
        <w:ind w:firstLine="709"/>
        <w:rPr>
          <w:sz w:val="26"/>
          <w:szCs w:val="26"/>
        </w:rPr>
      </w:pPr>
      <w:r w:rsidRPr="008C6234">
        <w:rPr>
          <w:sz w:val="26"/>
          <w:szCs w:val="26"/>
        </w:rPr>
        <w:t xml:space="preserve">- </w:t>
      </w:r>
      <w:r w:rsidR="008C6234" w:rsidRPr="008C6234">
        <w:rPr>
          <w:sz w:val="26"/>
          <w:szCs w:val="26"/>
        </w:rPr>
        <w:t xml:space="preserve">федеральный бюджет 55 998 500 </w:t>
      </w:r>
      <w:r w:rsidRPr="008C6234">
        <w:rPr>
          <w:sz w:val="26"/>
          <w:szCs w:val="26"/>
        </w:rPr>
        <w:t>(</w:t>
      </w:r>
      <w:r w:rsidR="008C6234" w:rsidRPr="008C6234">
        <w:rPr>
          <w:sz w:val="26"/>
          <w:szCs w:val="26"/>
        </w:rPr>
        <w:t>пятьдесят пять миллионов девятьсот девяносто восемь тысяч пятьсот) рублей 00</w:t>
      </w:r>
      <w:r w:rsidRPr="008C6234">
        <w:rPr>
          <w:sz w:val="26"/>
          <w:szCs w:val="26"/>
        </w:rPr>
        <w:t xml:space="preserve"> копеек; </w:t>
      </w:r>
    </w:p>
    <w:p w:rsidR="00D02A35" w:rsidRPr="008C6234" w:rsidRDefault="008C6234" w:rsidP="00D02A35">
      <w:pPr>
        <w:autoSpaceDE w:val="0"/>
        <w:autoSpaceDN w:val="0"/>
        <w:adjustRightInd w:val="0"/>
        <w:ind w:firstLine="709"/>
        <w:rPr>
          <w:sz w:val="26"/>
          <w:szCs w:val="26"/>
        </w:rPr>
      </w:pPr>
      <w:r w:rsidRPr="008C6234">
        <w:rPr>
          <w:sz w:val="26"/>
          <w:szCs w:val="26"/>
        </w:rPr>
        <w:t xml:space="preserve">- областной бюджет 1 143 000 </w:t>
      </w:r>
      <w:r w:rsidR="00D02A35" w:rsidRPr="008C6234">
        <w:rPr>
          <w:sz w:val="26"/>
          <w:szCs w:val="26"/>
        </w:rPr>
        <w:t>(</w:t>
      </w:r>
      <w:r w:rsidRPr="008C6234">
        <w:rPr>
          <w:sz w:val="26"/>
          <w:szCs w:val="26"/>
        </w:rPr>
        <w:t>один миллион сто сорок три тысячи</w:t>
      </w:r>
      <w:r w:rsidR="00D02A35" w:rsidRPr="008C6234">
        <w:rPr>
          <w:sz w:val="26"/>
          <w:szCs w:val="26"/>
        </w:rPr>
        <w:t xml:space="preserve">) рублей </w:t>
      </w:r>
      <w:r w:rsidRPr="008C6234">
        <w:rPr>
          <w:sz w:val="26"/>
          <w:szCs w:val="26"/>
        </w:rPr>
        <w:t>00</w:t>
      </w:r>
      <w:r w:rsidR="00D02A35" w:rsidRPr="008C6234">
        <w:rPr>
          <w:sz w:val="26"/>
          <w:szCs w:val="26"/>
        </w:rPr>
        <w:t xml:space="preserve"> копеек; </w:t>
      </w:r>
    </w:p>
    <w:p w:rsidR="00D02A35" w:rsidRPr="008C6234" w:rsidRDefault="00D02A35" w:rsidP="00D02A35">
      <w:pPr>
        <w:autoSpaceDE w:val="0"/>
        <w:autoSpaceDN w:val="0"/>
        <w:adjustRightInd w:val="0"/>
        <w:ind w:firstLine="709"/>
        <w:rPr>
          <w:sz w:val="26"/>
          <w:szCs w:val="26"/>
        </w:rPr>
      </w:pPr>
      <w:r w:rsidRPr="008C6234">
        <w:rPr>
          <w:sz w:val="26"/>
          <w:szCs w:val="26"/>
        </w:rPr>
        <w:t xml:space="preserve">- местный бюджет (софинансирование) </w:t>
      </w:r>
      <w:r w:rsidR="008C6234" w:rsidRPr="008C6234">
        <w:rPr>
          <w:sz w:val="26"/>
          <w:szCs w:val="26"/>
        </w:rPr>
        <w:t xml:space="preserve">58 900 </w:t>
      </w:r>
      <w:r w:rsidRPr="008C6234">
        <w:rPr>
          <w:sz w:val="26"/>
          <w:szCs w:val="26"/>
        </w:rPr>
        <w:t>(</w:t>
      </w:r>
      <w:r w:rsidR="008C6234" w:rsidRPr="008C6234">
        <w:rPr>
          <w:sz w:val="26"/>
          <w:szCs w:val="26"/>
        </w:rPr>
        <w:t>пятьдесят восемь тысяч девятьсот) рублей 00</w:t>
      </w:r>
      <w:r w:rsidRPr="008C6234">
        <w:rPr>
          <w:sz w:val="26"/>
          <w:szCs w:val="26"/>
        </w:rPr>
        <w:t xml:space="preserve"> копеек. </w:t>
      </w:r>
    </w:p>
    <w:p w:rsidR="00D02A35" w:rsidRPr="00B149BC" w:rsidRDefault="00D02A35" w:rsidP="00D02A35">
      <w:pPr>
        <w:autoSpaceDE w:val="0"/>
        <w:autoSpaceDN w:val="0"/>
        <w:adjustRightInd w:val="0"/>
        <w:ind w:firstLine="709"/>
        <w:rPr>
          <w:sz w:val="26"/>
          <w:szCs w:val="26"/>
        </w:rPr>
      </w:pPr>
      <w:r w:rsidRPr="00B149BC">
        <w:rPr>
          <w:b/>
          <w:bCs/>
          <w:sz w:val="26"/>
          <w:szCs w:val="26"/>
        </w:rPr>
        <w:t xml:space="preserve">II этап: </w:t>
      </w:r>
    </w:p>
    <w:p w:rsidR="008C6234" w:rsidRPr="00B149BC" w:rsidRDefault="00D02A35" w:rsidP="00D02A35">
      <w:pPr>
        <w:autoSpaceDE w:val="0"/>
        <w:autoSpaceDN w:val="0"/>
        <w:adjustRightInd w:val="0"/>
        <w:ind w:firstLine="709"/>
        <w:rPr>
          <w:sz w:val="26"/>
          <w:szCs w:val="26"/>
        </w:rPr>
      </w:pPr>
      <w:r w:rsidRPr="00B149BC">
        <w:rPr>
          <w:sz w:val="26"/>
          <w:szCs w:val="26"/>
        </w:rPr>
        <w:t xml:space="preserve">2020 год: </w:t>
      </w:r>
    </w:p>
    <w:p w:rsidR="008C6234" w:rsidRPr="008C6234" w:rsidRDefault="008C6234" w:rsidP="008C6234">
      <w:pPr>
        <w:autoSpaceDE w:val="0"/>
        <w:autoSpaceDN w:val="0"/>
        <w:adjustRightInd w:val="0"/>
        <w:ind w:firstLine="709"/>
        <w:rPr>
          <w:sz w:val="26"/>
          <w:szCs w:val="26"/>
        </w:rPr>
      </w:pPr>
      <w:r w:rsidRPr="008C6234">
        <w:rPr>
          <w:sz w:val="26"/>
          <w:szCs w:val="26"/>
        </w:rPr>
        <w:t xml:space="preserve">- областной бюджет </w:t>
      </w:r>
      <w:r w:rsidR="00B149BC">
        <w:rPr>
          <w:sz w:val="26"/>
          <w:szCs w:val="26"/>
        </w:rPr>
        <w:t>7 356 700</w:t>
      </w:r>
      <w:r w:rsidRPr="008C6234">
        <w:rPr>
          <w:sz w:val="26"/>
          <w:szCs w:val="26"/>
        </w:rPr>
        <w:t xml:space="preserve"> (</w:t>
      </w:r>
      <w:r w:rsidR="00B149BC">
        <w:rPr>
          <w:sz w:val="26"/>
          <w:szCs w:val="26"/>
        </w:rPr>
        <w:t>семь</w:t>
      </w:r>
      <w:r w:rsidRPr="008C6234">
        <w:rPr>
          <w:sz w:val="26"/>
          <w:szCs w:val="26"/>
        </w:rPr>
        <w:t xml:space="preserve"> миллион</w:t>
      </w:r>
      <w:r w:rsidR="00B149BC">
        <w:rPr>
          <w:sz w:val="26"/>
          <w:szCs w:val="26"/>
        </w:rPr>
        <w:t>ов</w:t>
      </w:r>
      <w:r w:rsidRPr="008C6234">
        <w:rPr>
          <w:sz w:val="26"/>
          <w:szCs w:val="26"/>
        </w:rPr>
        <w:t xml:space="preserve"> три</w:t>
      </w:r>
      <w:r w:rsidR="00B149BC">
        <w:rPr>
          <w:sz w:val="26"/>
          <w:szCs w:val="26"/>
        </w:rPr>
        <w:t>ста пятьдесят шесть</w:t>
      </w:r>
      <w:r w:rsidRPr="008C6234">
        <w:rPr>
          <w:sz w:val="26"/>
          <w:szCs w:val="26"/>
        </w:rPr>
        <w:t xml:space="preserve"> тысяч</w:t>
      </w:r>
      <w:r w:rsidR="00B149BC">
        <w:rPr>
          <w:sz w:val="26"/>
          <w:szCs w:val="26"/>
        </w:rPr>
        <w:t xml:space="preserve"> семьсот</w:t>
      </w:r>
      <w:r w:rsidRPr="008C6234">
        <w:rPr>
          <w:sz w:val="26"/>
          <w:szCs w:val="26"/>
        </w:rPr>
        <w:t xml:space="preserve">) рублей 00 копеек; </w:t>
      </w:r>
    </w:p>
    <w:p w:rsidR="00D02A35" w:rsidRPr="00B149BC" w:rsidRDefault="00D02A35" w:rsidP="00D02A35">
      <w:pPr>
        <w:autoSpaceDE w:val="0"/>
        <w:autoSpaceDN w:val="0"/>
        <w:adjustRightInd w:val="0"/>
        <w:ind w:firstLine="709"/>
        <w:rPr>
          <w:sz w:val="26"/>
          <w:szCs w:val="26"/>
        </w:rPr>
      </w:pPr>
      <w:r w:rsidRPr="00B149BC">
        <w:rPr>
          <w:sz w:val="26"/>
          <w:szCs w:val="26"/>
        </w:rPr>
        <w:t xml:space="preserve">местный бюджет (софинансирование) </w:t>
      </w:r>
      <w:r w:rsidR="00B149BC" w:rsidRPr="00B149BC">
        <w:rPr>
          <w:sz w:val="26"/>
          <w:szCs w:val="26"/>
        </w:rPr>
        <w:t xml:space="preserve">7 581 700 </w:t>
      </w:r>
      <w:r w:rsidRPr="00B149BC">
        <w:rPr>
          <w:sz w:val="26"/>
          <w:szCs w:val="26"/>
        </w:rPr>
        <w:t>(</w:t>
      </w:r>
      <w:r w:rsidR="00B149BC" w:rsidRPr="00B149BC">
        <w:rPr>
          <w:sz w:val="26"/>
          <w:szCs w:val="26"/>
        </w:rPr>
        <w:t>семь миллионов пятьсот восемьдесят одна тысяча семьсот</w:t>
      </w:r>
      <w:r w:rsidRPr="00B149BC">
        <w:rPr>
          <w:sz w:val="26"/>
          <w:szCs w:val="26"/>
        </w:rPr>
        <w:t xml:space="preserve">) рублей </w:t>
      </w:r>
      <w:r w:rsidR="00B149BC" w:rsidRPr="00B149BC">
        <w:rPr>
          <w:sz w:val="26"/>
          <w:szCs w:val="26"/>
        </w:rPr>
        <w:t>00</w:t>
      </w:r>
      <w:r w:rsidRPr="00B149BC">
        <w:rPr>
          <w:sz w:val="26"/>
          <w:szCs w:val="26"/>
        </w:rPr>
        <w:t xml:space="preserve"> копеек. </w:t>
      </w:r>
    </w:p>
    <w:p w:rsidR="00FE1C36" w:rsidRPr="002C1AA6" w:rsidRDefault="00D02A35" w:rsidP="008C6234">
      <w:pPr>
        <w:autoSpaceDE w:val="0"/>
        <w:autoSpaceDN w:val="0"/>
        <w:adjustRightInd w:val="0"/>
        <w:ind w:firstLine="709"/>
        <w:rPr>
          <w:b/>
          <w:bCs/>
          <w:sz w:val="26"/>
          <w:szCs w:val="26"/>
        </w:rPr>
      </w:pPr>
      <w:r w:rsidRPr="002C1AA6">
        <w:rPr>
          <w:b/>
          <w:bCs/>
          <w:sz w:val="26"/>
          <w:szCs w:val="26"/>
        </w:rPr>
        <w:t xml:space="preserve">III этап: </w:t>
      </w:r>
    </w:p>
    <w:p w:rsidR="00B149BC" w:rsidRPr="002C1AA6" w:rsidRDefault="00FE1C36" w:rsidP="008C6234">
      <w:pPr>
        <w:autoSpaceDE w:val="0"/>
        <w:autoSpaceDN w:val="0"/>
        <w:adjustRightInd w:val="0"/>
        <w:ind w:firstLine="709"/>
        <w:rPr>
          <w:b/>
          <w:bCs/>
          <w:sz w:val="26"/>
          <w:szCs w:val="26"/>
        </w:rPr>
      </w:pPr>
      <w:r w:rsidRPr="002C1AA6">
        <w:rPr>
          <w:sz w:val="26"/>
          <w:szCs w:val="26"/>
        </w:rPr>
        <w:t>2021 год:</w:t>
      </w:r>
    </w:p>
    <w:p w:rsidR="00D02A35" w:rsidRPr="002C1AA6" w:rsidRDefault="008C6234" w:rsidP="00D02A35">
      <w:pPr>
        <w:autoSpaceDE w:val="0"/>
        <w:autoSpaceDN w:val="0"/>
        <w:adjustRightInd w:val="0"/>
        <w:ind w:firstLine="709"/>
        <w:rPr>
          <w:sz w:val="26"/>
          <w:szCs w:val="26"/>
        </w:rPr>
      </w:pPr>
      <w:r w:rsidRPr="002C1AA6">
        <w:rPr>
          <w:sz w:val="26"/>
          <w:szCs w:val="26"/>
        </w:rPr>
        <w:t xml:space="preserve">- областной бюджет </w:t>
      </w:r>
      <w:r w:rsidR="00FE1C36" w:rsidRPr="002C1AA6">
        <w:rPr>
          <w:sz w:val="26"/>
          <w:szCs w:val="26"/>
        </w:rPr>
        <w:t xml:space="preserve">18 515 </w:t>
      </w:r>
      <w:r w:rsidR="002C1AA6" w:rsidRPr="002C1AA6">
        <w:rPr>
          <w:sz w:val="26"/>
          <w:szCs w:val="26"/>
        </w:rPr>
        <w:t>215</w:t>
      </w:r>
      <w:r w:rsidRPr="002C1AA6">
        <w:rPr>
          <w:sz w:val="26"/>
          <w:szCs w:val="26"/>
        </w:rPr>
        <w:t xml:space="preserve"> (</w:t>
      </w:r>
      <w:r w:rsidR="00FE1C36" w:rsidRPr="002C1AA6">
        <w:rPr>
          <w:sz w:val="26"/>
          <w:szCs w:val="26"/>
        </w:rPr>
        <w:t>восемнадцать</w:t>
      </w:r>
      <w:r w:rsidRPr="002C1AA6">
        <w:rPr>
          <w:sz w:val="26"/>
          <w:szCs w:val="26"/>
        </w:rPr>
        <w:t xml:space="preserve"> миллион</w:t>
      </w:r>
      <w:r w:rsidR="00FE1C36" w:rsidRPr="002C1AA6">
        <w:rPr>
          <w:sz w:val="26"/>
          <w:szCs w:val="26"/>
        </w:rPr>
        <w:t>ов</w:t>
      </w:r>
      <w:r w:rsidRPr="002C1AA6">
        <w:rPr>
          <w:sz w:val="26"/>
          <w:szCs w:val="26"/>
        </w:rPr>
        <w:t xml:space="preserve"> </w:t>
      </w:r>
      <w:r w:rsidR="00FE1C36" w:rsidRPr="002C1AA6">
        <w:rPr>
          <w:sz w:val="26"/>
          <w:szCs w:val="26"/>
        </w:rPr>
        <w:t xml:space="preserve">пятьсот пятнадцать тысяч </w:t>
      </w:r>
      <w:r w:rsidR="002C1AA6" w:rsidRPr="002C1AA6">
        <w:rPr>
          <w:sz w:val="26"/>
          <w:szCs w:val="26"/>
        </w:rPr>
        <w:t>двести пятнадцать</w:t>
      </w:r>
      <w:r w:rsidRPr="002C1AA6">
        <w:rPr>
          <w:sz w:val="26"/>
          <w:szCs w:val="26"/>
        </w:rPr>
        <w:t xml:space="preserve">) рублей 00 копеек; </w:t>
      </w:r>
    </w:p>
    <w:p w:rsidR="00D02A35" w:rsidRPr="00B74D61" w:rsidRDefault="00D02A35" w:rsidP="00D02A35">
      <w:pPr>
        <w:autoSpaceDE w:val="0"/>
        <w:autoSpaceDN w:val="0"/>
        <w:adjustRightInd w:val="0"/>
        <w:ind w:firstLine="709"/>
        <w:rPr>
          <w:sz w:val="26"/>
          <w:szCs w:val="26"/>
        </w:rPr>
      </w:pPr>
      <w:r w:rsidRPr="002C1AA6">
        <w:rPr>
          <w:sz w:val="26"/>
          <w:szCs w:val="26"/>
        </w:rPr>
        <w:t xml:space="preserve">местный бюджет (софинансирование) </w:t>
      </w:r>
      <w:r w:rsidR="002C1AA6" w:rsidRPr="002C1AA6">
        <w:rPr>
          <w:sz w:val="26"/>
          <w:szCs w:val="26"/>
        </w:rPr>
        <w:t>954 043</w:t>
      </w:r>
      <w:r w:rsidR="00FE1C36" w:rsidRPr="002C1AA6">
        <w:rPr>
          <w:sz w:val="26"/>
          <w:szCs w:val="26"/>
        </w:rPr>
        <w:t xml:space="preserve"> </w:t>
      </w:r>
      <w:r w:rsidRPr="002C1AA6">
        <w:rPr>
          <w:sz w:val="26"/>
          <w:szCs w:val="26"/>
        </w:rPr>
        <w:t>(</w:t>
      </w:r>
      <w:r w:rsidR="002C1AA6" w:rsidRPr="002C1AA6">
        <w:rPr>
          <w:sz w:val="26"/>
          <w:szCs w:val="26"/>
        </w:rPr>
        <w:t>девятьсот пятьдесят четыре тысячи сорок три) рубля</w:t>
      </w:r>
      <w:r w:rsidRPr="002C1AA6">
        <w:rPr>
          <w:sz w:val="26"/>
          <w:szCs w:val="26"/>
        </w:rPr>
        <w:t xml:space="preserve"> </w:t>
      </w:r>
      <w:r w:rsidR="002C1AA6" w:rsidRPr="002C1AA6">
        <w:rPr>
          <w:sz w:val="26"/>
          <w:szCs w:val="26"/>
        </w:rPr>
        <w:t>00</w:t>
      </w:r>
      <w:r w:rsidRPr="002C1AA6">
        <w:rPr>
          <w:sz w:val="26"/>
          <w:szCs w:val="26"/>
        </w:rPr>
        <w:t xml:space="preserve"> копеек.</w:t>
      </w:r>
      <w:r w:rsidRPr="00B74D61">
        <w:rPr>
          <w:sz w:val="26"/>
          <w:szCs w:val="26"/>
        </w:rPr>
        <w:t xml:space="preserve"> </w:t>
      </w:r>
    </w:p>
    <w:p w:rsidR="00D02A35" w:rsidRPr="00B74D61" w:rsidRDefault="00D02A35" w:rsidP="00D02A35">
      <w:pPr>
        <w:autoSpaceDE w:val="0"/>
        <w:autoSpaceDN w:val="0"/>
        <w:adjustRightInd w:val="0"/>
        <w:ind w:firstLine="709"/>
        <w:rPr>
          <w:sz w:val="26"/>
          <w:szCs w:val="26"/>
        </w:rPr>
      </w:pPr>
      <w:r w:rsidRPr="00B74D61">
        <w:rPr>
          <w:sz w:val="26"/>
          <w:szCs w:val="26"/>
        </w:rPr>
        <w:t xml:space="preserve">2.2. Цена Контракта указана с учетом всех расходов Подрядчика, связанных с выполнением работ и всех расходов на перевозку, доставку товаров (материалов), в том числе уплату налогов, пошлин, сборов, расходов по оплате стоимости сторонних организаций, третьих лиц и других обязательных платежей, которые необходимо выплатить при исполнении Контракта, а так же на соблюдение норм и правил технической, пожарной безопасности, соблюдение экологических и санитарно-эпидемиологических </w:t>
      </w:r>
      <w:r w:rsidRPr="00B74D61">
        <w:rPr>
          <w:sz w:val="26"/>
          <w:szCs w:val="26"/>
        </w:rPr>
        <w:lastRenderedPageBreak/>
        <w:t xml:space="preserve">норм, норм энергоэффективности, и иные обязательные платежи, подлежащие уплате в связи с выполнением Контракта. </w:t>
      </w:r>
    </w:p>
    <w:p w:rsidR="00D02A35" w:rsidRPr="00B74D61" w:rsidRDefault="00D02A35" w:rsidP="00D02A35">
      <w:pPr>
        <w:autoSpaceDE w:val="0"/>
        <w:autoSpaceDN w:val="0"/>
        <w:adjustRightInd w:val="0"/>
        <w:ind w:firstLine="709"/>
        <w:rPr>
          <w:sz w:val="26"/>
          <w:szCs w:val="26"/>
        </w:rPr>
      </w:pPr>
      <w:r w:rsidRPr="00B74D61">
        <w:rPr>
          <w:sz w:val="26"/>
          <w:szCs w:val="26"/>
        </w:rPr>
        <w:t xml:space="preserve">2.3. Цена Контракта является твердой и определяется на весь срок исполнения Контракта. Изменение существенных условий Контракта при его исполнении не допускается, за исключением их изменения по соглашению сторон с учетом положений законодательства Российской Федерации в следующих случаях: </w:t>
      </w:r>
    </w:p>
    <w:p w:rsidR="00D02A35" w:rsidRPr="00B74D61" w:rsidRDefault="00D02A35" w:rsidP="00D02A35">
      <w:pPr>
        <w:autoSpaceDE w:val="0"/>
        <w:autoSpaceDN w:val="0"/>
        <w:adjustRightInd w:val="0"/>
        <w:ind w:firstLine="709"/>
        <w:rPr>
          <w:sz w:val="26"/>
          <w:szCs w:val="26"/>
        </w:rPr>
      </w:pPr>
      <w:r w:rsidRPr="00B74D61">
        <w:rPr>
          <w:sz w:val="26"/>
          <w:szCs w:val="26"/>
        </w:rPr>
        <w:t xml:space="preserve">2.3.1. при снижении цены Контракта без изменения предусмотренных Контрактом объема работы, качества выполняемой работы и иных условий Контракта; </w:t>
      </w:r>
    </w:p>
    <w:p w:rsidR="00D02A35" w:rsidRPr="00B74D61" w:rsidRDefault="00D02A35" w:rsidP="00D02A35">
      <w:pPr>
        <w:autoSpaceDE w:val="0"/>
        <w:autoSpaceDN w:val="0"/>
        <w:adjustRightInd w:val="0"/>
        <w:ind w:firstLine="709"/>
        <w:rPr>
          <w:sz w:val="26"/>
          <w:szCs w:val="26"/>
        </w:rPr>
      </w:pPr>
      <w:r w:rsidRPr="00B74D61">
        <w:rPr>
          <w:sz w:val="26"/>
          <w:szCs w:val="26"/>
        </w:rPr>
        <w:t>2.3.2. если по предложению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w:t>
      </w:r>
      <w:r>
        <w:rPr>
          <w:sz w:val="26"/>
          <w:szCs w:val="26"/>
        </w:rPr>
        <w:t xml:space="preserve"> </w:t>
      </w:r>
      <w:r w:rsidRPr="00B74D61">
        <w:rPr>
          <w:sz w:val="26"/>
          <w:szCs w:val="26"/>
        </w:rPr>
        <w:t xml:space="preserve">Контракте цены единицы работы, но не более чем на десять процентов цены Контракта. При уменьшении предусмотренных Контрактом объема работы стороны Контракта обязаны уменьшить цену Контракта исходя из цены единицы. Цена единицы дополнительно выполняемой работы при уменьшении предусмотренного Контрактом количества дополнительной выполняемой работы должна определяться как частное от деления первоначальной цены Контракта на предусмотренное в Контракте объема таких работ; </w:t>
      </w:r>
    </w:p>
    <w:p w:rsidR="00D02A35" w:rsidRPr="00B74D61" w:rsidRDefault="00D02A35" w:rsidP="00D02A35">
      <w:pPr>
        <w:autoSpaceDE w:val="0"/>
        <w:autoSpaceDN w:val="0"/>
        <w:adjustRightInd w:val="0"/>
        <w:ind w:firstLine="709"/>
        <w:rPr>
          <w:sz w:val="26"/>
          <w:szCs w:val="26"/>
        </w:rPr>
      </w:pPr>
      <w:r w:rsidRPr="00B74D61">
        <w:rPr>
          <w:sz w:val="26"/>
          <w:szCs w:val="26"/>
        </w:rPr>
        <w:t xml:space="preserve">2.3.3. при исполнении Контракта не допускается перемена Подрядчика, за исключением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 </w:t>
      </w:r>
    </w:p>
    <w:p w:rsidR="00D02A35" w:rsidRPr="00B74D61" w:rsidRDefault="00D02A35" w:rsidP="00D02A35">
      <w:pPr>
        <w:autoSpaceDE w:val="0"/>
        <w:autoSpaceDN w:val="0"/>
        <w:adjustRightInd w:val="0"/>
        <w:ind w:firstLine="709"/>
        <w:rPr>
          <w:sz w:val="26"/>
          <w:szCs w:val="26"/>
        </w:rPr>
      </w:pPr>
      <w:r>
        <w:rPr>
          <w:sz w:val="26"/>
          <w:szCs w:val="26"/>
        </w:rPr>
        <w:t>2.3.4. </w:t>
      </w:r>
      <w:r w:rsidRPr="00B74D61">
        <w:rPr>
          <w:sz w:val="26"/>
          <w:szCs w:val="26"/>
        </w:rPr>
        <w:t xml:space="preserve">в случае перемены Заказчика права и обязанности Заказчика, предусмотренные Контрактом, переходят к новому Заказчику; </w:t>
      </w:r>
    </w:p>
    <w:p w:rsidR="00D02A35" w:rsidRPr="00B74D61" w:rsidRDefault="00D02A35" w:rsidP="00D02A35">
      <w:pPr>
        <w:autoSpaceDE w:val="0"/>
        <w:autoSpaceDN w:val="0"/>
        <w:adjustRightInd w:val="0"/>
        <w:ind w:firstLine="709"/>
        <w:rPr>
          <w:sz w:val="26"/>
          <w:szCs w:val="26"/>
        </w:rPr>
      </w:pPr>
      <w:r w:rsidRPr="00B74D61">
        <w:rPr>
          <w:sz w:val="26"/>
          <w:szCs w:val="26"/>
        </w:rPr>
        <w:t xml:space="preserve">2.3.5. 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о контрактной системе) по согласованию Заказчика с Подрядчиком допускается выполнение работы, качество, технические и функциональные характеристики которой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D02A35" w:rsidRPr="00B74D61" w:rsidRDefault="00D02A35" w:rsidP="00D02A35">
      <w:pPr>
        <w:autoSpaceDE w:val="0"/>
        <w:autoSpaceDN w:val="0"/>
        <w:adjustRightInd w:val="0"/>
        <w:ind w:firstLine="709"/>
        <w:rPr>
          <w:sz w:val="26"/>
          <w:szCs w:val="26"/>
        </w:rPr>
      </w:pPr>
      <w:r w:rsidRPr="00B74D61">
        <w:rPr>
          <w:sz w:val="26"/>
          <w:szCs w:val="26"/>
        </w:rPr>
        <w:t xml:space="preserve">2.4. Оплату за выполненную Подрядчиком работу Заказчик производит путем безналичного перечисления денежных средств на расчетный счет Подрядчика. </w:t>
      </w:r>
    </w:p>
    <w:p w:rsidR="00D02A35" w:rsidRPr="00B74D61" w:rsidRDefault="00D02A35" w:rsidP="00D02A35">
      <w:pPr>
        <w:autoSpaceDE w:val="0"/>
        <w:autoSpaceDN w:val="0"/>
        <w:adjustRightInd w:val="0"/>
        <w:ind w:firstLine="709"/>
        <w:rPr>
          <w:sz w:val="26"/>
          <w:szCs w:val="26"/>
        </w:rPr>
      </w:pPr>
      <w:r w:rsidRPr="00B74D61">
        <w:rPr>
          <w:sz w:val="26"/>
          <w:szCs w:val="26"/>
        </w:rPr>
        <w:t xml:space="preserve">2.5. Расчёт с Подрядчиком осуществляется Заказчиком за фактически выполненные работы, в пределах объема финансирования, в соответствии с п. 2.1. настоящего </w:t>
      </w:r>
      <w:r>
        <w:rPr>
          <w:sz w:val="26"/>
          <w:szCs w:val="26"/>
        </w:rPr>
        <w:t>контракта</w:t>
      </w:r>
      <w:r w:rsidRPr="00B74D61">
        <w:rPr>
          <w:sz w:val="26"/>
          <w:szCs w:val="26"/>
        </w:rPr>
        <w:t xml:space="preserve">, </w:t>
      </w:r>
      <w:r>
        <w:rPr>
          <w:sz w:val="26"/>
          <w:szCs w:val="26"/>
        </w:rPr>
        <w:t>не чаще 2 раз за этап,</w:t>
      </w:r>
      <w:r w:rsidRPr="00B74D61">
        <w:rPr>
          <w:sz w:val="26"/>
          <w:szCs w:val="26"/>
        </w:rPr>
        <w:t xml:space="preserve"> на основании предоставленного Подрядчиком счета, счет - фактуры (если предусмотрен НДС) и Справки о стоимости выполненных работ и затрат (форма КС-3), подписанной Подрядчиком и Заказчиком, составленной на основании Актов о приёмке выполненных работ (форма КС-2). Расчёты производятся по факту приёмки выполненных работ, путём перечисления денежных средств на расчётный счёт Подрядчика в течение 30 (тридцати) дней </w:t>
      </w:r>
      <w:r w:rsidRPr="0072116C">
        <w:rPr>
          <w:sz w:val="26"/>
          <w:szCs w:val="26"/>
        </w:rPr>
        <w:t>со дня подписания Заказчиком документов на оплату выполненных работ (формы КС-2, КС-3). Авансирование не предусмотрено.</w:t>
      </w:r>
      <w:r w:rsidRPr="00B74D61">
        <w:rPr>
          <w:sz w:val="26"/>
          <w:szCs w:val="26"/>
        </w:rPr>
        <w:t xml:space="preserve"> </w:t>
      </w:r>
      <w:r>
        <w:rPr>
          <w:sz w:val="26"/>
          <w:szCs w:val="26"/>
        </w:rPr>
        <w:t>Оплата из Областного и Федерального бюджета производится в течении 5 дней с момента поступления денежных средств на расчетный счет Администрации Пролетарского городского поселения.</w:t>
      </w:r>
    </w:p>
    <w:p w:rsidR="00D02A35" w:rsidRPr="00B454B5" w:rsidRDefault="00D02A35" w:rsidP="00D02A35">
      <w:pPr>
        <w:autoSpaceDE w:val="0"/>
        <w:autoSpaceDN w:val="0"/>
        <w:adjustRightInd w:val="0"/>
        <w:ind w:firstLine="709"/>
        <w:rPr>
          <w:sz w:val="26"/>
          <w:szCs w:val="26"/>
        </w:rPr>
      </w:pPr>
      <w:r w:rsidRPr="00B74D61">
        <w:rPr>
          <w:i/>
          <w:iCs/>
          <w:sz w:val="26"/>
          <w:szCs w:val="26"/>
        </w:rPr>
        <w:t xml:space="preserve">2.6. </w:t>
      </w:r>
      <w:r w:rsidRPr="00B454B5">
        <w:rPr>
          <w:iCs/>
          <w:sz w:val="26"/>
          <w:szCs w:val="26"/>
        </w:rPr>
        <w:t xml:space="preserve">Если Контракт заключается с физическим лицом, за исключением индивидуального предпринимателя или иного занимающегося частной практикой лица, </w:t>
      </w:r>
      <w:r w:rsidRPr="00B454B5">
        <w:rPr>
          <w:iCs/>
          <w:sz w:val="26"/>
          <w:szCs w:val="26"/>
        </w:rPr>
        <w:lastRenderedPageBreak/>
        <w:t xml:space="preserve">сумма, подлежащая уплате физическому лицу, уменьшается на размер налоговых платежей, связанных с оплатой Контракта. </w:t>
      </w:r>
    </w:p>
    <w:p w:rsidR="00D02A35" w:rsidRPr="00B74D61" w:rsidRDefault="00D02A35" w:rsidP="00D02A35">
      <w:pPr>
        <w:autoSpaceDE w:val="0"/>
        <w:autoSpaceDN w:val="0"/>
        <w:adjustRightInd w:val="0"/>
        <w:ind w:firstLine="709"/>
        <w:rPr>
          <w:sz w:val="26"/>
          <w:szCs w:val="26"/>
        </w:rPr>
      </w:pPr>
      <w:r w:rsidRPr="00B74D61">
        <w:rPr>
          <w:b/>
          <w:bCs/>
          <w:sz w:val="26"/>
          <w:szCs w:val="26"/>
        </w:rPr>
        <w:t xml:space="preserve">3. Срок выполнения работ </w:t>
      </w:r>
    </w:p>
    <w:p w:rsidR="00D02A35" w:rsidRPr="00B74D61" w:rsidRDefault="00D02A35" w:rsidP="00D02A35">
      <w:pPr>
        <w:autoSpaceDE w:val="0"/>
        <w:autoSpaceDN w:val="0"/>
        <w:adjustRightInd w:val="0"/>
        <w:ind w:firstLine="709"/>
        <w:rPr>
          <w:sz w:val="26"/>
          <w:szCs w:val="26"/>
        </w:rPr>
      </w:pPr>
      <w:r w:rsidRPr="00B74D61">
        <w:rPr>
          <w:sz w:val="26"/>
          <w:szCs w:val="26"/>
        </w:rPr>
        <w:t xml:space="preserve">3.1. Все работы должны быть выполнены в соответствии с графиком производства работ, являющимся приложением № 2 к Контракту. </w:t>
      </w:r>
    </w:p>
    <w:p w:rsidR="00D02A35" w:rsidRPr="00B74D61" w:rsidRDefault="00D02A35" w:rsidP="00D02A35">
      <w:pPr>
        <w:autoSpaceDE w:val="0"/>
        <w:autoSpaceDN w:val="0"/>
        <w:adjustRightInd w:val="0"/>
        <w:ind w:firstLine="709"/>
        <w:rPr>
          <w:sz w:val="26"/>
          <w:szCs w:val="26"/>
        </w:rPr>
      </w:pPr>
      <w:r w:rsidRPr="00B74D61">
        <w:rPr>
          <w:sz w:val="26"/>
          <w:szCs w:val="26"/>
        </w:rPr>
        <w:t>Срок выполнения работ: работы должны быть выполнены с</w:t>
      </w:r>
      <w:r>
        <w:rPr>
          <w:sz w:val="26"/>
          <w:szCs w:val="26"/>
        </w:rPr>
        <w:t xml:space="preserve"> даты заключения контракта до 30</w:t>
      </w:r>
      <w:r w:rsidRPr="00B74D61">
        <w:rPr>
          <w:sz w:val="26"/>
          <w:szCs w:val="26"/>
        </w:rPr>
        <w:t>.1</w:t>
      </w:r>
      <w:r>
        <w:rPr>
          <w:sz w:val="26"/>
          <w:szCs w:val="26"/>
        </w:rPr>
        <w:t>1</w:t>
      </w:r>
      <w:r w:rsidRPr="00B74D61">
        <w:rPr>
          <w:sz w:val="26"/>
          <w:szCs w:val="26"/>
        </w:rPr>
        <w:t xml:space="preserve">.2021 года. Подрядчик имеет право на досрочное выполнение работ. </w:t>
      </w:r>
    </w:p>
    <w:p w:rsidR="00064E28" w:rsidRDefault="00D02A35" w:rsidP="00064E28">
      <w:pPr>
        <w:autoSpaceDE w:val="0"/>
        <w:autoSpaceDN w:val="0"/>
        <w:adjustRightInd w:val="0"/>
        <w:ind w:firstLine="709"/>
        <w:rPr>
          <w:sz w:val="26"/>
          <w:szCs w:val="26"/>
        </w:rPr>
      </w:pPr>
      <w:r w:rsidRPr="00B74D61">
        <w:rPr>
          <w:sz w:val="26"/>
          <w:szCs w:val="26"/>
        </w:rPr>
        <w:t xml:space="preserve">3.2. Место выполнения работ: </w:t>
      </w:r>
      <w:r>
        <w:rPr>
          <w:sz w:val="26"/>
          <w:szCs w:val="26"/>
        </w:rPr>
        <w:t xml:space="preserve">347540, </w:t>
      </w:r>
      <w:r w:rsidRPr="00B74D61">
        <w:t>Ростовская область, Пролетарский район, г. Пролетарск, ул. Думенко 139-А</w:t>
      </w:r>
      <w:r w:rsidRPr="00B74D61">
        <w:rPr>
          <w:sz w:val="26"/>
          <w:szCs w:val="26"/>
        </w:rPr>
        <w:t xml:space="preserve">. </w:t>
      </w:r>
    </w:p>
    <w:p w:rsidR="00D02A35" w:rsidRPr="00B74D61" w:rsidRDefault="00D02A35" w:rsidP="00064E28">
      <w:pPr>
        <w:autoSpaceDE w:val="0"/>
        <w:autoSpaceDN w:val="0"/>
        <w:adjustRightInd w:val="0"/>
        <w:ind w:firstLine="709"/>
        <w:rPr>
          <w:sz w:val="26"/>
          <w:szCs w:val="26"/>
        </w:rPr>
      </w:pPr>
      <w:r w:rsidRPr="00B74D61">
        <w:rPr>
          <w:sz w:val="26"/>
          <w:szCs w:val="26"/>
        </w:rPr>
        <w:t xml:space="preserve">3.3. Сроки выполнения работ, согласованные Заказчиком, являются исходным для определения имущественных санкций в случаях нарушения Подрядчиком этих сроков, в порядке и размерах, установленных Контрактом. </w:t>
      </w:r>
    </w:p>
    <w:p w:rsidR="00D02A35" w:rsidRPr="00B74D61" w:rsidRDefault="00D02A35" w:rsidP="00D02A35">
      <w:pPr>
        <w:autoSpaceDE w:val="0"/>
        <w:autoSpaceDN w:val="0"/>
        <w:adjustRightInd w:val="0"/>
        <w:ind w:firstLine="709"/>
        <w:rPr>
          <w:sz w:val="26"/>
          <w:szCs w:val="26"/>
        </w:rPr>
      </w:pPr>
      <w:r w:rsidRPr="00B74D61">
        <w:rPr>
          <w:sz w:val="26"/>
          <w:szCs w:val="26"/>
        </w:rPr>
        <w:t xml:space="preserve">3.4. Передача работы в рамках исполнения Контракта оформляется посредством подписания Сторонами Акта о приёмке выполненных работ по унифицированной форме № КС-2 и справки о стоимости выполненных работ и затрат по унифицированной форме № КС-3. </w:t>
      </w:r>
    </w:p>
    <w:p w:rsidR="00D02A35" w:rsidRPr="00B74D61" w:rsidRDefault="00D02A35" w:rsidP="00D02A35">
      <w:pPr>
        <w:autoSpaceDE w:val="0"/>
        <w:autoSpaceDN w:val="0"/>
        <w:adjustRightInd w:val="0"/>
        <w:ind w:firstLine="709"/>
        <w:rPr>
          <w:sz w:val="26"/>
          <w:szCs w:val="26"/>
        </w:rPr>
      </w:pPr>
      <w:r w:rsidRPr="00B74D61">
        <w:rPr>
          <w:sz w:val="26"/>
          <w:szCs w:val="26"/>
        </w:rPr>
        <w:t xml:space="preserve">3.5. Обязательство Заказчика по оплате переданной Работы считается исполненным после перечисления Подрядчику денежных средств согласно разделу 2 Контракта. </w:t>
      </w:r>
    </w:p>
    <w:p w:rsidR="00D02A35" w:rsidRPr="00B74D61" w:rsidRDefault="00D02A35" w:rsidP="00D02A35">
      <w:pPr>
        <w:autoSpaceDE w:val="0"/>
        <w:autoSpaceDN w:val="0"/>
        <w:adjustRightInd w:val="0"/>
        <w:ind w:firstLine="709"/>
        <w:rPr>
          <w:sz w:val="26"/>
          <w:szCs w:val="26"/>
        </w:rPr>
      </w:pPr>
      <w:r w:rsidRPr="00B74D61">
        <w:rPr>
          <w:sz w:val="26"/>
          <w:szCs w:val="26"/>
        </w:rPr>
        <w:t xml:space="preserve">3.6. Никакие задержки и нарушения сроков выполнения работ не могут служить основанием для требования Подрядчика о продлении срока выполнения работ по настоящему Контракту. </w:t>
      </w:r>
    </w:p>
    <w:p w:rsidR="00D02A35" w:rsidRPr="00B74D61" w:rsidRDefault="00D02A35" w:rsidP="00D02A35">
      <w:pPr>
        <w:autoSpaceDE w:val="0"/>
        <w:autoSpaceDN w:val="0"/>
        <w:adjustRightInd w:val="0"/>
        <w:ind w:firstLine="709"/>
        <w:rPr>
          <w:sz w:val="26"/>
          <w:szCs w:val="26"/>
        </w:rPr>
      </w:pPr>
      <w:r w:rsidRPr="00B74D61">
        <w:rPr>
          <w:b/>
          <w:bCs/>
          <w:sz w:val="26"/>
          <w:szCs w:val="26"/>
        </w:rPr>
        <w:t xml:space="preserve">4. Обязательства сторон </w:t>
      </w:r>
    </w:p>
    <w:p w:rsidR="00D02A35" w:rsidRPr="00B74D61" w:rsidRDefault="00D02A35" w:rsidP="00D02A35">
      <w:pPr>
        <w:autoSpaceDE w:val="0"/>
        <w:autoSpaceDN w:val="0"/>
        <w:adjustRightInd w:val="0"/>
        <w:ind w:firstLine="709"/>
        <w:rPr>
          <w:sz w:val="26"/>
          <w:szCs w:val="26"/>
        </w:rPr>
      </w:pPr>
      <w:r w:rsidRPr="00B74D61">
        <w:rPr>
          <w:b/>
          <w:bCs/>
          <w:sz w:val="26"/>
          <w:szCs w:val="26"/>
        </w:rPr>
        <w:t xml:space="preserve">4.1. Подрядчик обязан: </w:t>
      </w:r>
    </w:p>
    <w:p w:rsidR="00D02A35" w:rsidRPr="00B74D61" w:rsidRDefault="00D02A35" w:rsidP="00D02A35">
      <w:pPr>
        <w:autoSpaceDE w:val="0"/>
        <w:autoSpaceDN w:val="0"/>
        <w:adjustRightInd w:val="0"/>
        <w:ind w:firstLine="709"/>
        <w:rPr>
          <w:sz w:val="26"/>
          <w:szCs w:val="26"/>
        </w:rPr>
      </w:pPr>
      <w:r w:rsidRPr="00B74D61">
        <w:rPr>
          <w:sz w:val="26"/>
          <w:szCs w:val="26"/>
        </w:rPr>
        <w:t xml:space="preserve">4.1.1. Качественно выполнить все работы в объеме и в сроки, предусмотренные настоящим Контрактом, и сдать результаты таких работ Заказчику. </w:t>
      </w:r>
    </w:p>
    <w:p w:rsidR="00D02A35" w:rsidRPr="00B74D61" w:rsidRDefault="00D02A35" w:rsidP="00D02A35">
      <w:pPr>
        <w:autoSpaceDE w:val="0"/>
        <w:autoSpaceDN w:val="0"/>
        <w:adjustRightInd w:val="0"/>
        <w:ind w:firstLine="709"/>
        <w:rPr>
          <w:sz w:val="26"/>
          <w:szCs w:val="26"/>
        </w:rPr>
      </w:pPr>
      <w:r w:rsidRPr="00932B5F">
        <w:rPr>
          <w:sz w:val="26"/>
          <w:szCs w:val="26"/>
        </w:rPr>
        <w:t>4.1.2. Привлечь к исполнению Контракта субподрядчиков</w:t>
      </w:r>
      <w:r w:rsidRPr="00932B5F">
        <w:rPr>
          <w:sz w:val="16"/>
          <w:szCs w:val="16"/>
        </w:rPr>
        <w:t xml:space="preserve">1 </w:t>
      </w:r>
      <w:r w:rsidRPr="00932B5F">
        <w:rPr>
          <w:sz w:val="26"/>
          <w:szCs w:val="26"/>
        </w:rPr>
        <w:t>из числа субъектов малого предпринимательства, социально ориентированных некоммерческих организаций (далее - субподрядчики) в объеме 15 % от цены Контракта, что составляет:</w:t>
      </w:r>
      <w:r w:rsidR="00984E60">
        <w:rPr>
          <w:sz w:val="26"/>
          <w:szCs w:val="26"/>
        </w:rPr>
        <w:t xml:space="preserve"> 13741208</w:t>
      </w:r>
      <w:r w:rsidRPr="00932B5F">
        <w:rPr>
          <w:sz w:val="26"/>
          <w:szCs w:val="26"/>
        </w:rPr>
        <w:t xml:space="preserve"> рублей </w:t>
      </w:r>
      <w:r w:rsidR="00984E60">
        <w:rPr>
          <w:sz w:val="26"/>
          <w:szCs w:val="26"/>
        </w:rPr>
        <w:t xml:space="preserve">70 </w:t>
      </w:r>
      <w:r w:rsidRPr="00932B5F">
        <w:rPr>
          <w:sz w:val="26"/>
          <w:szCs w:val="26"/>
        </w:rPr>
        <w:t>копеек.</w:t>
      </w:r>
      <w:r w:rsidRPr="00B74D61">
        <w:rPr>
          <w:sz w:val="26"/>
          <w:szCs w:val="26"/>
        </w:rPr>
        <w:t xml:space="preserve"> </w:t>
      </w:r>
    </w:p>
    <w:p w:rsidR="00D02A35" w:rsidRPr="00B74D61" w:rsidRDefault="00D02A35" w:rsidP="00D02A35">
      <w:pPr>
        <w:autoSpaceDE w:val="0"/>
        <w:autoSpaceDN w:val="0"/>
        <w:adjustRightInd w:val="0"/>
        <w:ind w:firstLine="709"/>
        <w:rPr>
          <w:sz w:val="26"/>
          <w:szCs w:val="26"/>
        </w:rPr>
      </w:pPr>
      <w:r w:rsidRPr="00B74D61">
        <w:rPr>
          <w:rFonts w:ascii="Calibri" w:hAnsi="Calibri" w:cs="Calibri"/>
          <w:i/>
          <w:iCs/>
          <w:color w:val="000000"/>
          <w:sz w:val="14"/>
          <w:szCs w:val="14"/>
        </w:rPr>
        <w:t>1</w:t>
      </w:r>
      <w:r w:rsidRPr="00B74D61">
        <w:rPr>
          <w:i/>
          <w:iCs/>
          <w:color w:val="000000"/>
          <w:sz w:val="18"/>
          <w:szCs w:val="18"/>
        </w:rPr>
        <w:t xml:space="preserve">если победителем данной закупки становится СМП или СОНО, требование о привлечении субподрядчиков из числа СМП или СОНО к нему не предъявляется. </w:t>
      </w:r>
    </w:p>
    <w:p w:rsidR="00D02A35" w:rsidRPr="00B74D61" w:rsidRDefault="00D02A35" w:rsidP="00D02A35">
      <w:pPr>
        <w:autoSpaceDE w:val="0"/>
        <w:autoSpaceDN w:val="0"/>
        <w:adjustRightInd w:val="0"/>
        <w:ind w:firstLine="709"/>
        <w:rPr>
          <w:sz w:val="26"/>
          <w:szCs w:val="26"/>
        </w:rPr>
      </w:pPr>
      <w:r w:rsidRPr="00B74D61">
        <w:rPr>
          <w:sz w:val="26"/>
          <w:szCs w:val="26"/>
        </w:rPr>
        <w:t xml:space="preserve">4.1.3. Обеспечить уборку и вывоз мусора на объекте во время и после выполнения работ собственными силами, инструментами и транспортом. </w:t>
      </w:r>
    </w:p>
    <w:p w:rsidR="00D02A35" w:rsidRPr="00B74D61" w:rsidRDefault="00D02A35" w:rsidP="00D02A35">
      <w:pPr>
        <w:autoSpaceDE w:val="0"/>
        <w:autoSpaceDN w:val="0"/>
        <w:adjustRightInd w:val="0"/>
        <w:ind w:firstLine="709"/>
        <w:rPr>
          <w:sz w:val="26"/>
          <w:szCs w:val="26"/>
        </w:rPr>
      </w:pPr>
      <w:r w:rsidRPr="00B74D61">
        <w:rPr>
          <w:sz w:val="26"/>
          <w:szCs w:val="26"/>
        </w:rPr>
        <w:t xml:space="preserve">4.1.4. Предоставить копии сертификатов соответствия на используемые материалы. </w:t>
      </w:r>
    </w:p>
    <w:p w:rsidR="00D02A35" w:rsidRPr="00B74D61" w:rsidRDefault="00D02A35" w:rsidP="00D02A35">
      <w:pPr>
        <w:autoSpaceDE w:val="0"/>
        <w:autoSpaceDN w:val="0"/>
        <w:adjustRightInd w:val="0"/>
        <w:ind w:firstLine="709"/>
        <w:rPr>
          <w:sz w:val="26"/>
          <w:szCs w:val="26"/>
        </w:rPr>
      </w:pPr>
      <w:r w:rsidRPr="00B74D61">
        <w:rPr>
          <w:sz w:val="26"/>
          <w:szCs w:val="26"/>
        </w:rPr>
        <w:t xml:space="preserve">4.1.5. Бережно относиться к имуществу Заказчика, а в случае его порчи, кражи, возмещать причиненный Заказчику ущерб. </w:t>
      </w:r>
    </w:p>
    <w:p w:rsidR="00D02A35" w:rsidRPr="00B74D61" w:rsidRDefault="00D02A35" w:rsidP="00D02A35">
      <w:pPr>
        <w:autoSpaceDE w:val="0"/>
        <w:autoSpaceDN w:val="0"/>
        <w:adjustRightInd w:val="0"/>
        <w:ind w:firstLine="709"/>
        <w:rPr>
          <w:sz w:val="26"/>
          <w:szCs w:val="26"/>
        </w:rPr>
      </w:pPr>
      <w:r w:rsidRPr="00B74D61">
        <w:rPr>
          <w:sz w:val="26"/>
          <w:szCs w:val="26"/>
        </w:rPr>
        <w:t xml:space="preserve">4.1.6. Привлекать к выполнению работ по настоящему Контракту квалифицированный персонал, полностью нести ответственность за соблюдение работниками (субподрядчиками) строительных правил и норм СНиП, санитарных правил и норм СанПиН, правил пожарной безопасности в РФ, правил по технике безопасности. </w:t>
      </w:r>
    </w:p>
    <w:p w:rsidR="00D02A35" w:rsidRPr="00B74D61" w:rsidRDefault="00D02A35" w:rsidP="00D02A35">
      <w:pPr>
        <w:autoSpaceDE w:val="0"/>
        <w:autoSpaceDN w:val="0"/>
        <w:adjustRightInd w:val="0"/>
        <w:ind w:firstLine="709"/>
        <w:rPr>
          <w:sz w:val="26"/>
          <w:szCs w:val="26"/>
        </w:rPr>
      </w:pPr>
      <w:r w:rsidRPr="00B74D61">
        <w:rPr>
          <w:sz w:val="26"/>
          <w:szCs w:val="26"/>
        </w:rPr>
        <w:t xml:space="preserve">4.1.7.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w:t>
      </w:r>
    </w:p>
    <w:p w:rsidR="00D02A35" w:rsidRPr="00B74D61" w:rsidRDefault="00D02A35" w:rsidP="00D02A35">
      <w:pPr>
        <w:autoSpaceDE w:val="0"/>
        <w:autoSpaceDN w:val="0"/>
        <w:adjustRightInd w:val="0"/>
        <w:ind w:firstLine="709"/>
        <w:rPr>
          <w:sz w:val="26"/>
          <w:szCs w:val="26"/>
        </w:rPr>
      </w:pPr>
      <w:r w:rsidRPr="00B74D61">
        <w:rPr>
          <w:sz w:val="26"/>
          <w:szCs w:val="26"/>
        </w:rPr>
        <w:t xml:space="preserve">4.1.8. Предоставить Заказчику в качестве обеспечения надлежащего исполнения обязательств по настоящему Контракту обеспечение исполнения обязательств по Контракту в соответствии с разделом 7 настоящего Контракта. </w:t>
      </w:r>
    </w:p>
    <w:p w:rsidR="00D02A35" w:rsidRPr="00B74D61" w:rsidRDefault="00D02A35" w:rsidP="00D02A35">
      <w:pPr>
        <w:autoSpaceDE w:val="0"/>
        <w:autoSpaceDN w:val="0"/>
        <w:adjustRightInd w:val="0"/>
        <w:ind w:firstLine="709"/>
        <w:rPr>
          <w:sz w:val="26"/>
          <w:szCs w:val="26"/>
        </w:rPr>
      </w:pPr>
      <w:r w:rsidRPr="00B74D61">
        <w:rPr>
          <w:sz w:val="26"/>
          <w:szCs w:val="26"/>
        </w:rPr>
        <w:t xml:space="preserve">4.1.9. Самостоятельно нести все расходы, связанные с привлечением субподрядчика(ов). </w:t>
      </w:r>
    </w:p>
    <w:p w:rsidR="00D02A35" w:rsidRPr="00B74D61" w:rsidRDefault="00D02A35" w:rsidP="00D02A35">
      <w:pPr>
        <w:autoSpaceDE w:val="0"/>
        <w:autoSpaceDN w:val="0"/>
        <w:adjustRightInd w:val="0"/>
        <w:ind w:firstLine="709"/>
        <w:rPr>
          <w:sz w:val="26"/>
          <w:szCs w:val="26"/>
        </w:rPr>
      </w:pPr>
      <w:r w:rsidRPr="00B74D61">
        <w:rPr>
          <w:sz w:val="26"/>
          <w:szCs w:val="26"/>
        </w:rPr>
        <w:lastRenderedPageBreak/>
        <w:t xml:space="preserve">4.1.10. Немедленно письменно предупредить Заказчика при обнаружении обстоятельств, которые создают невозможность завершения выполнение работ в срок, установленный настоящим Контрактом. </w:t>
      </w:r>
    </w:p>
    <w:p w:rsidR="00D02A35" w:rsidRPr="00B74D61" w:rsidRDefault="00D02A35" w:rsidP="00D02A35">
      <w:pPr>
        <w:autoSpaceDE w:val="0"/>
        <w:autoSpaceDN w:val="0"/>
        <w:adjustRightInd w:val="0"/>
        <w:ind w:firstLine="709"/>
        <w:rPr>
          <w:sz w:val="26"/>
          <w:szCs w:val="26"/>
        </w:rPr>
      </w:pPr>
      <w:r w:rsidRPr="00B74D61">
        <w:rPr>
          <w:sz w:val="26"/>
          <w:szCs w:val="26"/>
        </w:rPr>
        <w:t>4.1.11. Предоставлять информацию обо всех субподрядчиках, заключивших договор или договоры с Подрядчиком, цена которого или общая цена которых</w:t>
      </w:r>
      <w:r>
        <w:rPr>
          <w:sz w:val="26"/>
          <w:szCs w:val="26"/>
        </w:rPr>
        <w:t xml:space="preserve"> </w:t>
      </w:r>
      <w:r w:rsidRPr="00B74D61">
        <w:rPr>
          <w:sz w:val="26"/>
          <w:szCs w:val="26"/>
        </w:rPr>
        <w:t xml:space="preserve">составляет более чем десять процентов цены Контракта в течение десяти дней с момента заключения им договора с субподрядчиком согласно Постановлению Правительства РФ от 04.09.2013 №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w:t>
      </w:r>
    </w:p>
    <w:p w:rsidR="00D02A35" w:rsidRPr="00B74D61" w:rsidRDefault="00D02A35" w:rsidP="00D02A35">
      <w:pPr>
        <w:autoSpaceDE w:val="0"/>
        <w:autoSpaceDN w:val="0"/>
        <w:adjustRightInd w:val="0"/>
        <w:ind w:firstLine="709"/>
        <w:rPr>
          <w:sz w:val="26"/>
          <w:szCs w:val="26"/>
        </w:rPr>
      </w:pPr>
      <w:r w:rsidRPr="00B74D61">
        <w:rPr>
          <w:b/>
          <w:bCs/>
          <w:sz w:val="26"/>
          <w:szCs w:val="26"/>
        </w:rPr>
        <w:t xml:space="preserve">4.2. Заказчик обязан: </w:t>
      </w:r>
    </w:p>
    <w:p w:rsidR="00D02A35" w:rsidRPr="00B74D61" w:rsidRDefault="00D02A35" w:rsidP="00D02A35">
      <w:pPr>
        <w:autoSpaceDE w:val="0"/>
        <w:autoSpaceDN w:val="0"/>
        <w:adjustRightInd w:val="0"/>
        <w:ind w:firstLine="709"/>
        <w:rPr>
          <w:sz w:val="26"/>
          <w:szCs w:val="26"/>
        </w:rPr>
      </w:pPr>
      <w:r w:rsidRPr="00B74D61">
        <w:rPr>
          <w:sz w:val="26"/>
          <w:szCs w:val="26"/>
        </w:rPr>
        <w:t xml:space="preserve">4.2.1. Передать Подрядчику в течение 1 (одного) рабочего дня с момента заключения Контракта сметную документацию. </w:t>
      </w:r>
    </w:p>
    <w:p w:rsidR="00D02A35" w:rsidRPr="00B74D61" w:rsidRDefault="00D02A35" w:rsidP="00D02A35">
      <w:pPr>
        <w:autoSpaceDE w:val="0"/>
        <w:autoSpaceDN w:val="0"/>
        <w:adjustRightInd w:val="0"/>
        <w:ind w:firstLine="709"/>
        <w:rPr>
          <w:sz w:val="26"/>
          <w:szCs w:val="26"/>
        </w:rPr>
      </w:pPr>
      <w:r w:rsidRPr="00B74D61">
        <w:rPr>
          <w:sz w:val="26"/>
          <w:szCs w:val="26"/>
        </w:rPr>
        <w:t xml:space="preserve">4.2.2. Обеспечивать целевое и эффективное использование средств при производстве работ объекта. </w:t>
      </w:r>
    </w:p>
    <w:p w:rsidR="00D02A35" w:rsidRPr="00B74D61" w:rsidRDefault="00D02A35" w:rsidP="00D02A35">
      <w:pPr>
        <w:autoSpaceDE w:val="0"/>
        <w:autoSpaceDN w:val="0"/>
        <w:adjustRightInd w:val="0"/>
        <w:ind w:firstLine="709"/>
        <w:rPr>
          <w:sz w:val="26"/>
          <w:szCs w:val="26"/>
        </w:rPr>
      </w:pPr>
      <w:r w:rsidRPr="00B74D61">
        <w:rPr>
          <w:sz w:val="26"/>
          <w:szCs w:val="26"/>
        </w:rPr>
        <w:t xml:space="preserve">4.2.3. Оплачивать Подрядчику работы, предусмотренные пунктом 1.1 настоящего Контракта, в размерах и в сроки, установленные Контрактом. </w:t>
      </w:r>
    </w:p>
    <w:p w:rsidR="00D02A35" w:rsidRPr="00B74D61" w:rsidRDefault="00D02A35" w:rsidP="00D02A35">
      <w:pPr>
        <w:autoSpaceDE w:val="0"/>
        <w:autoSpaceDN w:val="0"/>
        <w:adjustRightInd w:val="0"/>
        <w:ind w:firstLine="709"/>
        <w:rPr>
          <w:sz w:val="26"/>
          <w:szCs w:val="26"/>
        </w:rPr>
      </w:pPr>
      <w:r w:rsidRPr="00B74D61">
        <w:rPr>
          <w:sz w:val="26"/>
          <w:szCs w:val="26"/>
        </w:rPr>
        <w:t xml:space="preserve">4.2.4. Осуществлять приемку результата выполнения работ, согласно актам о приёмке выполненных работ (форма КС-2), справке о стоимости выполненных работ и затрат (форма КС-3) и другим документам, установленным законодательством РФ. </w:t>
      </w:r>
    </w:p>
    <w:p w:rsidR="00D02A35" w:rsidRPr="00B74D61" w:rsidRDefault="00D02A35" w:rsidP="00D02A35">
      <w:pPr>
        <w:autoSpaceDE w:val="0"/>
        <w:autoSpaceDN w:val="0"/>
        <w:adjustRightInd w:val="0"/>
        <w:ind w:firstLine="709"/>
        <w:rPr>
          <w:sz w:val="26"/>
          <w:szCs w:val="26"/>
        </w:rPr>
      </w:pPr>
      <w:r w:rsidRPr="00B74D61">
        <w:rPr>
          <w:sz w:val="26"/>
          <w:szCs w:val="26"/>
        </w:rPr>
        <w:t xml:space="preserve">4.2.5. Вернуть Подрядчику денежные средства, предоставленные в качестве обеспечения исполнения настоящего Контракта в порядке, установленном разделом 6 настоящего Контракта. </w:t>
      </w:r>
    </w:p>
    <w:p w:rsidR="00D02A35" w:rsidRPr="00B74D61" w:rsidRDefault="00D02A35" w:rsidP="00D02A35">
      <w:pPr>
        <w:autoSpaceDE w:val="0"/>
        <w:autoSpaceDN w:val="0"/>
        <w:adjustRightInd w:val="0"/>
        <w:ind w:firstLine="709"/>
        <w:rPr>
          <w:sz w:val="26"/>
          <w:szCs w:val="26"/>
        </w:rPr>
      </w:pPr>
      <w:r w:rsidRPr="00B74D61">
        <w:rPr>
          <w:sz w:val="26"/>
          <w:szCs w:val="26"/>
        </w:rPr>
        <w:t xml:space="preserve">4.2.6. Для проверки представленных Подрядчиком результатов, предусмотренных Контрактом, в части их соответствия условиям Контракта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РФ. </w:t>
      </w:r>
    </w:p>
    <w:p w:rsidR="00D02A35" w:rsidRPr="00B74D61" w:rsidRDefault="00D02A35" w:rsidP="00D02A35">
      <w:pPr>
        <w:autoSpaceDE w:val="0"/>
        <w:autoSpaceDN w:val="0"/>
        <w:adjustRightInd w:val="0"/>
        <w:ind w:firstLine="709"/>
        <w:rPr>
          <w:sz w:val="26"/>
          <w:szCs w:val="26"/>
        </w:rPr>
      </w:pPr>
      <w:r w:rsidRPr="00B74D61">
        <w:rPr>
          <w:b/>
          <w:bCs/>
          <w:sz w:val="26"/>
          <w:szCs w:val="26"/>
        </w:rPr>
        <w:t xml:space="preserve">4.3. Подрядчик имеет право: </w:t>
      </w:r>
    </w:p>
    <w:p w:rsidR="00D02A35" w:rsidRPr="00B74D61" w:rsidRDefault="00D02A35" w:rsidP="00D02A35">
      <w:pPr>
        <w:autoSpaceDE w:val="0"/>
        <w:autoSpaceDN w:val="0"/>
        <w:adjustRightInd w:val="0"/>
        <w:ind w:firstLine="709"/>
        <w:rPr>
          <w:sz w:val="26"/>
          <w:szCs w:val="26"/>
        </w:rPr>
      </w:pPr>
      <w:r w:rsidRPr="00932B5F">
        <w:rPr>
          <w:sz w:val="26"/>
          <w:szCs w:val="26"/>
        </w:rPr>
        <w:t>4.3.1. Привлекать на договорной основе к выполнению Контракта субподрядчиков.</w:t>
      </w:r>
      <w:r w:rsidRPr="00B74D61">
        <w:rPr>
          <w:sz w:val="26"/>
          <w:szCs w:val="26"/>
        </w:rPr>
        <w:t xml:space="preserve"> При этом существенные условия Контракта подлежат включению Подрядчиком в договоры с субподрядчиками. Невыполнение субподрядчиком обязательств перед Подрядчиком не освобождает Подрядчика от выполнения обязательств по настоящему Контракту и применения мер ответственности по настоящему Контракту. </w:t>
      </w:r>
    </w:p>
    <w:p w:rsidR="00D02A35" w:rsidRPr="00B74D61" w:rsidRDefault="00D02A35" w:rsidP="00D02A35">
      <w:pPr>
        <w:autoSpaceDE w:val="0"/>
        <w:autoSpaceDN w:val="0"/>
        <w:adjustRightInd w:val="0"/>
        <w:ind w:firstLine="709"/>
        <w:rPr>
          <w:sz w:val="26"/>
          <w:szCs w:val="26"/>
        </w:rPr>
      </w:pPr>
      <w:r w:rsidRPr="00B74D61">
        <w:rPr>
          <w:sz w:val="26"/>
          <w:szCs w:val="26"/>
        </w:rPr>
        <w:t xml:space="preserve">4.3.2. в случае неисполнения или ненадлежащего исполнения субподрядчиком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 </w:t>
      </w:r>
    </w:p>
    <w:p w:rsidR="00D02A35" w:rsidRPr="00B74D61" w:rsidRDefault="00D02A35" w:rsidP="00D02A35">
      <w:pPr>
        <w:autoSpaceDE w:val="0"/>
        <w:autoSpaceDN w:val="0"/>
        <w:adjustRightInd w:val="0"/>
        <w:ind w:firstLine="709"/>
        <w:rPr>
          <w:sz w:val="26"/>
          <w:szCs w:val="26"/>
        </w:rPr>
      </w:pPr>
      <w:r w:rsidRPr="00B74D61">
        <w:rPr>
          <w:b/>
          <w:bCs/>
          <w:sz w:val="26"/>
          <w:szCs w:val="26"/>
        </w:rPr>
        <w:t xml:space="preserve">4.4. Заказчик имеет право: </w:t>
      </w:r>
    </w:p>
    <w:p w:rsidR="00D02A35" w:rsidRPr="00B74D61" w:rsidRDefault="00D02A35" w:rsidP="00D02A35">
      <w:pPr>
        <w:autoSpaceDE w:val="0"/>
        <w:autoSpaceDN w:val="0"/>
        <w:adjustRightInd w:val="0"/>
        <w:ind w:firstLine="709"/>
        <w:rPr>
          <w:sz w:val="26"/>
          <w:szCs w:val="26"/>
        </w:rPr>
      </w:pPr>
      <w:r w:rsidRPr="00B74D61">
        <w:rPr>
          <w:sz w:val="26"/>
          <w:szCs w:val="26"/>
        </w:rPr>
        <w:t xml:space="preserve">4.4.1. Составлять акт о соответствующих нарушениях и привлекать Подрядчика к ответственности согласно положениям настоящего Контракта. </w:t>
      </w:r>
    </w:p>
    <w:p w:rsidR="00D02A35" w:rsidRPr="00B74D61" w:rsidRDefault="00D02A35" w:rsidP="00D02A35">
      <w:pPr>
        <w:autoSpaceDE w:val="0"/>
        <w:autoSpaceDN w:val="0"/>
        <w:adjustRightInd w:val="0"/>
        <w:ind w:firstLine="709"/>
        <w:rPr>
          <w:sz w:val="26"/>
          <w:szCs w:val="26"/>
        </w:rPr>
      </w:pPr>
      <w:r w:rsidRPr="00B74D61">
        <w:rPr>
          <w:sz w:val="26"/>
          <w:szCs w:val="26"/>
        </w:rPr>
        <w:t xml:space="preserve">4.4.2. Предъявлять Подрядчику требования по устранению недостатков, выявленных в ходе гарантийного срока эксплуатации, связанных с ненадлежащим качеством выполненных работ. </w:t>
      </w:r>
    </w:p>
    <w:p w:rsidR="00D02A35" w:rsidRPr="00B74D61" w:rsidRDefault="00D02A35" w:rsidP="00D02A35">
      <w:pPr>
        <w:autoSpaceDE w:val="0"/>
        <w:autoSpaceDN w:val="0"/>
        <w:adjustRightInd w:val="0"/>
        <w:ind w:firstLine="709"/>
        <w:rPr>
          <w:sz w:val="26"/>
          <w:szCs w:val="26"/>
        </w:rPr>
      </w:pPr>
      <w:r w:rsidRPr="00B74D61">
        <w:rPr>
          <w:sz w:val="26"/>
          <w:szCs w:val="26"/>
        </w:rPr>
        <w:t xml:space="preserve">4.4.3. Провести испытание материалов на предмет их соответствия сертификатам соответствия, гигиеническим и пожарным сертификатам. В случае выявления несоответствия данных, указанных в сопроводительных документах на материал, материал Подрядчику возвращается. </w:t>
      </w:r>
    </w:p>
    <w:p w:rsidR="00D02A35" w:rsidRDefault="00D02A35" w:rsidP="00D02A35">
      <w:pPr>
        <w:autoSpaceDE w:val="0"/>
        <w:autoSpaceDN w:val="0"/>
        <w:adjustRightInd w:val="0"/>
        <w:ind w:firstLine="709"/>
        <w:rPr>
          <w:sz w:val="26"/>
          <w:szCs w:val="26"/>
        </w:rPr>
      </w:pPr>
      <w:r w:rsidRPr="00B74D61">
        <w:rPr>
          <w:sz w:val="26"/>
          <w:szCs w:val="26"/>
        </w:rPr>
        <w:lastRenderedPageBreak/>
        <w:t xml:space="preserve">4.4.4. По согласованию с Подрядчиком изменить условия Контракта при его исполнении в случаях, предусмотренных п.п. 2.3.1 – 2.3.5 настоящего Контракта. </w:t>
      </w:r>
    </w:p>
    <w:p w:rsidR="00D02A35" w:rsidRPr="00B74D61" w:rsidRDefault="00D02A35" w:rsidP="00D02A35">
      <w:pPr>
        <w:autoSpaceDE w:val="0"/>
        <w:autoSpaceDN w:val="0"/>
        <w:adjustRightInd w:val="0"/>
        <w:ind w:firstLine="709"/>
        <w:rPr>
          <w:sz w:val="26"/>
          <w:szCs w:val="26"/>
        </w:rPr>
      </w:pPr>
      <w:r w:rsidRPr="00B74D61">
        <w:rPr>
          <w:sz w:val="26"/>
          <w:szCs w:val="26"/>
        </w:rPr>
        <w:t xml:space="preserve">4.4.5. В случае просрочки исполнения Подрядчиком обязательств (в том числе гарантийных обязательства), предусмотренных Контрактом, а также в иных случаях ненадлежащего исполнения Подрядчиком обязательств, предусмотренных Контрактом, направлять Подрядчику требование об уплате в добровольном порядке сумм неустойки, предусмотренных настоящим Контрактом, за неисполнение (ненадлежащее исполнение) Подрядчиком своих обязательств (в том числе гарантийных) по настоящему Контракту. </w:t>
      </w:r>
    </w:p>
    <w:p w:rsidR="00D02A35" w:rsidRPr="00B74D61" w:rsidRDefault="00D02A35" w:rsidP="00D02A35">
      <w:pPr>
        <w:autoSpaceDE w:val="0"/>
        <w:autoSpaceDN w:val="0"/>
        <w:adjustRightInd w:val="0"/>
        <w:ind w:firstLine="709"/>
        <w:rPr>
          <w:sz w:val="26"/>
          <w:szCs w:val="26"/>
        </w:rPr>
      </w:pPr>
      <w:r w:rsidRPr="00B74D61">
        <w:rPr>
          <w:b/>
          <w:bCs/>
          <w:sz w:val="26"/>
          <w:szCs w:val="26"/>
        </w:rPr>
        <w:t xml:space="preserve">5. Условия привлечения к исполнению Контракта субподрядчиков из числа СМП, СОНО </w:t>
      </w:r>
    </w:p>
    <w:p w:rsidR="00D02A35" w:rsidRPr="00B74D61" w:rsidRDefault="00D02A35" w:rsidP="00D02A35">
      <w:pPr>
        <w:autoSpaceDE w:val="0"/>
        <w:autoSpaceDN w:val="0"/>
        <w:adjustRightInd w:val="0"/>
        <w:ind w:firstLine="709"/>
        <w:rPr>
          <w:sz w:val="26"/>
          <w:szCs w:val="26"/>
        </w:rPr>
      </w:pPr>
      <w:r w:rsidRPr="00B74D61">
        <w:rPr>
          <w:sz w:val="26"/>
          <w:szCs w:val="26"/>
        </w:rPr>
        <w:t xml:space="preserve">5.1. Подрядчик в срок не более 5 рабочих дней со дня заключения договора с субподрядчиком, а также с новым субподрядчиком (в случае замены первоначального субподрядчика на нового) обязан представить Заказчику: </w:t>
      </w:r>
    </w:p>
    <w:p w:rsidR="00D02A35" w:rsidRPr="00B74D61" w:rsidRDefault="00D02A35" w:rsidP="00D02A35">
      <w:pPr>
        <w:autoSpaceDE w:val="0"/>
        <w:autoSpaceDN w:val="0"/>
        <w:adjustRightInd w:val="0"/>
        <w:ind w:firstLine="709"/>
        <w:rPr>
          <w:sz w:val="26"/>
          <w:szCs w:val="26"/>
        </w:rPr>
      </w:pPr>
      <w:r w:rsidRPr="00B74D61">
        <w:rPr>
          <w:sz w:val="26"/>
          <w:szCs w:val="26"/>
        </w:rPr>
        <w:t xml:space="preserve">а) при заключении договора, в соответствии с п. 4.1.2 настоящего Контракта,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 </w:t>
      </w:r>
    </w:p>
    <w:p w:rsidR="00D02A35" w:rsidRPr="00B74D61" w:rsidRDefault="00D02A35" w:rsidP="00D02A35">
      <w:pPr>
        <w:autoSpaceDE w:val="0"/>
        <w:autoSpaceDN w:val="0"/>
        <w:adjustRightInd w:val="0"/>
        <w:ind w:firstLine="709"/>
        <w:rPr>
          <w:sz w:val="26"/>
          <w:szCs w:val="26"/>
        </w:rPr>
      </w:pPr>
      <w:r w:rsidRPr="00B74D61">
        <w:rPr>
          <w:sz w:val="26"/>
          <w:szCs w:val="26"/>
        </w:rPr>
        <w:t xml:space="preserve">б) копию договора (договоров), заключенного с субподрядчиком, заверенную Подрядчиком. </w:t>
      </w:r>
    </w:p>
    <w:p w:rsidR="00D02A35" w:rsidRPr="00B74D61" w:rsidRDefault="00D02A35" w:rsidP="00D02A35">
      <w:pPr>
        <w:autoSpaceDE w:val="0"/>
        <w:autoSpaceDN w:val="0"/>
        <w:adjustRightInd w:val="0"/>
        <w:ind w:firstLine="709"/>
        <w:rPr>
          <w:sz w:val="26"/>
          <w:szCs w:val="26"/>
        </w:rPr>
      </w:pPr>
      <w:r w:rsidRPr="00B74D61">
        <w:rPr>
          <w:sz w:val="26"/>
          <w:szCs w:val="26"/>
        </w:rPr>
        <w:t xml:space="preserve">5.2. В случае замены субподрядчика на этапе исполнения Контракта на другого субподрядчика представлять Заказчику документы, указанные в 5.1. настоящего раздела Контракта, в течение 5 дней со дня заключения договора с новым субподрядчиком. </w:t>
      </w:r>
    </w:p>
    <w:p w:rsidR="00D02A35" w:rsidRPr="00B74D61" w:rsidRDefault="00D02A35" w:rsidP="00D02A35">
      <w:pPr>
        <w:autoSpaceDE w:val="0"/>
        <w:autoSpaceDN w:val="0"/>
        <w:adjustRightInd w:val="0"/>
        <w:ind w:firstLine="709"/>
        <w:rPr>
          <w:sz w:val="26"/>
          <w:szCs w:val="26"/>
        </w:rPr>
      </w:pPr>
      <w:r w:rsidRPr="00B74D61">
        <w:rPr>
          <w:sz w:val="26"/>
          <w:szCs w:val="26"/>
        </w:rPr>
        <w:t xml:space="preserve">5.3. Подрядчик в течение 10 рабочих дней со дня оплаты выполненных обязательств по договору с субподрядчиком, обязан представлять Заказчику следующие документы: </w:t>
      </w:r>
    </w:p>
    <w:p w:rsidR="00D02A35" w:rsidRPr="00B74D61" w:rsidRDefault="00D02A35" w:rsidP="00D02A35">
      <w:pPr>
        <w:autoSpaceDE w:val="0"/>
        <w:autoSpaceDN w:val="0"/>
        <w:adjustRightInd w:val="0"/>
        <w:ind w:firstLine="709"/>
        <w:rPr>
          <w:sz w:val="26"/>
          <w:szCs w:val="26"/>
        </w:rPr>
      </w:pPr>
      <w:r w:rsidRPr="00B74D61">
        <w:rPr>
          <w:sz w:val="26"/>
          <w:szCs w:val="26"/>
        </w:rPr>
        <w:t xml:space="preserve">а) копии документов о приемке выполненной работы, которая является предметом договора, заключенного между Подрядчиком и привлеченным им субподрядчиком; </w:t>
      </w:r>
    </w:p>
    <w:p w:rsidR="00D02A35" w:rsidRPr="00B74D61" w:rsidRDefault="00D02A35" w:rsidP="00D02A35">
      <w:pPr>
        <w:autoSpaceDE w:val="0"/>
        <w:autoSpaceDN w:val="0"/>
        <w:adjustRightInd w:val="0"/>
        <w:ind w:firstLine="709"/>
        <w:rPr>
          <w:sz w:val="26"/>
          <w:szCs w:val="26"/>
        </w:rPr>
      </w:pPr>
      <w:r w:rsidRPr="00B74D61">
        <w:rPr>
          <w:sz w:val="26"/>
          <w:szCs w:val="26"/>
        </w:rPr>
        <w:t xml:space="preserve">б)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предусмотренных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w:t>
      </w:r>
    </w:p>
    <w:p w:rsidR="00D02A35" w:rsidRPr="00B74D61" w:rsidRDefault="00D02A35" w:rsidP="00D02A35">
      <w:pPr>
        <w:autoSpaceDE w:val="0"/>
        <w:autoSpaceDN w:val="0"/>
        <w:adjustRightInd w:val="0"/>
        <w:ind w:firstLine="709"/>
        <w:rPr>
          <w:sz w:val="26"/>
          <w:szCs w:val="26"/>
        </w:rPr>
      </w:pPr>
      <w:r w:rsidRPr="00B74D61">
        <w:rPr>
          <w:sz w:val="26"/>
          <w:szCs w:val="26"/>
        </w:rPr>
        <w:t xml:space="preserve">5.4. Подрядчик обязан оплачивать выполненные субподрядчиком работы (ее результаты), отдельные этапы исполнения договора, заключенного с таким субподрядчиком в течение 15 рабочих дней с даты подписания Подрядчиком документа о приемке выполненной работы (ее результатов), отдельных этапов исполнения договора. </w:t>
      </w:r>
    </w:p>
    <w:p w:rsidR="00D02A35" w:rsidRDefault="00D02A35" w:rsidP="00D02A35">
      <w:pPr>
        <w:autoSpaceDE w:val="0"/>
        <w:autoSpaceDN w:val="0"/>
        <w:adjustRightInd w:val="0"/>
        <w:ind w:firstLine="709"/>
        <w:rPr>
          <w:sz w:val="26"/>
          <w:szCs w:val="26"/>
        </w:rPr>
      </w:pPr>
      <w:r w:rsidRPr="00B74D61">
        <w:rPr>
          <w:sz w:val="26"/>
          <w:szCs w:val="26"/>
        </w:rPr>
        <w:t xml:space="preserve">5.5. Подрядчик несет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в том числе: </w:t>
      </w:r>
    </w:p>
    <w:p w:rsidR="00D02A35" w:rsidRPr="00B74D61" w:rsidRDefault="00D02A35" w:rsidP="00D02A35">
      <w:pPr>
        <w:autoSpaceDE w:val="0"/>
        <w:autoSpaceDN w:val="0"/>
        <w:adjustRightInd w:val="0"/>
        <w:ind w:firstLine="709"/>
        <w:rPr>
          <w:sz w:val="26"/>
          <w:szCs w:val="26"/>
        </w:rPr>
      </w:pPr>
      <w:r w:rsidRPr="00B74D61">
        <w:rPr>
          <w:sz w:val="26"/>
          <w:szCs w:val="26"/>
        </w:rPr>
        <w:t xml:space="preserve">а) за представление документов, указанных в пунктах 5.1.-5.3.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 </w:t>
      </w:r>
    </w:p>
    <w:p w:rsidR="00D02A35" w:rsidRPr="00B74D61" w:rsidRDefault="00D02A35" w:rsidP="00D02A35">
      <w:pPr>
        <w:autoSpaceDE w:val="0"/>
        <w:autoSpaceDN w:val="0"/>
        <w:adjustRightInd w:val="0"/>
        <w:ind w:firstLine="709"/>
        <w:rPr>
          <w:sz w:val="26"/>
          <w:szCs w:val="26"/>
        </w:rPr>
      </w:pPr>
      <w:r w:rsidRPr="00B74D61">
        <w:rPr>
          <w:sz w:val="26"/>
          <w:szCs w:val="26"/>
        </w:rPr>
        <w:t xml:space="preserve">б) за непривлечение субподрядчиков в объеме, установленном в Контракте. </w:t>
      </w:r>
    </w:p>
    <w:p w:rsidR="00D02A35" w:rsidRPr="00B74D61" w:rsidRDefault="00D02A35" w:rsidP="00D02A35">
      <w:pPr>
        <w:autoSpaceDE w:val="0"/>
        <w:autoSpaceDN w:val="0"/>
        <w:adjustRightInd w:val="0"/>
        <w:ind w:firstLine="709"/>
        <w:rPr>
          <w:sz w:val="26"/>
          <w:szCs w:val="26"/>
        </w:rPr>
      </w:pPr>
      <w:r w:rsidRPr="00B74D61">
        <w:rPr>
          <w:sz w:val="26"/>
          <w:szCs w:val="26"/>
        </w:rPr>
        <w:t xml:space="preserve">5.6. Подрядчик вправе в случае неисполнения или ненадлежащего исполнения субподрядчиком обязательств, предусмотренных договором, заключенным с </w:t>
      </w:r>
      <w:r w:rsidRPr="00B74D61">
        <w:rPr>
          <w:sz w:val="26"/>
          <w:szCs w:val="26"/>
        </w:rPr>
        <w:lastRenderedPageBreak/>
        <w:t xml:space="preserve">Подрядчиком, осуществлять замену субподрядчика, с которым ранее был заключен договор, на другого субподрядчика. </w:t>
      </w:r>
    </w:p>
    <w:p w:rsidR="00D02A35" w:rsidRPr="00B74D61" w:rsidRDefault="00D02A35" w:rsidP="00D02A35">
      <w:pPr>
        <w:autoSpaceDE w:val="0"/>
        <w:autoSpaceDN w:val="0"/>
        <w:adjustRightInd w:val="0"/>
        <w:ind w:firstLine="709"/>
        <w:rPr>
          <w:sz w:val="26"/>
          <w:szCs w:val="26"/>
        </w:rPr>
      </w:pPr>
      <w:r w:rsidRPr="00B74D61">
        <w:rPr>
          <w:b/>
          <w:bCs/>
          <w:sz w:val="26"/>
          <w:szCs w:val="26"/>
        </w:rPr>
        <w:t xml:space="preserve">6. Порядок приемки результата выполненных работ </w:t>
      </w:r>
    </w:p>
    <w:p w:rsidR="00D02A35" w:rsidRPr="00B74D61" w:rsidRDefault="00D02A35" w:rsidP="00D02A35">
      <w:pPr>
        <w:autoSpaceDE w:val="0"/>
        <w:autoSpaceDN w:val="0"/>
        <w:adjustRightInd w:val="0"/>
        <w:ind w:firstLine="709"/>
        <w:rPr>
          <w:sz w:val="26"/>
          <w:szCs w:val="26"/>
        </w:rPr>
      </w:pPr>
      <w:r>
        <w:rPr>
          <w:sz w:val="26"/>
          <w:szCs w:val="26"/>
        </w:rPr>
        <w:t>6.1. Подрядчик не позднее 30.11.2019, 30.11.2020, 30.11</w:t>
      </w:r>
      <w:r w:rsidRPr="00B74D61">
        <w:rPr>
          <w:sz w:val="26"/>
          <w:szCs w:val="26"/>
        </w:rPr>
        <w:t xml:space="preserve">.2021 предоставляет Заказчику Акты о приемке выполненных работ по форме КС-2, Справку о стоимости выполненных работ и затрат по форме КС-3 в соответствии с исполнительной документацией, а также другие документы, необходимые для оплаты выполненных работ в соответствии со сроками оплаты, установленными в п. 2.5 настоящего договора. </w:t>
      </w:r>
    </w:p>
    <w:p w:rsidR="00D02A35" w:rsidRPr="00B74D61" w:rsidRDefault="00D02A35" w:rsidP="00D02A35">
      <w:pPr>
        <w:autoSpaceDE w:val="0"/>
        <w:autoSpaceDN w:val="0"/>
        <w:adjustRightInd w:val="0"/>
        <w:ind w:firstLine="709"/>
        <w:rPr>
          <w:sz w:val="26"/>
          <w:szCs w:val="26"/>
        </w:rPr>
      </w:pPr>
      <w:r w:rsidRPr="00B74D61">
        <w:rPr>
          <w:sz w:val="26"/>
          <w:szCs w:val="26"/>
        </w:rPr>
        <w:t xml:space="preserve">6.2. За 2 (Два) рабочих дня до планируемого срока сдачи работ Подрядчик уведомляет Заказчика о готовности сдачи результата работ по настоящему Контракту. Одновременно с извещением сообщает информацию (Ф.И.О., должность, сведения документах, подтверждающих полномочия) о представителе(ях) Подрядчика, которые будут участвовать в сдаче-приемке результата работ. </w:t>
      </w:r>
    </w:p>
    <w:p w:rsidR="00D02A35" w:rsidRPr="00B74D61" w:rsidRDefault="00D02A35" w:rsidP="00D02A35">
      <w:pPr>
        <w:autoSpaceDE w:val="0"/>
        <w:autoSpaceDN w:val="0"/>
        <w:adjustRightInd w:val="0"/>
        <w:ind w:firstLine="709"/>
        <w:rPr>
          <w:sz w:val="26"/>
          <w:szCs w:val="26"/>
        </w:rPr>
      </w:pPr>
      <w:r w:rsidRPr="00B74D61">
        <w:rPr>
          <w:sz w:val="26"/>
          <w:szCs w:val="26"/>
        </w:rPr>
        <w:t xml:space="preserve">6.3. Заказчик обеспечивает участие своего представителя в приемке работ. </w:t>
      </w:r>
    </w:p>
    <w:p w:rsidR="00D02A35" w:rsidRPr="00B74D61" w:rsidRDefault="00D02A35" w:rsidP="00D02A35">
      <w:pPr>
        <w:autoSpaceDE w:val="0"/>
        <w:autoSpaceDN w:val="0"/>
        <w:adjustRightInd w:val="0"/>
        <w:ind w:firstLine="709"/>
        <w:rPr>
          <w:sz w:val="26"/>
          <w:szCs w:val="26"/>
        </w:rPr>
      </w:pPr>
      <w:r>
        <w:rPr>
          <w:sz w:val="26"/>
          <w:szCs w:val="26"/>
        </w:rPr>
        <w:t>6.4. </w:t>
      </w:r>
      <w:r w:rsidRPr="00B74D61">
        <w:rPr>
          <w:sz w:val="26"/>
          <w:szCs w:val="26"/>
        </w:rPr>
        <w:t xml:space="preserve">Полномочия представителей Сторон подтверждаются документами, оформленными в соответствии с законодательством РФ. </w:t>
      </w:r>
    </w:p>
    <w:p w:rsidR="00D02A35" w:rsidRPr="00B74D61" w:rsidRDefault="00D02A35" w:rsidP="00D02A35">
      <w:pPr>
        <w:autoSpaceDE w:val="0"/>
        <w:autoSpaceDN w:val="0"/>
        <w:adjustRightInd w:val="0"/>
        <w:ind w:firstLine="709"/>
        <w:rPr>
          <w:sz w:val="26"/>
          <w:szCs w:val="26"/>
        </w:rPr>
      </w:pPr>
      <w:r>
        <w:rPr>
          <w:sz w:val="26"/>
          <w:szCs w:val="26"/>
        </w:rPr>
        <w:t>6.5. </w:t>
      </w:r>
      <w:r w:rsidRPr="00B74D61">
        <w:rPr>
          <w:sz w:val="26"/>
          <w:szCs w:val="26"/>
        </w:rPr>
        <w:t xml:space="preserve">Проверка представленных Подрядчиком результатов, предусмотренных Контрактом, в части их соответствия условиям Контрактом обеспечивается проведением экспертизы.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РФ. По решению Заказчика для приемки результата работ может создаваться приемочная комиссия, которая состоит не менее чем из пяти человек. </w:t>
      </w:r>
    </w:p>
    <w:p w:rsidR="00D02A35" w:rsidRPr="00B74D61" w:rsidRDefault="00D02A35" w:rsidP="00D02A35">
      <w:pPr>
        <w:autoSpaceDE w:val="0"/>
        <w:autoSpaceDN w:val="0"/>
        <w:adjustRightInd w:val="0"/>
        <w:ind w:firstLine="709"/>
        <w:rPr>
          <w:sz w:val="26"/>
          <w:szCs w:val="26"/>
        </w:rPr>
      </w:pPr>
      <w:r w:rsidRPr="00B74D61">
        <w:rPr>
          <w:sz w:val="26"/>
          <w:szCs w:val="26"/>
        </w:rPr>
        <w:t xml:space="preserve">6.6.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результата работ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rsidR="00D02A35" w:rsidRPr="00B74D61" w:rsidRDefault="00D02A35" w:rsidP="00D02A35">
      <w:pPr>
        <w:autoSpaceDE w:val="0"/>
        <w:autoSpaceDN w:val="0"/>
        <w:adjustRightInd w:val="0"/>
        <w:ind w:firstLine="709"/>
        <w:rPr>
          <w:sz w:val="26"/>
          <w:szCs w:val="26"/>
        </w:rPr>
      </w:pPr>
      <w:r w:rsidRPr="00B74D61">
        <w:rPr>
          <w:sz w:val="26"/>
          <w:szCs w:val="26"/>
        </w:rPr>
        <w:t xml:space="preserve">В случае, если по результатам такой экспертизы установлены нарушения требований настоящего Контракта, не препятствующие приемке результата работ, в заключении могут содержаться предложения об устранении данных нарушений, в том числе с указанием срока их устранения. </w:t>
      </w:r>
    </w:p>
    <w:p w:rsidR="00D02A35" w:rsidRPr="00B74D61" w:rsidRDefault="00D02A35" w:rsidP="00D02A35">
      <w:pPr>
        <w:autoSpaceDE w:val="0"/>
        <w:autoSpaceDN w:val="0"/>
        <w:adjustRightInd w:val="0"/>
        <w:ind w:firstLine="709"/>
        <w:rPr>
          <w:sz w:val="26"/>
          <w:szCs w:val="26"/>
        </w:rPr>
      </w:pPr>
      <w:r w:rsidRPr="00B74D61">
        <w:rPr>
          <w:sz w:val="26"/>
          <w:szCs w:val="26"/>
        </w:rPr>
        <w:t xml:space="preserve">6.7. Исправление недостатков, допущенных Подрядчиком и выявленных при сдаче-приемке результата работ, осуществляется в срок, согласованный с Заказчиком, и за счет Подрядчика. </w:t>
      </w:r>
    </w:p>
    <w:p w:rsidR="00D02A35" w:rsidRPr="00B74D61" w:rsidRDefault="00D02A35" w:rsidP="00D02A35">
      <w:pPr>
        <w:autoSpaceDE w:val="0"/>
        <w:autoSpaceDN w:val="0"/>
        <w:adjustRightInd w:val="0"/>
        <w:ind w:firstLine="709"/>
        <w:rPr>
          <w:sz w:val="26"/>
          <w:szCs w:val="26"/>
        </w:rPr>
      </w:pPr>
      <w:r w:rsidRPr="00B74D61">
        <w:rPr>
          <w:sz w:val="26"/>
          <w:szCs w:val="26"/>
        </w:rPr>
        <w:t xml:space="preserve">6.8. Заказчик принимает результат работ по объему и качеству в течение 10 (Десяти) дней со дня получения документов, указанных в п. 3.4. настоящего Контракта или направляет Подрядчику мотивированный отказ от приемки результата работ с указанием перечня выявленных недостатков, который составляется, в том числе, с учетом отраженного в заключении по результатам экспертизы результата работ предложения экспертов, экспертных организаций, если таковые привлекались для ее проведения. </w:t>
      </w:r>
    </w:p>
    <w:p w:rsidR="00D02A35" w:rsidRPr="00B74D61" w:rsidRDefault="00D02A35" w:rsidP="00D02A35">
      <w:pPr>
        <w:autoSpaceDE w:val="0"/>
        <w:autoSpaceDN w:val="0"/>
        <w:adjustRightInd w:val="0"/>
        <w:ind w:firstLine="709"/>
        <w:rPr>
          <w:sz w:val="26"/>
          <w:szCs w:val="26"/>
        </w:rPr>
      </w:pPr>
      <w:r w:rsidRPr="00B74D61">
        <w:rPr>
          <w:sz w:val="26"/>
          <w:szCs w:val="26"/>
        </w:rPr>
        <w:t xml:space="preserve">6.9. В случае если документы, указанные в п. 3.4. настоящего Контракта, подписаны не уполномоченными лицами, отсутствует расшифровка подписей, отсутствуют печати Подрядчика и Заказчика, такие документы считаются неподписанным, а результат работ непринятым. </w:t>
      </w:r>
    </w:p>
    <w:p w:rsidR="00D02A35" w:rsidRPr="00B74D61" w:rsidRDefault="00D02A35" w:rsidP="00D02A35">
      <w:pPr>
        <w:autoSpaceDE w:val="0"/>
        <w:autoSpaceDN w:val="0"/>
        <w:adjustRightInd w:val="0"/>
        <w:ind w:firstLine="709"/>
        <w:jc w:val="center"/>
        <w:rPr>
          <w:sz w:val="26"/>
          <w:szCs w:val="26"/>
        </w:rPr>
      </w:pPr>
      <w:r w:rsidRPr="00B74D61">
        <w:rPr>
          <w:b/>
          <w:bCs/>
          <w:sz w:val="26"/>
          <w:szCs w:val="26"/>
        </w:rPr>
        <w:t>7. Обеспечение исполнения Контракта</w:t>
      </w:r>
    </w:p>
    <w:p w:rsidR="00D02A35" w:rsidRPr="00B74D61" w:rsidRDefault="00D02A35" w:rsidP="00D02A35">
      <w:pPr>
        <w:autoSpaceDE w:val="0"/>
        <w:autoSpaceDN w:val="0"/>
        <w:adjustRightInd w:val="0"/>
        <w:ind w:firstLine="709"/>
        <w:rPr>
          <w:sz w:val="26"/>
          <w:szCs w:val="26"/>
        </w:rPr>
      </w:pPr>
      <w:r w:rsidRPr="00B74D61">
        <w:rPr>
          <w:sz w:val="26"/>
          <w:szCs w:val="26"/>
        </w:rPr>
        <w:t xml:space="preserve">7.1. В целях обеспечения исполнения обязательств Подрядчика по настоящему Контракту Подрядчик предоставляет Заказчику безотзывную банковскую гарантию, выданную банком, включенным в предусмотренный ст. 74.1 Налогового кодекса </w:t>
      </w:r>
      <w:r w:rsidRPr="00B74D61">
        <w:rPr>
          <w:sz w:val="26"/>
          <w:szCs w:val="26"/>
        </w:rPr>
        <w:lastRenderedPageBreak/>
        <w:t xml:space="preserve">Российской Федерации перечень банков, отвечающих установленным требованиям для принятия банковских гарантий в целях налогообложения, или передает Заказчику денежные средства в обеспечение исполнения настоящего Контракта на счет, на котором учитываются операции со средствами, поступающими Заказчику), в размере, указанном в пункте 7.2. настоящего Контракта (далее – обеспечение исполнения настоящего Контракта). Способ обеспечения исполнения Контракта определяется участником закупки, с которым заключается Контракт, самостоятельно. </w:t>
      </w:r>
    </w:p>
    <w:p w:rsidR="00D02A35" w:rsidRPr="00B74D61" w:rsidRDefault="00D02A35" w:rsidP="00D02A35">
      <w:pPr>
        <w:autoSpaceDE w:val="0"/>
        <w:autoSpaceDN w:val="0"/>
        <w:adjustRightInd w:val="0"/>
        <w:ind w:firstLine="709"/>
        <w:rPr>
          <w:sz w:val="26"/>
          <w:szCs w:val="26"/>
        </w:rPr>
      </w:pPr>
      <w:r w:rsidRPr="00A475FE">
        <w:rPr>
          <w:sz w:val="26"/>
          <w:szCs w:val="26"/>
        </w:rPr>
        <w:t>7.2. Обеспечение исполнения Контракта представляется на сумму, составляющую 15 % от начальной (максимальной) цены Контракта – 13 810 260 (тринадцать миллионов восемьсот десять тысяч двести шестьдесят) рублей 00 копеек.</w:t>
      </w:r>
      <w:r w:rsidRPr="00B74D61">
        <w:rPr>
          <w:sz w:val="26"/>
          <w:szCs w:val="26"/>
        </w:rPr>
        <w:t xml:space="preserve"> </w:t>
      </w:r>
    </w:p>
    <w:p w:rsidR="0021015C" w:rsidRPr="00984E60" w:rsidRDefault="00D02A35" w:rsidP="00984E60">
      <w:pPr>
        <w:widowControl w:val="0"/>
        <w:autoSpaceDE w:val="0"/>
        <w:autoSpaceDN w:val="0"/>
        <w:adjustRightInd w:val="0"/>
        <w:ind w:firstLine="709"/>
        <w:rPr>
          <w:sz w:val="26"/>
          <w:szCs w:val="26"/>
        </w:rPr>
      </w:pPr>
      <w:r w:rsidRPr="00B74D61">
        <w:rPr>
          <w:sz w:val="26"/>
          <w:szCs w:val="26"/>
        </w:rPr>
        <w:t>С учетом снижения начальной (максимальной) цены контракта по результатам осуществления закупки н</w:t>
      </w:r>
      <w:r w:rsidR="00064E28">
        <w:rPr>
          <w:sz w:val="26"/>
          <w:szCs w:val="26"/>
        </w:rPr>
        <w:t>а 0,</w:t>
      </w:r>
      <w:r w:rsidR="001A1394">
        <w:rPr>
          <w:sz w:val="26"/>
          <w:szCs w:val="26"/>
        </w:rPr>
        <w:t>500043228</w:t>
      </w:r>
      <w:r w:rsidRPr="00B74D61">
        <w:rPr>
          <w:sz w:val="26"/>
          <w:szCs w:val="26"/>
        </w:rPr>
        <w:t xml:space="preserve">%, </w:t>
      </w:r>
      <w:r w:rsidR="0021015C" w:rsidRPr="005C36FE">
        <w:rPr>
          <w:sz w:val="26"/>
          <w:szCs w:val="26"/>
        </w:rPr>
        <w:t xml:space="preserve">Подрядчик предоставил обеспечение исполнения контракта в виде банковской гарантии в размере </w:t>
      </w:r>
      <w:r w:rsidR="0021015C">
        <w:rPr>
          <w:sz w:val="26"/>
          <w:szCs w:val="26"/>
        </w:rPr>
        <w:t>1</w:t>
      </w:r>
      <w:r w:rsidR="00984E60">
        <w:rPr>
          <w:sz w:val="26"/>
          <w:szCs w:val="26"/>
        </w:rPr>
        <w:t>5</w:t>
      </w:r>
      <w:r w:rsidR="0021015C" w:rsidRPr="005C36FE">
        <w:rPr>
          <w:sz w:val="26"/>
          <w:szCs w:val="26"/>
        </w:rPr>
        <w:t xml:space="preserve"> % от начальной (максимальной) цены контракта, что составляет </w:t>
      </w:r>
      <w:r w:rsidR="00984E60" w:rsidRPr="00984E60">
        <w:rPr>
          <w:b/>
          <w:sz w:val="26"/>
          <w:szCs w:val="26"/>
        </w:rPr>
        <w:t>13810260</w:t>
      </w:r>
      <w:r w:rsidR="0021015C" w:rsidRPr="00FC4E29">
        <w:rPr>
          <w:b/>
          <w:sz w:val="26"/>
          <w:szCs w:val="26"/>
        </w:rPr>
        <w:t xml:space="preserve"> (</w:t>
      </w:r>
      <w:r w:rsidR="00984E60">
        <w:rPr>
          <w:b/>
          <w:sz w:val="26"/>
          <w:szCs w:val="26"/>
        </w:rPr>
        <w:t>тринадцать</w:t>
      </w:r>
      <w:r w:rsidR="0021015C" w:rsidRPr="00FC4E29">
        <w:rPr>
          <w:b/>
          <w:sz w:val="26"/>
          <w:szCs w:val="26"/>
        </w:rPr>
        <w:t xml:space="preserve"> миллион</w:t>
      </w:r>
      <w:r w:rsidR="00984E60">
        <w:rPr>
          <w:b/>
          <w:sz w:val="26"/>
          <w:szCs w:val="26"/>
        </w:rPr>
        <w:t>ов</w:t>
      </w:r>
      <w:r w:rsidR="0021015C" w:rsidRPr="00FC4E29">
        <w:rPr>
          <w:b/>
          <w:sz w:val="26"/>
          <w:szCs w:val="26"/>
        </w:rPr>
        <w:t xml:space="preserve"> </w:t>
      </w:r>
      <w:r w:rsidR="00984E60">
        <w:rPr>
          <w:b/>
          <w:sz w:val="26"/>
          <w:szCs w:val="26"/>
        </w:rPr>
        <w:t>сто две</w:t>
      </w:r>
      <w:r w:rsidR="0021015C" w:rsidRPr="00FC4E29">
        <w:rPr>
          <w:b/>
          <w:sz w:val="26"/>
          <w:szCs w:val="26"/>
        </w:rPr>
        <w:t xml:space="preserve"> тысяч</w:t>
      </w:r>
      <w:r w:rsidR="00984E60">
        <w:rPr>
          <w:b/>
          <w:sz w:val="26"/>
          <w:szCs w:val="26"/>
        </w:rPr>
        <w:t>и</w:t>
      </w:r>
      <w:r w:rsidR="0021015C" w:rsidRPr="00FC4E29">
        <w:rPr>
          <w:b/>
          <w:sz w:val="26"/>
          <w:szCs w:val="26"/>
        </w:rPr>
        <w:t xml:space="preserve"> </w:t>
      </w:r>
      <w:r w:rsidR="00984E60">
        <w:rPr>
          <w:b/>
          <w:sz w:val="26"/>
          <w:szCs w:val="26"/>
        </w:rPr>
        <w:t>двести шесть</w:t>
      </w:r>
      <w:r w:rsidR="0021015C" w:rsidRPr="00FC4E29">
        <w:rPr>
          <w:b/>
          <w:sz w:val="26"/>
          <w:szCs w:val="26"/>
        </w:rPr>
        <w:t xml:space="preserve">десят) рублей 00 копеек. НДС не облагается. </w:t>
      </w:r>
    </w:p>
    <w:p w:rsidR="00D02A35" w:rsidRPr="00B74D61" w:rsidRDefault="00D02A35" w:rsidP="0021015C">
      <w:pPr>
        <w:autoSpaceDE w:val="0"/>
        <w:autoSpaceDN w:val="0"/>
        <w:adjustRightInd w:val="0"/>
        <w:ind w:firstLine="709"/>
        <w:rPr>
          <w:sz w:val="26"/>
          <w:szCs w:val="26"/>
        </w:rPr>
      </w:pPr>
      <w:r w:rsidRPr="00B74D61">
        <w:rPr>
          <w:sz w:val="26"/>
          <w:szCs w:val="26"/>
        </w:rPr>
        <w:t xml:space="preserve">7.3. Обеспечение должно обеспечивать выполнение всех обязательств Подрядчика по настоящему Контракту, в том числе по возмещению убытков, за исключением гарантийных обязательств. </w:t>
      </w:r>
    </w:p>
    <w:p w:rsidR="00D02A35" w:rsidRDefault="00D02A35" w:rsidP="00D02A35">
      <w:pPr>
        <w:autoSpaceDE w:val="0"/>
        <w:autoSpaceDN w:val="0"/>
        <w:adjustRightInd w:val="0"/>
        <w:ind w:firstLine="709"/>
        <w:rPr>
          <w:sz w:val="26"/>
          <w:szCs w:val="26"/>
        </w:rPr>
      </w:pPr>
      <w:r w:rsidRPr="00B74D61">
        <w:rPr>
          <w:sz w:val="26"/>
          <w:szCs w:val="26"/>
        </w:rPr>
        <w:t xml:space="preserve">7.4. В случае если Подрядчиком в качестве обеспечения исполнения Контракта выбрана безотзывная банковская гарантия, данная банковская гарантия должна соответствовать требованиям ст. 45 Закона о контрактной системе.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D02A35" w:rsidRPr="00932B5F" w:rsidRDefault="00D02A35" w:rsidP="00D02A35">
      <w:pPr>
        <w:autoSpaceDE w:val="0"/>
        <w:autoSpaceDN w:val="0"/>
        <w:adjustRightInd w:val="0"/>
        <w:ind w:firstLine="709"/>
        <w:rPr>
          <w:sz w:val="26"/>
          <w:szCs w:val="26"/>
        </w:rPr>
      </w:pPr>
      <w:r w:rsidRPr="00932B5F">
        <w:rPr>
          <w:sz w:val="26"/>
          <w:szCs w:val="26"/>
        </w:rPr>
        <w:t xml:space="preserve">7.5. Срок действия банковской гарантии должен превышать срок действия Контракта на 31 календарный день. </w:t>
      </w:r>
    </w:p>
    <w:p w:rsidR="00D02A35" w:rsidRPr="00B74D61" w:rsidRDefault="00D02A35" w:rsidP="00D02A35">
      <w:pPr>
        <w:autoSpaceDE w:val="0"/>
        <w:autoSpaceDN w:val="0"/>
        <w:adjustRightInd w:val="0"/>
        <w:ind w:firstLine="709"/>
        <w:rPr>
          <w:sz w:val="26"/>
          <w:szCs w:val="26"/>
        </w:rPr>
      </w:pPr>
      <w:r w:rsidRPr="00932B5F">
        <w:rPr>
          <w:sz w:val="26"/>
          <w:szCs w:val="26"/>
        </w:rPr>
        <w:t>В ходе исполнения Контракта Подрядчик вправе предоставить Заказчику</w:t>
      </w:r>
      <w:r w:rsidRPr="00B74D61">
        <w:rPr>
          <w:sz w:val="26"/>
          <w:szCs w:val="26"/>
        </w:rPr>
        <w:t xml:space="preserve">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w:t>
      </w:r>
    </w:p>
    <w:p w:rsidR="00D02A35" w:rsidRPr="00B74D61" w:rsidRDefault="00D02A35" w:rsidP="00D02A35">
      <w:pPr>
        <w:autoSpaceDE w:val="0"/>
        <w:autoSpaceDN w:val="0"/>
        <w:adjustRightInd w:val="0"/>
        <w:ind w:firstLine="709"/>
        <w:rPr>
          <w:sz w:val="26"/>
          <w:szCs w:val="26"/>
        </w:rPr>
      </w:pPr>
      <w:r w:rsidRPr="00B74D61">
        <w:rPr>
          <w:sz w:val="26"/>
          <w:szCs w:val="26"/>
        </w:rPr>
        <w:t xml:space="preserve">7.6. Денежные средства, внесенные в качестве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5 (пяти) банковских дней по истечении одного месяца со дня окончания срока действия Контракта. </w:t>
      </w:r>
    </w:p>
    <w:p w:rsidR="00D02A35" w:rsidRPr="00B74D61" w:rsidRDefault="00D02A35" w:rsidP="00D02A35">
      <w:pPr>
        <w:autoSpaceDE w:val="0"/>
        <w:autoSpaceDN w:val="0"/>
        <w:adjustRightInd w:val="0"/>
        <w:ind w:firstLine="709"/>
        <w:rPr>
          <w:sz w:val="26"/>
          <w:szCs w:val="26"/>
        </w:rPr>
      </w:pPr>
      <w:r w:rsidRPr="00B74D61">
        <w:rPr>
          <w:b/>
          <w:bCs/>
          <w:sz w:val="26"/>
          <w:szCs w:val="26"/>
        </w:rPr>
        <w:t xml:space="preserve">8. Гарантийные обязательства </w:t>
      </w:r>
    </w:p>
    <w:p w:rsidR="00D02A35" w:rsidRPr="00B74D61" w:rsidRDefault="00D02A35" w:rsidP="00D02A35">
      <w:pPr>
        <w:autoSpaceDE w:val="0"/>
        <w:autoSpaceDN w:val="0"/>
        <w:adjustRightInd w:val="0"/>
        <w:ind w:firstLine="709"/>
        <w:rPr>
          <w:sz w:val="26"/>
          <w:szCs w:val="26"/>
        </w:rPr>
      </w:pPr>
      <w:r w:rsidRPr="00B74D61">
        <w:rPr>
          <w:sz w:val="26"/>
          <w:szCs w:val="26"/>
        </w:rPr>
        <w:t xml:space="preserve">8.1. Срок гарантии выполненных работ устанавливается продолжительностью 24 месяца с момента подписания Заказчиком Акта о приемке выполненных работ. </w:t>
      </w:r>
    </w:p>
    <w:p w:rsidR="00D02A35" w:rsidRPr="00B74D61" w:rsidRDefault="00D02A35" w:rsidP="00D02A35">
      <w:pPr>
        <w:autoSpaceDE w:val="0"/>
        <w:autoSpaceDN w:val="0"/>
        <w:adjustRightInd w:val="0"/>
        <w:ind w:firstLine="709"/>
        <w:rPr>
          <w:sz w:val="26"/>
          <w:szCs w:val="26"/>
        </w:rPr>
      </w:pPr>
      <w:r w:rsidRPr="00B74D61">
        <w:rPr>
          <w:sz w:val="26"/>
          <w:szCs w:val="26"/>
        </w:rPr>
        <w:t xml:space="preserve">8.2. Если в период гарантийной эксплуатации обнаружатся недостатки, которые не позволят продолжать нормальную эксплуатацию объекта до их устранения, то гарантийный срок продлевается на период устранения недостатков. Устранение недостатков осуществляется Подрядчиком за свой счет. </w:t>
      </w:r>
    </w:p>
    <w:p w:rsidR="00D02A35" w:rsidRPr="00B74D61" w:rsidRDefault="00D02A35" w:rsidP="00D02A35">
      <w:pPr>
        <w:autoSpaceDE w:val="0"/>
        <w:autoSpaceDN w:val="0"/>
        <w:adjustRightInd w:val="0"/>
        <w:ind w:firstLine="709"/>
        <w:rPr>
          <w:sz w:val="26"/>
          <w:szCs w:val="26"/>
        </w:rPr>
      </w:pPr>
      <w:r w:rsidRPr="00B74D61">
        <w:rPr>
          <w:sz w:val="26"/>
          <w:szCs w:val="26"/>
        </w:rPr>
        <w:t xml:space="preserve">8.3. Наличие недостатков и сроки их устранения фиксируются двухсторонним актом обнаружения недостатков. </w:t>
      </w:r>
    </w:p>
    <w:p w:rsidR="00D02A35" w:rsidRPr="00B74D61" w:rsidRDefault="00D02A35" w:rsidP="00D02A35">
      <w:pPr>
        <w:autoSpaceDE w:val="0"/>
        <w:autoSpaceDN w:val="0"/>
        <w:adjustRightInd w:val="0"/>
        <w:ind w:firstLine="709"/>
        <w:rPr>
          <w:sz w:val="26"/>
          <w:szCs w:val="26"/>
        </w:rPr>
      </w:pPr>
      <w:r w:rsidRPr="00B74D61">
        <w:rPr>
          <w:sz w:val="26"/>
          <w:szCs w:val="26"/>
        </w:rPr>
        <w:t xml:space="preserve">8.4. При отказе Подрядчика от составления или подписания акта обнаружения недостатков для их подтверждения Заказчик назначает квалификационную экспертизу, которая составляет соответствующий акт по фиксированию недостатков и их характер, что не исключает право сторон обратиться в арбитражный суд по данному вопросу. </w:t>
      </w:r>
    </w:p>
    <w:p w:rsidR="00D02A35" w:rsidRPr="00B74D61" w:rsidRDefault="00D02A35" w:rsidP="00D02A35">
      <w:pPr>
        <w:autoSpaceDE w:val="0"/>
        <w:autoSpaceDN w:val="0"/>
        <w:adjustRightInd w:val="0"/>
        <w:ind w:firstLine="709"/>
        <w:rPr>
          <w:sz w:val="26"/>
          <w:szCs w:val="26"/>
        </w:rPr>
      </w:pPr>
      <w:r w:rsidRPr="00B74D61">
        <w:rPr>
          <w:sz w:val="26"/>
          <w:szCs w:val="26"/>
        </w:rPr>
        <w:lastRenderedPageBreak/>
        <w:t xml:space="preserve">8.5. Ущерб, нанесенный в результате работ на объекте третьему лицу по вине Подрядчика, компенсируется Подрядчиком. Подрядчик во всех случаях принимает срочные меры по ликвидации нанесенного ущерба, даже тогда, когда соответствующие затраты несет Заказчик. </w:t>
      </w:r>
    </w:p>
    <w:p w:rsidR="00D02A35" w:rsidRPr="00B74D61" w:rsidRDefault="00D02A35" w:rsidP="00D02A35">
      <w:pPr>
        <w:autoSpaceDE w:val="0"/>
        <w:autoSpaceDN w:val="0"/>
        <w:adjustRightInd w:val="0"/>
        <w:ind w:firstLine="709"/>
        <w:jc w:val="center"/>
        <w:rPr>
          <w:sz w:val="26"/>
          <w:szCs w:val="26"/>
        </w:rPr>
      </w:pPr>
      <w:r w:rsidRPr="00B74D61">
        <w:rPr>
          <w:b/>
          <w:bCs/>
          <w:sz w:val="26"/>
          <w:szCs w:val="26"/>
        </w:rPr>
        <w:t>9. Ответственность сторон</w:t>
      </w:r>
    </w:p>
    <w:p w:rsidR="00D02A35" w:rsidRPr="00B74D61" w:rsidRDefault="00D02A35" w:rsidP="00D02A35">
      <w:pPr>
        <w:autoSpaceDE w:val="0"/>
        <w:autoSpaceDN w:val="0"/>
        <w:adjustRightInd w:val="0"/>
        <w:ind w:firstLine="709"/>
        <w:rPr>
          <w:sz w:val="26"/>
          <w:szCs w:val="26"/>
        </w:rPr>
      </w:pPr>
      <w:r w:rsidRPr="00B74D61">
        <w:rPr>
          <w:sz w:val="26"/>
          <w:szCs w:val="26"/>
        </w:rPr>
        <w:t xml:space="preserve">9.1. За каждый факт неисполнения или ненадлежащего исполнения настоящего Контракта Стороны несут ответственность в соответствии с законодательством Российской Федерации и Постановлением Правительства Российской Федерации от 30.08.2017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 1042) с учетом Постановления Правительства Российской Федерации от 08.12.2015 № 1340. </w:t>
      </w:r>
    </w:p>
    <w:p w:rsidR="00D02A35" w:rsidRPr="00B74D61" w:rsidRDefault="00D02A35" w:rsidP="00D02A35">
      <w:pPr>
        <w:autoSpaceDE w:val="0"/>
        <w:autoSpaceDN w:val="0"/>
        <w:adjustRightInd w:val="0"/>
        <w:ind w:firstLine="709"/>
        <w:rPr>
          <w:sz w:val="26"/>
          <w:szCs w:val="26"/>
        </w:rPr>
      </w:pPr>
      <w:r w:rsidRPr="00B74D61">
        <w:rPr>
          <w:sz w:val="26"/>
          <w:szCs w:val="26"/>
        </w:rPr>
        <w:t xml:space="preserve">9.2.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не уплаченной в срок суммы. Штрафы начисляются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p>
    <w:p w:rsidR="00D02A35" w:rsidRPr="00B74D61" w:rsidRDefault="00D02A35" w:rsidP="00D02A35">
      <w:pPr>
        <w:autoSpaceDE w:val="0"/>
        <w:autoSpaceDN w:val="0"/>
        <w:adjustRightInd w:val="0"/>
        <w:ind w:firstLine="709"/>
        <w:rPr>
          <w:sz w:val="26"/>
          <w:szCs w:val="26"/>
        </w:rPr>
      </w:pPr>
      <w:r w:rsidRPr="00B74D61">
        <w:rPr>
          <w:sz w:val="26"/>
          <w:szCs w:val="26"/>
        </w:rPr>
        <w:t>Размер штрафа устанавливается в виде фиксированной суммы, определяемой в сле</w:t>
      </w:r>
      <w:r w:rsidR="00153C31">
        <w:rPr>
          <w:sz w:val="26"/>
          <w:szCs w:val="26"/>
        </w:rPr>
        <w:t>дующем порядке и составляет 10000</w:t>
      </w:r>
      <w:r w:rsidRPr="00B74D61">
        <w:rPr>
          <w:sz w:val="26"/>
          <w:szCs w:val="26"/>
        </w:rPr>
        <w:t xml:space="preserve"> руб.: </w:t>
      </w:r>
    </w:p>
    <w:p w:rsidR="00D02A35" w:rsidRPr="00B74D61" w:rsidRDefault="00D02A35" w:rsidP="00D02A35">
      <w:pPr>
        <w:autoSpaceDE w:val="0"/>
        <w:autoSpaceDN w:val="0"/>
        <w:adjustRightInd w:val="0"/>
        <w:ind w:firstLine="709"/>
        <w:rPr>
          <w:sz w:val="26"/>
          <w:szCs w:val="26"/>
        </w:rPr>
      </w:pPr>
      <w:r w:rsidRPr="00B74D61">
        <w:rPr>
          <w:sz w:val="26"/>
          <w:szCs w:val="26"/>
        </w:rPr>
        <w:t xml:space="preserve">а) 1000 рублей, если цена контракта не превышает 3 млн. рублей (включительно); </w:t>
      </w:r>
    </w:p>
    <w:p w:rsidR="00D02A35" w:rsidRPr="00B74D61" w:rsidRDefault="00D02A35" w:rsidP="00D02A35">
      <w:pPr>
        <w:autoSpaceDE w:val="0"/>
        <w:autoSpaceDN w:val="0"/>
        <w:adjustRightInd w:val="0"/>
        <w:ind w:firstLine="709"/>
        <w:rPr>
          <w:sz w:val="26"/>
          <w:szCs w:val="26"/>
        </w:rPr>
      </w:pPr>
      <w:r w:rsidRPr="00B74D61">
        <w:rPr>
          <w:sz w:val="26"/>
          <w:szCs w:val="26"/>
        </w:rPr>
        <w:t xml:space="preserve">б) 5000 рублей, если цена контракта составляет от 3 млн. рублей до 50 млн. рублей (включительно); </w:t>
      </w:r>
    </w:p>
    <w:p w:rsidR="00D02A35" w:rsidRPr="00B74D61" w:rsidRDefault="00D02A35" w:rsidP="00D02A35">
      <w:pPr>
        <w:autoSpaceDE w:val="0"/>
        <w:autoSpaceDN w:val="0"/>
        <w:adjustRightInd w:val="0"/>
        <w:ind w:firstLine="709"/>
        <w:rPr>
          <w:sz w:val="26"/>
          <w:szCs w:val="26"/>
        </w:rPr>
      </w:pPr>
      <w:r w:rsidRPr="00B74D61">
        <w:rPr>
          <w:sz w:val="26"/>
          <w:szCs w:val="26"/>
        </w:rPr>
        <w:t xml:space="preserve">в) 10000 рублей, если цена контракта составляет от 50 млн. рублей до 100 млн. рублей (включительно); </w:t>
      </w:r>
    </w:p>
    <w:p w:rsidR="00D02A35" w:rsidRPr="00B74D61" w:rsidRDefault="00D02A35" w:rsidP="00D02A35">
      <w:pPr>
        <w:autoSpaceDE w:val="0"/>
        <w:autoSpaceDN w:val="0"/>
        <w:adjustRightInd w:val="0"/>
        <w:ind w:firstLine="709"/>
        <w:rPr>
          <w:sz w:val="26"/>
          <w:szCs w:val="26"/>
        </w:rPr>
      </w:pPr>
      <w:r w:rsidRPr="00B74D61">
        <w:rPr>
          <w:sz w:val="26"/>
          <w:szCs w:val="26"/>
        </w:rPr>
        <w:t xml:space="preserve">г) 100000 рублей, если цена контракта превышает 100 млн. рублей. </w:t>
      </w:r>
    </w:p>
    <w:p w:rsidR="00D02A35" w:rsidRPr="00B74D61" w:rsidRDefault="00D02A35" w:rsidP="00D02A35">
      <w:pPr>
        <w:autoSpaceDE w:val="0"/>
        <w:autoSpaceDN w:val="0"/>
        <w:adjustRightInd w:val="0"/>
        <w:ind w:firstLine="709"/>
        <w:rPr>
          <w:sz w:val="20"/>
          <w:szCs w:val="20"/>
        </w:rPr>
      </w:pPr>
      <w:r w:rsidRPr="00B74D61">
        <w:rPr>
          <w:sz w:val="20"/>
          <w:szCs w:val="20"/>
        </w:rPr>
        <w:t xml:space="preserve">*Размер штрафа включается в Контракт в виде фиксированной суммы, исходя из цены Контракта на момент заключения Контракта в соответствии с Постановлением №1042. </w:t>
      </w:r>
    </w:p>
    <w:p w:rsidR="00D02A35" w:rsidRPr="00B74D61" w:rsidRDefault="00D02A35" w:rsidP="00D02A35">
      <w:pPr>
        <w:autoSpaceDE w:val="0"/>
        <w:autoSpaceDN w:val="0"/>
        <w:adjustRightInd w:val="0"/>
        <w:ind w:firstLine="709"/>
        <w:rPr>
          <w:sz w:val="26"/>
          <w:szCs w:val="26"/>
        </w:rPr>
      </w:pPr>
      <w:r w:rsidRPr="00B74D61">
        <w:rPr>
          <w:sz w:val="26"/>
          <w:szCs w:val="26"/>
        </w:rPr>
        <w:t xml:space="preserve">9.3.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Заказчик направляет Подрядчику требование об уплате неустоек (штрафов, пеней). </w:t>
      </w:r>
    </w:p>
    <w:p w:rsidR="00D02A35" w:rsidRPr="00B74D61" w:rsidRDefault="00D02A35" w:rsidP="00D02A35">
      <w:pPr>
        <w:autoSpaceDE w:val="0"/>
        <w:autoSpaceDN w:val="0"/>
        <w:adjustRightInd w:val="0"/>
        <w:ind w:firstLine="709"/>
        <w:rPr>
          <w:sz w:val="26"/>
          <w:szCs w:val="26"/>
        </w:rPr>
      </w:pPr>
      <w:r w:rsidRPr="00B74D61">
        <w:rPr>
          <w:sz w:val="26"/>
          <w:szCs w:val="26"/>
        </w:rPr>
        <w:t xml:space="preserve">9.4. 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w:t>
      </w:r>
    </w:p>
    <w:p w:rsidR="00D02A35" w:rsidRPr="00B74D61" w:rsidRDefault="00D02A35" w:rsidP="00D02A35">
      <w:pPr>
        <w:autoSpaceDE w:val="0"/>
        <w:autoSpaceDN w:val="0"/>
        <w:adjustRightInd w:val="0"/>
        <w:ind w:firstLine="709"/>
        <w:rPr>
          <w:sz w:val="26"/>
          <w:szCs w:val="26"/>
        </w:rPr>
      </w:pPr>
      <w:r w:rsidRPr="00B74D61">
        <w:rPr>
          <w:sz w:val="26"/>
          <w:szCs w:val="26"/>
        </w:rPr>
        <w:lastRenderedPageBreak/>
        <w:t>9.5.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w:t>
      </w:r>
      <w:r w:rsidR="00153C31">
        <w:rPr>
          <w:sz w:val="26"/>
          <w:szCs w:val="26"/>
        </w:rPr>
        <w:t>ом, размер штрафа составляет 1 процент</w:t>
      </w:r>
      <w:r w:rsidRPr="00B74D61">
        <w:rPr>
          <w:sz w:val="26"/>
          <w:szCs w:val="26"/>
        </w:rPr>
        <w:t xml:space="preserve"> от цены настоящ</w:t>
      </w:r>
      <w:r w:rsidR="00153C31">
        <w:rPr>
          <w:sz w:val="26"/>
          <w:szCs w:val="26"/>
        </w:rPr>
        <w:t>его Кон</w:t>
      </w:r>
      <w:r w:rsidR="00EA4817">
        <w:rPr>
          <w:sz w:val="26"/>
          <w:szCs w:val="26"/>
        </w:rPr>
        <w:t>тракта и составляет 916080,58</w:t>
      </w:r>
      <w:r w:rsidRPr="00B74D61">
        <w:rPr>
          <w:sz w:val="26"/>
          <w:szCs w:val="26"/>
        </w:rPr>
        <w:t xml:space="preserve"> руб*. </w:t>
      </w:r>
    </w:p>
    <w:p w:rsidR="00D02A35" w:rsidRPr="00B74D61" w:rsidRDefault="00D02A35" w:rsidP="00D02A35">
      <w:pPr>
        <w:autoSpaceDE w:val="0"/>
        <w:autoSpaceDN w:val="0"/>
        <w:adjustRightInd w:val="0"/>
        <w:ind w:firstLine="709"/>
        <w:rPr>
          <w:sz w:val="26"/>
          <w:szCs w:val="26"/>
        </w:rPr>
      </w:pPr>
      <w:r w:rsidRPr="00B74D61">
        <w:rPr>
          <w:sz w:val="26"/>
          <w:szCs w:val="26"/>
        </w:rPr>
        <w:t xml:space="preserve">Размер штрафа устанавливается в виде фиксированной суммы, определяемой в следующем порядке: </w:t>
      </w:r>
    </w:p>
    <w:p w:rsidR="00D02A35" w:rsidRPr="00B74D61" w:rsidRDefault="00D02A35" w:rsidP="00D02A35">
      <w:pPr>
        <w:autoSpaceDE w:val="0"/>
        <w:autoSpaceDN w:val="0"/>
        <w:adjustRightInd w:val="0"/>
        <w:ind w:firstLine="709"/>
        <w:rPr>
          <w:sz w:val="26"/>
          <w:szCs w:val="26"/>
        </w:rPr>
      </w:pPr>
      <w:r w:rsidRPr="00B74D61">
        <w:rPr>
          <w:sz w:val="26"/>
          <w:szCs w:val="26"/>
        </w:rPr>
        <w:t xml:space="preserve">а) 10 процентов цены Контракта (этапа) в случае, если цена Контракта (этапа) не превышает 3 млн. рублей; </w:t>
      </w:r>
    </w:p>
    <w:p w:rsidR="00D02A35" w:rsidRPr="00B74D61" w:rsidRDefault="00D02A35" w:rsidP="00D02A35">
      <w:pPr>
        <w:autoSpaceDE w:val="0"/>
        <w:autoSpaceDN w:val="0"/>
        <w:adjustRightInd w:val="0"/>
        <w:ind w:firstLine="709"/>
        <w:rPr>
          <w:sz w:val="26"/>
          <w:szCs w:val="26"/>
        </w:rPr>
      </w:pPr>
      <w:r w:rsidRPr="00B74D61">
        <w:rPr>
          <w:sz w:val="26"/>
          <w:szCs w:val="26"/>
        </w:rPr>
        <w:t xml:space="preserve">б) 5 процентов цены Контракта (этапа) в случае, если цена Контракта (этапа) составляет от 3 млн. рублей до 50 млн. рублей (включительно); </w:t>
      </w:r>
    </w:p>
    <w:p w:rsidR="00D02A35" w:rsidRPr="00B74D61" w:rsidRDefault="00D02A35" w:rsidP="00D02A35">
      <w:pPr>
        <w:autoSpaceDE w:val="0"/>
        <w:autoSpaceDN w:val="0"/>
        <w:adjustRightInd w:val="0"/>
        <w:ind w:firstLine="709"/>
        <w:rPr>
          <w:sz w:val="26"/>
          <w:szCs w:val="26"/>
        </w:rPr>
      </w:pPr>
      <w:r w:rsidRPr="00B74D61">
        <w:rPr>
          <w:sz w:val="26"/>
          <w:szCs w:val="26"/>
        </w:rPr>
        <w:t xml:space="preserve">в) 1 процент цены Контракта (этапа) в случае, если цена Контракта (этапа) составляет от 50 млн. рублей до 100 млн. рублей (включительно); </w:t>
      </w:r>
    </w:p>
    <w:p w:rsidR="00D02A35" w:rsidRPr="00B74D61" w:rsidRDefault="00D02A35" w:rsidP="00D02A35">
      <w:pPr>
        <w:autoSpaceDE w:val="0"/>
        <w:autoSpaceDN w:val="0"/>
        <w:adjustRightInd w:val="0"/>
        <w:ind w:firstLine="709"/>
        <w:rPr>
          <w:sz w:val="26"/>
          <w:szCs w:val="26"/>
        </w:rPr>
      </w:pPr>
      <w:r w:rsidRPr="00B74D61">
        <w:rPr>
          <w:sz w:val="26"/>
          <w:szCs w:val="26"/>
        </w:rPr>
        <w:t xml:space="preserve">г) 0,5 процента цены Контракта (этапа) в случае, если цена Контракта (этапа) составляет от 100 млн. рублей до 500 млн. рублей (включительно). </w:t>
      </w:r>
    </w:p>
    <w:p w:rsidR="00D02A35" w:rsidRDefault="00D02A35" w:rsidP="00D02A35">
      <w:pPr>
        <w:autoSpaceDE w:val="0"/>
        <w:autoSpaceDN w:val="0"/>
        <w:adjustRightInd w:val="0"/>
        <w:ind w:firstLine="709"/>
        <w:rPr>
          <w:sz w:val="20"/>
          <w:szCs w:val="20"/>
        </w:rPr>
      </w:pPr>
      <w:r w:rsidRPr="00B74D61">
        <w:rPr>
          <w:sz w:val="20"/>
          <w:szCs w:val="20"/>
        </w:rPr>
        <w:t xml:space="preserve">* Размер штрафа включается в Контракт в виде фиксированной суммы, исходя из цены Контракта на момент заключения Контракта в соответствии с Постановлением № 1042. </w:t>
      </w:r>
    </w:p>
    <w:p w:rsidR="00D02A35" w:rsidRPr="00B74D61" w:rsidRDefault="00D02A35" w:rsidP="00D02A35">
      <w:pPr>
        <w:autoSpaceDE w:val="0"/>
        <w:autoSpaceDN w:val="0"/>
        <w:adjustRightInd w:val="0"/>
        <w:ind w:firstLine="709"/>
        <w:rPr>
          <w:sz w:val="26"/>
          <w:szCs w:val="26"/>
        </w:rPr>
      </w:pPr>
      <w:r w:rsidRPr="00B74D61">
        <w:rPr>
          <w:sz w:val="26"/>
          <w:szCs w:val="26"/>
        </w:rPr>
        <w:t xml:space="preserve">9.6.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w:t>
      </w:r>
    </w:p>
    <w:p w:rsidR="00D02A35" w:rsidRPr="00B74D61" w:rsidRDefault="00D02A35" w:rsidP="00D02A35">
      <w:pPr>
        <w:autoSpaceDE w:val="0"/>
        <w:autoSpaceDN w:val="0"/>
        <w:adjustRightInd w:val="0"/>
        <w:ind w:firstLine="709"/>
        <w:rPr>
          <w:sz w:val="26"/>
          <w:szCs w:val="26"/>
        </w:rPr>
      </w:pPr>
      <w:r w:rsidRPr="00B74D61">
        <w:rPr>
          <w:sz w:val="26"/>
          <w:szCs w:val="26"/>
        </w:rPr>
        <w:t>Размер штрафа устанавливается в виде фиксированной суммы, определяемой в сле</w:t>
      </w:r>
      <w:r w:rsidR="00153C31">
        <w:rPr>
          <w:sz w:val="26"/>
          <w:szCs w:val="26"/>
        </w:rPr>
        <w:t>дующем порядке и составляет 10000</w:t>
      </w:r>
      <w:r w:rsidRPr="00B74D61">
        <w:rPr>
          <w:sz w:val="26"/>
          <w:szCs w:val="26"/>
        </w:rPr>
        <w:t xml:space="preserve"> руб.: </w:t>
      </w:r>
    </w:p>
    <w:p w:rsidR="00D02A35" w:rsidRPr="00B74D61" w:rsidRDefault="00D02A35" w:rsidP="00D02A35">
      <w:pPr>
        <w:autoSpaceDE w:val="0"/>
        <w:autoSpaceDN w:val="0"/>
        <w:adjustRightInd w:val="0"/>
        <w:ind w:firstLine="709"/>
        <w:rPr>
          <w:sz w:val="26"/>
          <w:szCs w:val="26"/>
        </w:rPr>
      </w:pPr>
      <w:r w:rsidRPr="00B74D61">
        <w:rPr>
          <w:sz w:val="26"/>
          <w:szCs w:val="26"/>
        </w:rPr>
        <w:t xml:space="preserve">а) 1000 рублей, если цена Контракта не превышает 3 млн. рублей; </w:t>
      </w:r>
    </w:p>
    <w:p w:rsidR="00D02A35" w:rsidRPr="00B74D61" w:rsidRDefault="00D02A35" w:rsidP="00D02A35">
      <w:pPr>
        <w:autoSpaceDE w:val="0"/>
        <w:autoSpaceDN w:val="0"/>
        <w:adjustRightInd w:val="0"/>
        <w:ind w:firstLine="709"/>
        <w:rPr>
          <w:sz w:val="26"/>
          <w:szCs w:val="26"/>
        </w:rPr>
      </w:pPr>
      <w:r w:rsidRPr="00B74D61">
        <w:rPr>
          <w:sz w:val="26"/>
          <w:szCs w:val="26"/>
        </w:rPr>
        <w:t xml:space="preserve">б) 5000 рублей, если цена Контракта составляет от 3 млн. рублей до 50 млн. рублей (включительно); </w:t>
      </w:r>
    </w:p>
    <w:p w:rsidR="00D02A35" w:rsidRPr="00B74D61" w:rsidRDefault="00D02A35" w:rsidP="00D02A35">
      <w:pPr>
        <w:autoSpaceDE w:val="0"/>
        <w:autoSpaceDN w:val="0"/>
        <w:adjustRightInd w:val="0"/>
        <w:ind w:firstLine="709"/>
        <w:rPr>
          <w:sz w:val="26"/>
          <w:szCs w:val="26"/>
        </w:rPr>
      </w:pPr>
      <w:r w:rsidRPr="00B74D61">
        <w:rPr>
          <w:sz w:val="26"/>
          <w:szCs w:val="26"/>
        </w:rPr>
        <w:t xml:space="preserve">в) 10000 рублей, если цена контракта составляет от 50 млн. рублей до 100 млн. рублей (включительно); </w:t>
      </w:r>
    </w:p>
    <w:p w:rsidR="00D02A35" w:rsidRPr="00B74D61" w:rsidRDefault="00D02A35" w:rsidP="00D02A35">
      <w:pPr>
        <w:autoSpaceDE w:val="0"/>
        <w:autoSpaceDN w:val="0"/>
        <w:adjustRightInd w:val="0"/>
        <w:ind w:firstLine="709"/>
        <w:rPr>
          <w:sz w:val="26"/>
          <w:szCs w:val="26"/>
        </w:rPr>
      </w:pPr>
      <w:r w:rsidRPr="00B74D61">
        <w:rPr>
          <w:sz w:val="26"/>
          <w:szCs w:val="26"/>
        </w:rPr>
        <w:t xml:space="preserve">г) 100000 рублей, если цена контракта превышает 100 млн. рублей. </w:t>
      </w:r>
    </w:p>
    <w:p w:rsidR="00D02A35" w:rsidRPr="00B74D61" w:rsidRDefault="00D02A35" w:rsidP="00D02A35">
      <w:pPr>
        <w:autoSpaceDE w:val="0"/>
        <w:autoSpaceDN w:val="0"/>
        <w:adjustRightInd w:val="0"/>
        <w:ind w:firstLine="709"/>
        <w:rPr>
          <w:sz w:val="18"/>
          <w:szCs w:val="18"/>
        </w:rPr>
      </w:pPr>
      <w:r w:rsidRPr="00B74D61">
        <w:rPr>
          <w:sz w:val="26"/>
          <w:szCs w:val="26"/>
        </w:rPr>
        <w:t xml:space="preserve">* </w:t>
      </w:r>
      <w:r w:rsidRPr="00B74D61">
        <w:rPr>
          <w:sz w:val="18"/>
          <w:szCs w:val="18"/>
        </w:rPr>
        <w:t xml:space="preserve">Размер штрафа включается в Контракт в виде фиксированной суммы, исходя из цены Контракта на момент заключения Контракта в соответствии с Постановлением № 1042. </w:t>
      </w:r>
    </w:p>
    <w:p w:rsidR="00D02A35" w:rsidRPr="00B74D61" w:rsidRDefault="00D02A35" w:rsidP="00D02A35">
      <w:pPr>
        <w:autoSpaceDE w:val="0"/>
        <w:autoSpaceDN w:val="0"/>
        <w:adjustRightInd w:val="0"/>
        <w:ind w:firstLine="709"/>
        <w:rPr>
          <w:sz w:val="26"/>
          <w:szCs w:val="26"/>
        </w:rPr>
      </w:pPr>
      <w:r w:rsidRPr="00B74D61">
        <w:rPr>
          <w:sz w:val="26"/>
          <w:szCs w:val="26"/>
        </w:rPr>
        <w:t>9.7. За неисполнение условия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в соответствии с п. 4.1.2 настоящего Контракта, Подрядчик несет гражданско-правовую ответственность в виде штрафа в размере 5 (пяти) процентов объема таког</w:t>
      </w:r>
      <w:r w:rsidR="00AF17E3">
        <w:rPr>
          <w:sz w:val="26"/>
          <w:szCs w:val="26"/>
        </w:rPr>
        <w:t>о привлечения и составляет 68706043,5</w:t>
      </w:r>
      <w:r w:rsidRPr="00B74D61">
        <w:rPr>
          <w:sz w:val="26"/>
          <w:szCs w:val="26"/>
        </w:rPr>
        <w:t xml:space="preserve"> руб.* </w:t>
      </w:r>
    </w:p>
    <w:p w:rsidR="00D02A35" w:rsidRPr="00B74D61" w:rsidRDefault="00D02A35" w:rsidP="00D02A35">
      <w:pPr>
        <w:autoSpaceDE w:val="0"/>
        <w:autoSpaceDN w:val="0"/>
        <w:adjustRightInd w:val="0"/>
        <w:ind w:firstLine="709"/>
        <w:rPr>
          <w:sz w:val="20"/>
          <w:szCs w:val="20"/>
        </w:rPr>
      </w:pPr>
      <w:r w:rsidRPr="00B74D61">
        <w:rPr>
          <w:sz w:val="20"/>
          <w:szCs w:val="20"/>
        </w:rPr>
        <w:t xml:space="preserve">* Размер штрафа включается в Контракт в виде фиксированной суммы, исходя из объема привлечения, установленного Контрактом в соответствии с Постановлением № 1042. </w:t>
      </w:r>
    </w:p>
    <w:p w:rsidR="00D02A35" w:rsidRPr="00B74D61" w:rsidRDefault="00D02A35" w:rsidP="00D02A35">
      <w:pPr>
        <w:autoSpaceDE w:val="0"/>
        <w:autoSpaceDN w:val="0"/>
        <w:adjustRightInd w:val="0"/>
        <w:ind w:firstLine="709"/>
        <w:rPr>
          <w:sz w:val="26"/>
          <w:szCs w:val="26"/>
        </w:rPr>
      </w:pPr>
      <w:r w:rsidRPr="00B74D61">
        <w:rPr>
          <w:sz w:val="26"/>
          <w:szCs w:val="26"/>
        </w:rPr>
        <w:t xml:space="preserve">9.8. В случае непредоставления информации, установленной пунктом 4.1.11 настоящего Контракта, Заказчик взыскивает с Подрядчика пеню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Подрядчиком с субподрядчиком. Пеня подлежит начислению за каждый день просрочки исполнения такого обязательства. </w:t>
      </w:r>
    </w:p>
    <w:p w:rsidR="00D02A35" w:rsidRPr="00B74D61" w:rsidRDefault="00D02A35" w:rsidP="00D02A35">
      <w:pPr>
        <w:autoSpaceDE w:val="0"/>
        <w:autoSpaceDN w:val="0"/>
        <w:adjustRightInd w:val="0"/>
        <w:ind w:firstLine="709"/>
        <w:rPr>
          <w:sz w:val="26"/>
          <w:szCs w:val="26"/>
        </w:rPr>
      </w:pPr>
      <w:r w:rsidRPr="00B74D61">
        <w:rPr>
          <w:sz w:val="26"/>
          <w:szCs w:val="26"/>
        </w:rPr>
        <w:t xml:space="preserve">9.9. В случае отказа Подрядчика от уплаты в добровольном порядке сумм неустойки, предусмотренных настоящим Контрактом, начисленных за неисполнение или ненадлежащего исполнения Подрядчиком обязательства (в том числе просрочки исполнения обязательства Подрядчиком), предусмотренного настоящим Контрактом, Заказчик вправе произвести оплату по Контракту за вычетом соответствующего размера неустойки (штраф, пени). </w:t>
      </w:r>
    </w:p>
    <w:p w:rsidR="00D02A35" w:rsidRPr="00B74D61" w:rsidRDefault="00D02A35" w:rsidP="00D02A35">
      <w:pPr>
        <w:autoSpaceDE w:val="0"/>
        <w:autoSpaceDN w:val="0"/>
        <w:adjustRightInd w:val="0"/>
        <w:ind w:firstLine="709"/>
        <w:rPr>
          <w:sz w:val="26"/>
          <w:szCs w:val="26"/>
        </w:rPr>
      </w:pPr>
      <w:r w:rsidRPr="00B74D61">
        <w:rPr>
          <w:sz w:val="26"/>
          <w:szCs w:val="26"/>
        </w:rPr>
        <w:lastRenderedPageBreak/>
        <w:t xml:space="preserve">9.10. Уплата неустоек,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 по контракту. </w:t>
      </w:r>
    </w:p>
    <w:p w:rsidR="00D02A35" w:rsidRPr="00B74D61" w:rsidRDefault="00D02A35" w:rsidP="00D02A35">
      <w:pPr>
        <w:autoSpaceDE w:val="0"/>
        <w:autoSpaceDN w:val="0"/>
        <w:adjustRightInd w:val="0"/>
        <w:ind w:firstLine="709"/>
        <w:rPr>
          <w:sz w:val="26"/>
          <w:szCs w:val="26"/>
        </w:rPr>
      </w:pPr>
      <w:r w:rsidRPr="00B74D61">
        <w:rPr>
          <w:sz w:val="26"/>
          <w:szCs w:val="26"/>
        </w:rPr>
        <w:t xml:space="preserve">9.11.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D02A35" w:rsidRPr="00B74D61" w:rsidRDefault="00D02A35" w:rsidP="00D02A35">
      <w:pPr>
        <w:autoSpaceDE w:val="0"/>
        <w:autoSpaceDN w:val="0"/>
        <w:adjustRightInd w:val="0"/>
        <w:ind w:firstLine="709"/>
        <w:rPr>
          <w:sz w:val="26"/>
          <w:szCs w:val="26"/>
        </w:rPr>
      </w:pPr>
      <w:r w:rsidRPr="00B74D61">
        <w:rPr>
          <w:sz w:val="26"/>
          <w:szCs w:val="26"/>
        </w:rPr>
        <w:t xml:space="preserve">9.12. В случае расторжения Контракта в связи с ненадлежащим исполнением Подрядчиком своих обязательств (в том числе по соглашению Сторон) последний в течение 5 (пяти) рабочих дней с даты расторжения Контракта или подписания соглашения о расторжении Контракта уплачивает Заказчику неустойку, определенную в соответствии с п. 9.3 настоящего Контракта. </w:t>
      </w:r>
    </w:p>
    <w:p w:rsidR="00D02A35" w:rsidRPr="00B74D61" w:rsidRDefault="00D02A35" w:rsidP="00D02A35">
      <w:pPr>
        <w:autoSpaceDE w:val="0"/>
        <w:autoSpaceDN w:val="0"/>
        <w:adjustRightInd w:val="0"/>
        <w:ind w:firstLine="709"/>
        <w:rPr>
          <w:sz w:val="26"/>
          <w:szCs w:val="26"/>
        </w:rPr>
      </w:pPr>
      <w:r w:rsidRPr="00B74D61">
        <w:rPr>
          <w:sz w:val="26"/>
          <w:szCs w:val="26"/>
        </w:rPr>
        <w:t xml:space="preserve">9.13. Условия, не предусмотренные настоящим Контрактом, регулируются в соответствии с законодательством Российской Федерации. </w:t>
      </w:r>
    </w:p>
    <w:p w:rsidR="00D02A35" w:rsidRDefault="00D02A35" w:rsidP="00D02A35">
      <w:pPr>
        <w:autoSpaceDE w:val="0"/>
        <w:autoSpaceDN w:val="0"/>
        <w:adjustRightInd w:val="0"/>
        <w:ind w:firstLine="709"/>
        <w:jc w:val="center"/>
        <w:rPr>
          <w:b/>
          <w:bCs/>
          <w:sz w:val="26"/>
          <w:szCs w:val="26"/>
        </w:rPr>
      </w:pPr>
      <w:r w:rsidRPr="00B74D61">
        <w:rPr>
          <w:b/>
          <w:bCs/>
          <w:sz w:val="26"/>
          <w:szCs w:val="26"/>
        </w:rPr>
        <w:t>10. Порядок разрешения споров.</w:t>
      </w:r>
    </w:p>
    <w:p w:rsidR="00D02A35" w:rsidRPr="00B74D61" w:rsidRDefault="00D02A35" w:rsidP="00D02A35">
      <w:pPr>
        <w:autoSpaceDE w:val="0"/>
        <w:autoSpaceDN w:val="0"/>
        <w:adjustRightInd w:val="0"/>
        <w:ind w:firstLine="709"/>
        <w:rPr>
          <w:sz w:val="26"/>
          <w:szCs w:val="26"/>
        </w:rPr>
      </w:pPr>
      <w:r w:rsidRPr="00B74D61">
        <w:rPr>
          <w:sz w:val="26"/>
          <w:szCs w:val="26"/>
        </w:rPr>
        <w:t xml:space="preserve">10.1.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w:t>
      </w:r>
    </w:p>
    <w:p w:rsidR="00D02A35" w:rsidRPr="00B74D61" w:rsidRDefault="00D02A35" w:rsidP="00D02A35">
      <w:pPr>
        <w:autoSpaceDE w:val="0"/>
        <w:autoSpaceDN w:val="0"/>
        <w:adjustRightInd w:val="0"/>
        <w:ind w:firstLine="709"/>
        <w:rPr>
          <w:sz w:val="26"/>
          <w:szCs w:val="26"/>
        </w:rPr>
      </w:pPr>
      <w:r w:rsidRPr="00B74D61">
        <w:rPr>
          <w:sz w:val="26"/>
          <w:szCs w:val="26"/>
        </w:rPr>
        <w:t xml:space="preserve">10.2. В случае невыполнения Сторонами своих обязательств и не достижении взаимного согласия споры по настоящему Контракту разрешаются в Арбитражном суде Ростовской области. </w:t>
      </w:r>
    </w:p>
    <w:p w:rsidR="00D02A35" w:rsidRPr="00B74D61" w:rsidRDefault="00D02A35" w:rsidP="00D02A35">
      <w:pPr>
        <w:autoSpaceDE w:val="0"/>
        <w:autoSpaceDN w:val="0"/>
        <w:adjustRightInd w:val="0"/>
        <w:ind w:firstLine="709"/>
        <w:rPr>
          <w:sz w:val="26"/>
          <w:szCs w:val="26"/>
        </w:rPr>
      </w:pPr>
      <w:r w:rsidRPr="00B74D61">
        <w:rPr>
          <w:sz w:val="26"/>
          <w:szCs w:val="26"/>
        </w:rPr>
        <w:t xml:space="preserve">10.3. Настоящий Контракт может быть расторгнут: </w:t>
      </w:r>
    </w:p>
    <w:p w:rsidR="00D02A35" w:rsidRPr="00B74D61" w:rsidRDefault="00D02A35" w:rsidP="00D02A35">
      <w:pPr>
        <w:autoSpaceDE w:val="0"/>
        <w:autoSpaceDN w:val="0"/>
        <w:adjustRightInd w:val="0"/>
        <w:ind w:firstLine="709"/>
        <w:rPr>
          <w:sz w:val="26"/>
          <w:szCs w:val="26"/>
        </w:rPr>
      </w:pPr>
      <w:r w:rsidRPr="00B74D61">
        <w:rPr>
          <w:sz w:val="26"/>
          <w:szCs w:val="26"/>
        </w:rPr>
        <w:t xml:space="preserve">- по соглашению Сторон; </w:t>
      </w:r>
    </w:p>
    <w:p w:rsidR="00D02A35" w:rsidRPr="00B74D61" w:rsidRDefault="00D02A35" w:rsidP="00D02A35">
      <w:pPr>
        <w:autoSpaceDE w:val="0"/>
        <w:autoSpaceDN w:val="0"/>
        <w:adjustRightInd w:val="0"/>
        <w:ind w:firstLine="709"/>
        <w:rPr>
          <w:sz w:val="26"/>
          <w:szCs w:val="26"/>
        </w:rPr>
      </w:pPr>
      <w:r w:rsidRPr="00B74D61">
        <w:rPr>
          <w:sz w:val="26"/>
          <w:szCs w:val="26"/>
        </w:rPr>
        <w:t xml:space="preserve">- в судебном порядке; </w:t>
      </w:r>
    </w:p>
    <w:p w:rsidR="00D02A35" w:rsidRPr="00B74D61" w:rsidRDefault="00D02A35" w:rsidP="00D02A35">
      <w:pPr>
        <w:autoSpaceDE w:val="0"/>
        <w:autoSpaceDN w:val="0"/>
        <w:adjustRightInd w:val="0"/>
        <w:ind w:firstLine="709"/>
        <w:rPr>
          <w:sz w:val="26"/>
          <w:szCs w:val="26"/>
        </w:rPr>
      </w:pPr>
      <w:r w:rsidRPr="00B74D61">
        <w:rPr>
          <w:sz w:val="26"/>
          <w:szCs w:val="26"/>
        </w:rPr>
        <w:t xml:space="preserve">-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02A35" w:rsidRPr="00B74D61" w:rsidRDefault="00D02A35" w:rsidP="00D02A35">
      <w:pPr>
        <w:autoSpaceDE w:val="0"/>
        <w:autoSpaceDN w:val="0"/>
        <w:adjustRightInd w:val="0"/>
        <w:ind w:firstLine="709"/>
        <w:rPr>
          <w:sz w:val="26"/>
          <w:szCs w:val="26"/>
        </w:rPr>
      </w:pPr>
      <w:r w:rsidRPr="00B74D61">
        <w:rPr>
          <w:b/>
          <w:bCs/>
          <w:sz w:val="26"/>
          <w:szCs w:val="26"/>
        </w:rPr>
        <w:t xml:space="preserve">11. Расторжение Контракта. </w:t>
      </w:r>
    </w:p>
    <w:p w:rsidR="00D02A35" w:rsidRPr="00B74D61" w:rsidRDefault="00D02A35" w:rsidP="00D02A35">
      <w:pPr>
        <w:autoSpaceDE w:val="0"/>
        <w:autoSpaceDN w:val="0"/>
        <w:adjustRightInd w:val="0"/>
        <w:ind w:firstLine="709"/>
        <w:rPr>
          <w:sz w:val="26"/>
          <w:szCs w:val="26"/>
        </w:rPr>
      </w:pPr>
      <w:r w:rsidRPr="00B74D61">
        <w:rPr>
          <w:sz w:val="26"/>
          <w:szCs w:val="26"/>
        </w:rPr>
        <w:t xml:space="preserve">11.1.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D02A35" w:rsidRPr="00B74D61" w:rsidRDefault="00D02A35" w:rsidP="00D02A35">
      <w:pPr>
        <w:autoSpaceDE w:val="0"/>
        <w:autoSpaceDN w:val="0"/>
        <w:adjustRightInd w:val="0"/>
        <w:ind w:firstLine="709"/>
        <w:rPr>
          <w:sz w:val="26"/>
          <w:szCs w:val="26"/>
        </w:rPr>
      </w:pPr>
      <w:r w:rsidRPr="00B74D61">
        <w:rPr>
          <w:sz w:val="26"/>
          <w:szCs w:val="26"/>
        </w:rPr>
        <w:t xml:space="preserve">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 неоднократного нарушения существенных условий Контракта Подрядчиком, в том числе: </w:t>
      </w:r>
    </w:p>
    <w:p w:rsidR="00D02A35" w:rsidRPr="00B74D61" w:rsidRDefault="00D02A35" w:rsidP="00D02A35">
      <w:pPr>
        <w:autoSpaceDE w:val="0"/>
        <w:autoSpaceDN w:val="0"/>
        <w:adjustRightInd w:val="0"/>
        <w:ind w:firstLine="709"/>
        <w:rPr>
          <w:sz w:val="26"/>
          <w:szCs w:val="26"/>
        </w:rPr>
      </w:pPr>
      <w:r w:rsidRPr="00B74D61">
        <w:rPr>
          <w:sz w:val="26"/>
          <w:szCs w:val="26"/>
        </w:rPr>
        <w:t xml:space="preserve">11.2.1. нарушение сроков выполнения работ более чем на 5 дней; </w:t>
      </w:r>
    </w:p>
    <w:p w:rsidR="00D02A35" w:rsidRPr="00B74D61" w:rsidRDefault="00D02A35" w:rsidP="00D02A35">
      <w:pPr>
        <w:autoSpaceDE w:val="0"/>
        <w:autoSpaceDN w:val="0"/>
        <w:adjustRightInd w:val="0"/>
        <w:ind w:firstLine="709"/>
        <w:rPr>
          <w:sz w:val="26"/>
          <w:szCs w:val="26"/>
        </w:rPr>
      </w:pPr>
      <w:r w:rsidRPr="00B74D61">
        <w:rPr>
          <w:sz w:val="26"/>
          <w:szCs w:val="26"/>
        </w:rPr>
        <w:t xml:space="preserve">11.2.2. нарушение объемов выполнения работ; </w:t>
      </w:r>
    </w:p>
    <w:p w:rsidR="00D02A35" w:rsidRPr="00B74D61" w:rsidRDefault="00D02A35" w:rsidP="00D02A35">
      <w:pPr>
        <w:autoSpaceDE w:val="0"/>
        <w:autoSpaceDN w:val="0"/>
        <w:adjustRightInd w:val="0"/>
        <w:ind w:firstLine="709"/>
        <w:rPr>
          <w:sz w:val="26"/>
          <w:szCs w:val="26"/>
        </w:rPr>
      </w:pPr>
      <w:r w:rsidRPr="00B74D61">
        <w:rPr>
          <w:sz w:val="26"/>
          <w:szCs w:val="26"/>
        </w:rPr>
        <w:t xml:space="preserve">11.2.3. несоответствие качества выполняемых работ, требованиям установленным Контрактом; </w:t>
      </w:r>
    </w:p>
    <w:p w:rsidR="00D02A35" w:rsidRPr="00B74D61" w:rsidRDefault="00D02A35" w:rsidP="00D02A35">
      <w:pPr>
        <w:autoSpaceDE w:val="0"/>
        <w:autoSpaceDN w:val="0"/>
        <w:adjustRightInd w:val="0"/>
        <w:ind w:firstLine="709"/>
        <w:rPr>
          <w:sz w:val="26"/>
          <w:szCs w:val="26"/>
        </w:rPr>
      </w:pPr>
      <w:r w:rsidRPr="00B74D61">
        <w:rPr>
          <w:sz w:val="26"/>
          <w:szCs w:val="26"/>
        </w:rPr>
        <w:t xml:space="preserve">11.2.4. использование при выполнении работ некачественных материалов (оборудования) или материалов (оборудования) не указанных им в первой части заявки на участие в закупке на выполнение работ, которые являются предметом настоящего контракта; </w:t>
      </w:r>
    </w:p>
    <w:p w:rsidR="00D02A35" w:rsidRPr="00B74D61" w:rsidRDefault="00D02A35" w:rsidP="00D02A35">
      <w:pPr>
        <w:autoSpaceDE w:val="0"/>
        <w:autoSpaceDN w:val="0"/>
        <w:adjustRightInd w:val="0"/>
        <w:ind w:firstLine="709"/>
        <w:rPr>
          <w:sz w:val="26"/>
          <w:szCs w:val="26"/>
        </w:rPr>
      </w:pPr>
      <w:r w:rsidRPr="00B74D61">
        <w:rPr>
          <w:sz w:val="26"/>
          <w:szCs w:val="26"/>
        </w:rPr>
        <w:t xml:space="preserve">11.2.5. неустранение выявленных Заказчиком недостатков выполнения работ, в том числе недостатков, выявленных в течение гарантийного срока, в установленный Заказчиком срок. </w:t>
      </w:r>
    </w:p>
    <w:p w:rsidR="00D02A35" w:rsidRPr="00B74D61" w:rsidRDefault="00D02A35" w:rsidP="00D02A35">
      <w:pPr>
        <w:autoSpaceDE w:val="0"/>
        <w:autoSpaceDN w:val="0"/>
        <w:adjustRightInd w:val="0"/>
        <w:ind w:firstLine="709"/>
        <w:rPr>
          <w:sz w:val="26"/>
          <w:szCs w:val="26"/>
        </w:rPr>
      </w:pPr>
      <w:r w:rsidRPr="00B74D61">
        <w:rPr>
          <w:sz w:val="26"/>
          <w:szCs w:val="26"/>
        </w:rPr>
        <w:t xml:space="preserve">11.3. Заказчик </w:t>
      </w:r>
      <w:r w:rsidRPr="00B74D61">
        <w:rPr>
          <w:b/>
          <w:bCs/>
          <w:sz w:val="26"/>
          <w:szCs w:val="26"/>
        </w:rPr>
        <w:t xml:space="preserve">обязан </w:t>
      </w:r>
      <w:r w:rsidRPr="00B74D61">
        <w:rPr>
          <w:sz w:val="26"/>
          <w:szCs w:val="26"/>
        </w:rPr>
        <w:t xml:space="preserve">принять решение об одностороннем отказе от исполнения Договора в случае: </w:t>
      </w:r>
    </w:p>
    <w:p w:rsidR="00D02A35" w:rsidRPr="00B74D61" w:rsidRDefault="00D02A35" w:rsidP="00D02A35">
      <w:pPr>
        <w:autoSpaceDE w:val="0"/>
        <w:autoSpaceDN w:val="0"/>
        <w:adjustRightInd w:val="0"/>
        <w:ind w:firstLine="709"/>
        <w:rPr>
          <w:sz w:val="26"/>
          <w:szCs w:val="26"/>
        </w:rPr>
      </w:pPr>
      <w:r w:rsidRPr="00B74D61">
        <w:rPr>
          <w:sz w:val="26"/>
          <w:szCs w:val="26"/>
        </w:rPr>
        <w:lastRenderedPageBreak/>
        <w:t xml:space="preserve">11.3.1. если в ходе исполнения Договора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 </w:t>
      </w:r>
    </w:p>
    <w:p w:rsidR="00D02A35" w:rsidRDefault="00D02A35" w:rsidP="00D02A35">
      <w:pPr>
        <w:autoSpaceDE w:val="0"/>
        <w:autoSpaceDN w:val="0"/>
        <w:adjustRightInd w:val="0"/>
        <w:ind w:firstLine="709"/>
        <w:rPr>
          <w:sz w:val="26"/>
          <w:szCs w:val="26"/>
        </w:rPr>
      </w:pPr>
      <w:r w:rsidRPr="00B74D61">
        <w:rPr>
          <w:sz w:val="26"/>
          <w:szCs w:val="26"/>
        </w:rPr>
        <w:t xml:space="preserve">11.4.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 </w:t>
      </w:r>
    </w:p>
    <w:p w:rsidR="00D02A35" w:rsidRPr="00B74D61" w:rsidRDefault="00D02A35" w:rsidP="00D02A35">
      <w:pPr>
        <w:autoSpaceDE w:val="0"/>
        <w:autoSpaceDN w:val="0"/>
        <w:adjustRightInd w:val="0"/>
        <w:ind w:firstLine="709"/>
        <w:rPr>
          <w:sz w:val="26"/>
          <w:szCs w:val="26"/>
        </w:rPr>
      </w:pPr>
      <w:r w:rsidRPr="00B74D61">
        <w:rPr>
          <w:sz w:val="26"/>
          <w:szCs w:val="26"/>
        </w:rPr>
        <w:t xml:space="preserve">11.5. Решение Заказчика об одностороннем отказе от исполнения Контракта не позднее чем в течение трех рабочих дней с даты принятия указанного решения и размещения в Единой информационной системе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Контракта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w:t>
      </w:r>
    </w:p>
    <w:p w:rsidR="00D02A35" w:rsidRPr="00B74D61" w:rsidRDefault="00D02A35" w:rsidP="00D02A35">
      <w:pPr>
        <w:autoSpaceDE w:val="0"/>
        <w:autoSpaceDN w:val="0"/>
        <w:adjustRightInd w:val="0"/>
        <w:ind w:firstLine="709"/>
        <w:rPr>
          <w:sz w:val="26"/>
          <w:szCs w:val="26"/>
        </w:rPr>
      </w:pPr>
      <w:r w:rsidRPr="00B74D61">
        <w:rPr>
          <w:sz w:val="26"/>
          <w:szCs w:val="26"/>
        </w:rPr>
        <w:t xml:space="preserve">11.6.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 </w:t>
      </w:r>
    </w:p>
    <w:p w:rsidR="00D02A35" w:rsidRPr="00B74D61" w:rsidRDefault="00D02A35" w:rsidP="00D02A35">
      <w:pPr>
        <w:autoSpaceDE w:val="0"/>
        <w:autoSpaceDN w:val="0"/>
        <w:adjustRightInd w:val="0"/>
        <w:ind w:firstLine="709"/>
        <w:rPr>
          <w:sz w:val="26"/>
          <w:szCs w:val="26"/>
        </w:rPr>
      </w:pPr>
      <w:r w:rsidRPr="00B74D61">
        <w:rPr>
          <w:sz w:val="26"/>
          <w:szCs w:val="26"/>
        </w:rPr>
        <w:t xml:space="preserve">11.7.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11.4 раздела 11 настоящего Контракта.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 </w:t>
      </w:r>
    </w:p>
    <w:p w:rsidR="00D02A35" w:rsidRPr="00B74D61" w:rsidRDefault="00D02A35" w:rsidP="00D02A35">
      <w:pPr>
        <w:autoSpaceDE w:val="0"/>
        <w:autoSpaceDN w:val="0"/>
        <w:adjustRightInd w:val="0"/>
        <w:ind w:firstLine="709"/>
        <w:rPr>
          <w:sz w:val="26"/>
          <w:szCs w:val="26"/>
        </w:rPr>
      </w:pPr>
      <w:r w:rsidRPr="00B74D61">
        <w:rPr>
          <w:sz w:val="26"/>
          <w:szCs w:val="26"/>
        </w:rPr>
        <w:t xml:space="preserve">11.8.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02A35" w:rsidRPr="00B74D61" w:rsidRDefault="00D02A35" w:rsidP="00D02A35">
      <w:pPr>
        <w:autoSpaceDE w:val="0"/>
        <w:autoSpaceDN w:val="0"/>
        <w:adjustRightInd w:val="0"/>
        <w:ind w:firstLine="709"/>
        <w:rPr>
          <w:sz w:val="26"/>
          <w:szCs w:val="26"/>
        </w:rPr>
      </w:pPr>
      <w:r w:rsidRPr="00B74D61">
        <w:rPr>
          <w:sz w:val="26"/>
          <w:szCs w:val="26"/>
        </w:rPr>
        <w:t xml:space="preserve">11.9.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настоящих </w:t>
      </w:r>
      <w:r w:rsidRPr="00B74D61">
        <w:rPr>
          <w:sz w:val="26"/>
          <w:szCs w:val="26"/>
        </w:rPr>
        <w:lastRenderedPageBreak/>
        <w:t xml:space="preserve">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 </w:t>
      </w:r>
    </w:p>
    <w:p w:rsidR="00D02A35" w:rsidRPr="00B74D61" w:rsidRDefault="00D02A35" w:rsidP="00D02A35">
      <w:pPr>
        <w:autoSpaceDE w:val="0"/>
        <w:autoSpaceDN w:val="0"/>
        <w:adjustRightInd w:val="0"/>
        <w:ind w:firstLine="709"/>
        <w:rPr>
          <w:sz w:val="26"/>
          <w:szCs w:val="26"/>
        </w:rPr>
      </w:pPr>
      <w:r w:rsidRPr="00B74D61">
        <w:rPr>
          <w:sz w:val="26"/>
          <w:szCs w:val="26"/>
        </w:rPr>
        <w:t xml:space="preserve">11.10.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 </w:t>
      </w:r>
    </w:p>
    <w:p w:rsidR="00D02A35" w:rsidRPr="00B74D61" w:rsidRDefault="00D02A35" w:rsidP="00D02A35">
      <w:pPr>
        <w:autoSpaceDE w:val="0"/>
        <w:autoSpaceDN w:val="0"/>
        <w:adjustRightInd w:val="0"/>
        <w:ind w:firstLine="709"/>
        <w:rPr>
          <w:sz w:val="26"/>
          <w:szCs w:val="26"/>
        </w:rPr>
      </w:pPr>
      <w:r w:rsidRPr="00B74D61">
        <w:rPr>
          <w:sz w:val="26"/>
          <w:szCs w:val="26"/>
        </w:rPr>
        <w:t xml:space="preserve">11.11.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 </w:t>
      </w:r>
    </w:p>
    <w:p w:rsidR="00D02A35" w:rsidRPr="00B74D61" w:rsidRDefault="00D02A35" w:rsidP="00D02A35">
      <w:pPr>
        <w:autoSpaceDE w:val="0"/>
        <w:autoSpaceDN w:val="0"/>
        <w:adjustRightInd w:val="0"/>
        <w:ind w:firstLine="709"/>
        <w:rPr>
          <w:sz w:val="26"/>
          <w:szCs w:val="26"/>
        </w:rPr>
      </w:pPr>
      <w:r w:rsidRPr="00B74D61">
        <w:rPr>
          <w:sz w:val="26"/>
          <w:szCs w:val="26"/>
        </w:rPr>
        <w:t xml:space="preserve">11.12.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t>
      </w:r>
    </w:p>
    <w:p w:rsidR="00D02A35" w:rsidRPr="00B74D61" w:rsidRDefault="00D02A35" w:rsidP="00D02A35">
      <w:pPr>
        <w:autoSpaceDE w:val="0"/>
        <w:autoSpaceDN w:val="0"/>
        <w:adjustRightInd w:val="0"/>
        <w:ind w:firstLine="709"/>
        <w:rPr>
          <w:sz w:val="26"/>
          <w:szCs w:val="26"/>
        </w:rPr>
      </w:pPr>
      <w:r w:rsidRPr="00B74D61">
        <w:rPr>
          <w:sz w:val="26"/>
          <w:szCs w:val="26"/>
        </w:rPr>
        <w:t xml:space="preserve">11.13. Расторжение настоящего Контракта в связи с односторонним отказом Заказчика от исполнения Контракта осуществляется в порядке, предусмотренном статьей 95 Закона о контрактной системе. </w:t>
      </w:r>
    </w:p>
    <w:p w:rsidR="00D02A35" w:rsidRPr="00B74D61" w:rsidRDefault="00D02A35" w:rsidP="00D02A35">
      <w:pPr>
        <w:autoSpaceDE w:val="0"/>
        <w:autoSpaceDN w:val="0"/>
        <w:adjustRightInd w:val="0"/>
        <w:ind w:firstLine="709"/>
        <w:rPr>
          <w:sz w:val="26"/>
          <w:szCs w:val="26"/>
        </w:rPr>
      </w:pPr>
      <w:r w:rsidRPr="00B74D61">
        <w:rPr>
          <w:sz w:val="26"/>
          <w:szCs w:val="26"/>
        </w:rPr>
        <w:t xml:space="preserve">11.14. Расторжение настоящего Контракта по соглашению сторон производится Сторонами путем подписания соответствующего соглашения о расторжении. </w:t>
      </w:r>
    </w:p>
    <w:p w:rsidR="00D02A35" w:rsidRPr="00B74D61" w:rsidRDefault="00D02A35" w:rsidP="00D02A35">
      <w:pPr>
        <w:autoSpaceDE w:val="0"/>
        <w:autoSpaceDN w:val="0"/>
        <w:adjustRightInd w:val="0"/>
        <w:ind w:firstLine="709"/>
        <w:rPr>
          <w:sz w:val="26"/>
          <w:szCs w:val="26"/>
        </w:rPr>
      </w:pPr>
      <w:r w:rsidRPr="00B74D61">
        <w:rPr>
          <w:sz w:val="26"/>
          <w:szCs w:val="26"/>
        </w:rPr>
        <w:t xml:space="preserve">В случае расторжения настоящего Контракта по соглашению Сторон Стороны подписывают акт сверки расчётов, отображающий расчеты Сторон за период исполнения Контракта до момента его расторжения, а также объём Работ, фактически выполненных Подрядчиком. </w:t>
      </w:r>
    </w:p>
    <w:p w:rsidR="00D02A35" w:rsidRPr="00B74D61" w:rsidRDefault="00D02A35" w:rsidP="00D02A35">
      <w:pPr>
        <w:autoSpaceDE w:val="0"/>
        <w:autoSpaceDN w:val="0"/>
        <w:adjustRightInd w:val="0"/>
        <w:ind w:firstLine="709"/>
        <w:jc w:val="center"/>
        <w:rPr>
          <w:sz w:val="26"/>
          <w:szCs w:val="26"/>
        </w:rPr>
      </w:pPr>
      <w:r w:rsidRPr="00B74D61">
        <w:rPr>
          <w:b/>
          <w:bCs/>
          <w:sz w:val="26"/>
          <w:szCs w:val="26"/>
        </w:rPr>
        <w:t>12. Конфиденциальность</w:t>
      </w:r>
    </w:p>
    <w:p w:rsidR="00D02A35" w:rsidRPr="00B74D61" w:rsidRDefault="00D02A35" w:rsidP="00D02A35">
      <w:pPr>
        <w:autoSpaceDE w:val="0"/>
        <w:autoSpaceDN w:val="0"/>
        <w:adjustRightInd w:val="0"/>
        <w:ind w:firstLine="709"/>
        <w:rPr>
          <w:sz w:val="26"/>
          <w:szCs w:val="26"/>
        </w:rPr>
      </w:pPr>
      <w:r w:rsidRPr="00B74D61">
        <w:rPr>
          <w:sz w:val="26"/>
          <w:szCs w:val="26"/>
        </w:rPr>
        <w:t xml:space="preserve">12.1 Стороны договорились сохранять в режиме конфиденциальности любые сведения, полученные одной Стороной в отношении другой в ходе исполнения обязательств по настоящему Контракту. </w:t>
      </w:r>
    </w:p>
    <w:p w:rsidR="00D02A35" w:rsidRPr="00B74D61" w:rsidRDefault="00D02A35" w:rsidP="00D02A35">
      <w:pPr>
        <w:autoSpaceDE w:val="0"/>
        <w:autoSpaceDN w:val="0"/>
        <w:adjustRightInd w:val="0"/>
        <w:ind w:firstLine="709"/>
        <w:jc w:val="center"/>
        <w:rPr>
          <w:sz w:val="26"/>
          <w:szCs w:val="26"/>
        </w:rPr>
      </w:pPr>
      <w:r w:rsidRPr="00B74D61">
        <w:rPr>
          <w:b/>
          <w:bCs/>
          <w:sz w:val="26"/>
          <w:szCs w:val="26"/>
        </w:rPr>
        <w:t>13. Форс-мажор</w:t>
      </w:r>
    </w:p>
    <w:p w:rsidR="00D02A35" w:rsidRPr="00B74D61" w:rsidRDefault="00D02A35" w:rsidP="00D02A35">
      <w:pPr>
        <w:autoSpaceDE w:val="0"/>
        <w:autoSpaceDN w:val="0"/>
        <w:adjustRightInd w:val="0"/>
        <w:ind w:firstLine="709"/>
        <w:rPr>
          <w:sz w:val="26"/>
          <w:szCs w:val="26"/>
        </w:rPr>
      </w:pPr>
      <w:r w:rsidRPr="00B74D61">
        <w:rPr>
          <w:sz w:val="26"/>
          <w:szCs w:val="26"/>
        </w:rPr>
        <w:t xml:space="preserve">13.1. «Стороны» освобождаются от ответственности за частичное или полное неисполнение обязательств по настоящему Контракту, в случае если оно явилось следствием действия обстоятельств неодолимой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(военных действий, актов органов государственной власти и управления и т.д.),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Контракту, которые возникли после заключения настоящего Контракта, на время действия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 </w:t>
      </w:r>
    </w:p>
    <w:p w:rsidR="00D02A35" w:rsidRPr="00B74D61" w:rsidRDefault="00D02A35" w:rsidP="00D02A35">
      <w:pPr>
        <w:autoSpaceDE w:val="0"/>
        <w:autoSpaceDN w:val="0"/>
        <w:adjustRightInd w:val="0"/>
        <w:ind w:firstLine="709"/>
        <w:jc w:val="center"/>
        <w:rPr>
          <w:sz w:val="26"/>
          <w:szCs w:val="26"/>
        </w:rPr>
      </w:pPr>
      <w:r w:rsidRPr="00B74D61">
        <w:rPr>
          <w:b/>
          <w:bCs/>
          <w:sz w:val="26"/>
          <w:szCs w:val="26"/>
        </w:rPr>
        <w:t>14. Заключительные положения</w:t>
      </w:r>
    </w:p>
    <w:p w:rsidR="00D02A35" w:rsidRPr="00B74D61" w:rsidRDefault="00D02A35" w:rsidP="00D02A35">
      <w:pPr>
        <w:autoSpaceDE w:val="0"/>
        <w:autoSpaceDN w:val="0"/>
        <w:adjustRightInd w:val="0"/>
        <w:ind w:firstLine="709"/>
        <w:rPr>
          <w:sz w:val="26"/>
          <w:szCs w:val="26"/>
        </w:rPr>
      </w:pPr>
      <w:r w:rsidRPr="00B74D61">
        <w:rPr>
          <w:sz w:val="26"/>
          <w:szCs w:val="26"/>
        </w:rPr>
        <w:t xml:space="preserve">14.1. Настоящий Контракт действует со дня заключения по 31 декабря 2021 года. </w:t>
      </w:r>
    </w:p>
    <w:p w:rsidR="00D02A35" w:rsidRPr="00B74D61" w:rsidRDefault="00D02A35" w:rsidP="00D02A35">
      <w:pPr>
        <w:autoSpaceDE w:val="0"/>
        <w:autoSpaceDN w:val="0"/>
        <w:adjustRightInd w:val="0"/>
        <w:ind w:firstLine="709"/>
        <w:rPr>
          <w:sz w:val="26"/>
          <w:szCs w:val="26"/>
        </w:rPr>
      </w:pPr>
      <w:r w:rsidRPr="00B74D61">
        <w:rPr>
          <w:sz w:val="26"/>
          <w:szCs w:val="26"/>
        </w:rPr>
        <w:t xml:space="preserve">14.2. Все изменения и дополнения к настоящему Контракту оформляются в письменной форме в виде дополнительных соглашений, подписанных обеими сторонами. </w:t>
      </w:r>
    </w:p>
    <w:p w:rsidR="00064E28" w:rsidRDefault="00D02A35" w:rsidP="00064E28">
      <w:pPr>
        <w:autoSpaceDE w:val="0"/>
        <w:autoSpaceDN w:val="0"/>
        <w:adjustRightInd w:val="0"/>
        <w:ind w:firstLine="709"/>
        <w:rPr>
          <w:sz w:val="26"/>
          <w:szCs w:val="26"/>
        </w:rPr>
      </w:pPr>
      <w:r w:rsidRPr="00B74D61">
        <w:rPr>
          <w:sz w:val="26"/>
          <w:szCs w:val="26"/>
        </w:rPr>
        <w:t xml:space="preserve">14.3. Все приложения к Контракту являются его неотъемлемыми частями. </w:t>
      </w:r>
    </w:p>
    <w:p w:rsidR="00064E28" w:rsidRDefault="00064E28" w:rsidP="00064E28">
      <w:pPr>
        <w:autoSpaceDE w:val="0"/>
        <w:autoSpaceDN w:val="0"/>
        <w:adjustRightInd w:val="0"/>
        <w:ind w:firstLine="709"/>
        <w:rPr>
          <w:sz w:val="26"/>
          <w:szCs w:val="26"/>
        </w:rPr>
      </w:pPr>
    </w:p>
    <w:p w:rsidR="00D02A35" w:rsidRPr="00B74D61" w:rsidRDefault="00D02A35" w:rsidP="00064E28">
      <w:pPr>
        <w:autoSpaceDE w:val="0"/>
        <w:autoSpaceDN w:val="0"/>
        <w:adjustRightInd w:val="0"/>
        <w:ind w:firstLine="709"/>
        <w:rPr>
          <w:sz w:val="26"/>
          <w:szCs w:val="26"/>
        </w:rPr>
      </w:pPr>
      <w:r w:rsidRPr="00B74D61">
        <w:rPr>
          <w:sz w:val="26"/>
          <w:szCs w:val="26"/>
        </w:rPr>
        <w:t xml:space="preserve">К настоящему Контракту прилагаются: </w:t>
      </w:r>
    </w:p>
    <w:p w:rsidR="00D02A35" w:rsidRPr="00C36953" w:rsidRDefault="00D02A35" w:rsidP="00D02A35">
      <w:pPr>
        <w:autoSpaceDE w:val="0"/>
        <w:autoSpaceDN w:val="0"/>
        <w:adjustRightInd w:val="0"/>
        <w:ind w:firstLine="709"/>
        <w:rPr>
          <w:sz w:val="26"/>
          <w:szCs w:val="26"/>
        </w:rPr>
      </w:pPr>
      <w:r w:rsidRPr="00C36953">
        <w:rPr>
          <w:sz w:val="26"/>
          <w:szCs w:val="26"/>
        </w:rPr>
        <w:lastRenderedPageBreak/>
        <w:t xml:space="preserve">- Приложение № 1 – Расчёт твёрдой договорной цены муниципального контракта. </w:t>
      </w:r>
    </w:p>
    <w:p w:rsidR="00D02A35" w:rsidRPr="00C36953" w:rsidRDefault="00D02A35" w:rsidP="00D02A35">
      <w:pPr>
        <w:autoSpaceDE w:val="0"/>
        <w:autoSpaceDN w:val="0"/>
        <w:adjustRightInd w:val="0"/>
        <w:ind w:firstLine="709"/>
        <w:rPr>
          <w:sz w:val="26"/>
          <w:szCs w:val="26"/>
        </w:rPr>
      </w:pPr>
      <w:r w:rsidRPr="00C36953">
        <w:rPr>
          <w:sz w:val="26"/>
          <w:szCs w:val="26"/>
        </w:rPr>
        <w:t xml:space="preserve">- Приложение № 2 – График производства работ. </w:t>
      </w:r>
    </w:p>
    <w:p w:rsidR="00D02A35" w:rsidRPr="00C36953" w:rsidRDefault="00D02A35" w:rsidP="00D02A35">
      <w:pPr>
        <w:autoSpaceDE w:val="0"/>
        <w:autoSpaceDN w:val="0"/>
        <w:adjustRightInd w:val="0"/>
        <w:ind w:firstLine="709"/>
        <w:rPr>
          <w:sz w:val="26"/>
          <w:szCs w:val="26"/>
        </w:rPr>
      </w:pPr>
      <w:r w:rsidRPr="00C36953">
        <w:rPr>
          <w:sz w:val="26"/>
          <w:szCs w:val="26"/>
        </w:rPr>
        <w:t xml:space="preserve">- Приложение № 3 - Сводный сметный расчет стоимости строительства. </w:t>
      </w:r>
    </w:p>
    <w:p w:rsidR="00D02A35" w:rsidRPr="00B74D61" w:rsidRDefault="00D02A35" w:rsidP="00D02A35">
      <w:pPr>
        <w:autoSpaceDE w:val="0"/>
        <w:autoSpaceDN w:val="0"/>
        <w:adjustRightInd w:val="0"/>
        <w:ind w:firstLine="709"/>
        <w:rPr>
          <w:sz w:val="26"/>
          <w:szCs w:val="26"/>
        </w:rPr>
      </w:pPr>
      <w:r w:rsidRPr="00C36953">
        <w:rPr>
          <w:sz w:val="26"/>
          <w:szCs w:val="26"/>
        </w:rPr>
        <w:t>14.4. Все уведомления Сторон, связанные с исполнением настоящего Контракта</w:t>
      </w:r>
      <w:r w:rsidRPr="00B74D61">
        <w:rPr>
          <w:sz w:val="26"/>
          <w:szCs w:val="26"/>
        </w:rPr>
        <w:t xml:space="preserve">, направляются в письменной форме по почте заказным письмом по фактическому адресу Стороны, указанному в настоящем Контракте, а также могут быть направлены с использованием факсимильной связи, электронной почты с последующим предоставлением оригинала или в электронно-цифровой форме, подписанные в таком случае квалифицированной электронной подписью.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D02A35" w:rsidRDefault="00D02A35" w:rsidP="00D02A35">
      <w:pPr>
        <w:autoSpaceDE w:val="0"/>
        <w:autoSpaceDN w:val="0"/>
        <w:adjustRightInd w:val="0"/>
        <w:ind w:firstLine="709"/>
        <w:rPr>
          <w:sz w:val="26"/>
          <w:szCs w:val="26"/>
        </w:rPr>
      </w:pPr>
      <w:r w:rsidRPr="00B74D61">
        <w:rPr>
          <w:sz w:val="26"/>
          <w:szCs w:val="26"/>
        </w:rPr>
        <w:t xml:space="preserve">14.5. Настоящий Контракт заключен в форме электронного документа, подписанного ЭП Сторон на ЭТП по результатам проведения электронного аукциона. При взаимном волеизъявлении Сторон возможно подписание настоящего Контракта на бумажном носителе путем составления в 2 (двух) экземпляров, имеющих равную юридическую силу, по одному для каждой из Сторон. </w:t>
      </w:r>
    </w:p>
    <w:p w:rsidR="00064E28" w:rsidRPr="00B74D61" w:rsidRDefault="00064E28" w:rsidP="00D02A35">
      <w:pPr>
        <w:autoSpaceDE w:val="0"/>
        <w:autoSpaceDN w:val="0"/>
        <w:adjustRightInd w:val="0"/>
        <w:ind w:firstLine="709"/>
        <w:rPr>
          <w:sz w:val="26"/>
          <w:szCs w:val="26"/>
        </w:rPr>
      </w:pPr>
    </w:p>
    <w:p w:rsidR="00D02A35" w:rsidRPr="006A1FDB" w:rsidRDefault="00D02A35" w:rsidP="00D02A35">
      <w:pPr>
        <w:tabs>
          <w:tab w:val="left" w:pos="5779"/>
        </w:tabs>
        <w:jc w:val="center"/>
        <w:rPr>
          <w:sz w:val="28"/>
          <w:szCs w:val="28"/>
        </w:rPr>
      </w:pPr>
      <w:r w:rsidRPr="006A1FDB">
        <w:rPr>
          <w:sz w:val="28"/>
          <w:szCs w:val="28"/>
        </w:rPr>
        <w:t xml:space="preserve">   </w:t>
      </w:r>
      <w:r>
        <w:rPr>
          <w:sz w:val="28"/>
          <w:szCs w:val="28"/>
        </w:rPr>
        <w:t>15</w:t>
      </w:r>
      <w:r w:rsidRPr="006A1FDB">
        <w:rPr>
          <w:sz w:val="28"/>
          <w:szCs w:val="28"/>
        </w:rPr>
        <w:t>. ЮРИДИЧЕСКИЕ АДРЕСА, БАНКОВСКИЕ РЕКВИЗИТЫ И ПОДПИСИ СТОРОН</w:t>
      </w:r>
    </w:p>
    <w:tbl>
      <w:tblPr>
        <w:tblW w:w="10065" w:type="dxa"/>
        <w:tblInd w:w="108" w:type="dxa"/>
        <w:tblLayout w:type="fixed"/>
        <w:tblLook w:val="04A0"/>
      </w:tblPr>
      <w:tblGrid>
        <w:gridCol w:w="4962"/>
        <w:gridCol w:w="5103"/>
      </w:tblGrid>
      <w:tr w:rsidR="00B75A9E" w:rsidTr="001A1394">
        <w:trPr>
          <w:trHeight w:val="481"/>
        </w:trPr>
        <w:tc>
          <w:tcPr>
            <w:tcW w:w="4962" w:type="dxa"/>
            <w:hideMark/>
          </w:tcPr>
          <w:p w:rsidR="00B75A9E" w:rsidRPr="00F73604" w:rsidRDefault="00B75A9E" w:rsidP="001A1394">
            <w:pPr>
              <w:jc w:val="center"/>
              <w:rPr>
                <w:b/>
                <w:sz w:val="26"/>
                <w:szCs w:val="26"/>
                <w:u w:val="single"/>
              </w:rPr>
            </w:pPr>
            <w:r w:rsidRPr="00F73604">
              <w:rPr>
                <w:b/>
                <w:sz w:val="26"/>
                <w:szCs w:val="26"/>
                <w:u w:val="single"/>
              </w:rPr>
              <w:t>ЗАКАЗЧИК</w:t>
            </w:r>
          </w:p>
          <w:p w:rsidR="00B75A9E" w:rsidRDefault="00B75A9E" w:rsidP="001A1394">
            <w:pPr>
              <w:pStyle w:val="2"/>
              <w:jc w:val="left"/>
              <w:rPr>
                <w:sz w:val="26"/>
                <w:szCs w:val="26"/>
              </w:rPr>
            </w:pPr>
          </w:p>
          <w:p w:rsidR="00B75A9E" w:rsidRPr="005C36FE" w:rsidRDefault="00B75A9E" w:rsidP="001A1394">
            <w:pPr>
              <w:pStyle w:val="2"/>
              <w:jc w:val="left"/>
              <w:rPr>
                <w:sz w:val="26"/>
                <w:szCs w:val="26"/>
              </w:rPr>
            </w:pPr>
            <w:r w:rsidRPr="005C36FE">
              <w:rPr>
                <w:sz w:val="26"/>
                <w:szCs w:val="26"/>
              </w:rPr>
              <w:t xml:space="preserve">Администрация </w:t>
            </w:r>
          </w:p>
          <w:p w:rsidR="00B75A9E" w:rsidRPr="005C36FE" w:rsidRDefault="00B75A9E" w:rsidP="001A1394">
            <w:pPr>
              <w:pStyle w:val="2"/>
              <w:jc w:val="left"/>
              <w:rPr>
                <w:b w:val="0"/>
                <w:sz w:val="26"/>
                <w:szCs w:val="26"/>
              </w:rPr>
            </w:pPr>
            <w:r w:rsidRPr="005C36FE">
              <w:rPr>
                <w:sz w:val="26"/>
                <w:szCs w:val="26"/>
              </w:rPr>
              <w:t>Пролетарского городского поселения</w:t>
            </w:r>
            <w:r w:rsidRPr="005C36FE">
              <w:rPr>
                <w:b w:val="0"/>
                <w:sz w:val="26"/>
                <w:szCs w:val="26"/>
              </w:rPr>
              <w:t xml:space="preserve"> </w:t>
            </w:r>
          </w:p>
          <w:p w:rsidR="00B75A9E" w:rsidRPr="005C36FE" w:rsidRDefault="00B75A9E" w:rsidP="001A1394">
            <w:pPr>
              <w:pStyle w:val="a9"/>
              <w:spacing w:after="0"/>
              <w:outlineLvl w:val="0"/>
              <w:rPr>
                <w:sz w:val="26"/>
                <w:szCs w:val="26"/>
              </w:rPr>
            </w:pPr>
          </w:p>
          <w:p w:rsidR="00B75A9E" w:rsidRPr="005C36FE" w:rsidRDefault="00B75A9E" w:rsidP="001A1394">
            <w:pPr>
              <w:pStyle w:val="a9"/>
              <w:spacing w:after="0"/>
              <w:outlineLvl w:val="0"/>
              <w:rPr>
                <w:sz w:val="26"/>
                <w:szCs w:val="26"/>
              </w:rPr>
            </w:pPr>
            <w:r w:rsidRPr="005C36FE">
              <w:rPr>
                <w:sz w:val="26"/>
                <w:szCs w:val="26"/>
              </w:rPr>
              <w:t>347540, Ростовская область,</w:t>
            </w:r>
          </w:p>
          <w:p w:rsidR="00B75A9E" w:rsidRPr="005C36FE" w:rsidRDefault="00B75A9E" w:rsidP="001A1394">
            <w:pPr>
              <w:pStyle w:val="a9"/>
              <w:spacing w:after="0"/>
              <w:outlineLvl w:val="0"/>
              <w:rPr>
                <w:sz w:val="26"/>
                <w:szCs w:val="26"/>
              </w:rPr>
            </w:pPr>
            <w:r w:rsidRPr="005C36FE">
              <w:rPr>
                <w:sz w:val="26"/>
                <w:szCs w:val="26"/>
              </w:rPr>
              <w:t>г. Пролетарск, пер. Красный, 45</w:t>
            </w:r>
          </w:p>
          <w:p w:rsidR="00B75A9E" w:rsidRPr="005C36FE" w:rsidRDefault="00B75A9E" w:rsidP="001A1394">
            <w:pPr>
              <w:pStyle w:val="2"/>
              <w:jc w:val="left"/>
              <w:rPr>
                <w:b w:val="0"/>
                <w:bCs w:val="0"/>
                <w:sz w:val="26"/>
                <w:szCs w:val="26"/>
              </w:rPr>
            </w:pPr>
            <w:r w:rsidRPr="005C36FE">
              <w:rPr>
                <w:b w:val="0"/>
                <w:bCs w:val="0"/>
                <w:sz w:val="26"/>
                <w:szCs w:val="26"/>
              </w:rPr>
              <w:t>ИНН  6128008893         КПП  612801001</w:t>
            </w:r>
          </w:p>
          <w:p w:rsidR="00B75A9E" w:rsidRPr="005C36FE" w:rsidRDefault="00B75A9E" w:rsidP="001A1394">
            <w:pPr>
              <w:pStyle w:val="a9"/>
              <w:spacing w:after="0"/>
              <w:rPr>
                <w:sz w:val="26"/>
                <w:szCs w:val="26"/>
              </w:rPr>
            </w:pPr>
            <w:r w:rsidRPr="005C36FE">
              <w:rPr>
                <w:sz w:val="26"/>
                <w:szCs w:val="26"/>
              </w:rPr>
              <w:t>р/с 40204810703490000323</w:t>
            </w:r>
          </w:p>
          <w:p w:rsidR="00B75A9E" w:rsidRPr="005C36FE" w:rsidRDefault="00B75A9E" w:rsidP="001A1394">
            <w:pPr>
              <w:pStyle w:val="a9"/>
              <w:spacing w:after="0"/>
              <w:jc w:val="left"/>
              <w:rPr>
                <w:sz w:val="26"/>
                <w:szCs w:val="26"/>
              </w:rPr>
            </w:pPr>
            <w:r w:rsidRPr="005C36FE">
              <w:rPr>
                <w:sz w:val="26"/>
                <w:szCs w:val="26"/>
              </w:rPr>
              <w:t xml:space="preserve">УФК по Ростовской области (Администрация Пролетарского городского поселения   л/сч 03583119500), </w:t>
            </w:r>
          </w:p>
          <w:p w:rsidR="00B75A9E" w:rsidRPr="005C36FE" w:rsidRDefault="00B75A9E" w:rsidP="001A1394">
            <w:pPr>
              <w:pStyle w:val="a9"/>
              <w:spacing w:after="0"/>
              <w:rPr>
                <w:sz w:val="26"/>
                <w:szCs w:val="26"/>
              </w:rPr>
            </w:pPr>
            <w:r w:rsidRPr="005C36FE">
              <w:rPr>
                <w:sz w:val="26"/>
                <w:szCs w:val="26"/>
              </w:rPr>
              <w:t xml:space="preserve">Отделение по Ростовской области Южного главного управления Центрального банка Российской Федерации (Отделение Ростов-на-Дону) </w:t>
            </w:r>
          </w:p>
          <w:p w:rsidR="00B75A9E" w:rsidRPr="005C36FE" w:rsidRDefault="00B75A9E" w:rsidP="001A1394">
            <w:pPr>
              <w:pStyle w:val="a9"/>
              <w:spacing w:after="0"/>
              <w:rPr>
                <w:sz w:val="26"/>
                <w:szCs w:val="26"/>
              </w:rPr>
            </w:pPr>
            <w:r w:rsidRPr="005C36FE">
              <w:rPr>
                <w:sz w:val="26"/>
                <w:szCs w:val="26"/>
              </w:rPr>
              <w:t xml:space="preserve">БИК 046015001 </w:t>
            </w:r>
          </w:p>
          <w:p w:rsidR="00B75A9E" w:rsidRPr="005C36FE" w:rsidRDefault="00B75A9E" w:rsidP="001A1394">
            <w:pPr>
              <w:pStyle w:val="a9"/>
              <w:spacing w:after="0"/>
              <w:rPr>
                <w:sz w:val="26"/>
                <w:szCs w:val="26"/>
              </w:rPr>
            </w:pPr>
            <w:r w:rsidRPr="005C36FE">
              <w:rPr>
                <w:sz w:val="26"/>
                <w:szCs w:val="26"/>
              </w:rPr>
              <w:t>к/сч - нет</w:t>
            </w:r>
          </w:p>
          <w:p w:rsidR="00B75A9E" w:rsidRPr="005C36FE" w:rsidRDefault="00B75A9E" w:rsidP="001A1394">
            <w:pPr>
              <w:rPr>
                <w:sz w:val="26"/>
                <w:szCs w:val="26"/>
              </w:rPr>
            </w:pPr>
          </w:p>
          <w:p w:rsidR="00B75A9E" w:rsidRPr="005C36FE" w:rsidRDefault="00B75A9E" w:rsidP="001A1394">
            <w:pPr>
              <w:shd w:val="clear" w:color="auto" w:fill="FFFFFF"/>
              <w:rPr>
                <w:sz w:val="26"/>
                <w:szCs w:val="26"/>
              </w:rPr>
            </w:pPr>
          </w:p>
        </w:tc>
        <w:tc>
          <w:tcPr>
            <w:tcW w:w="5103" w:type="dxa"/>
          </w:tcPr>
          <w:p w:rsidR="00B75A9E" w:rsidRPr="00F73604" w:rsidRDefault="00B75A9E" w:rsidP="001A1394">
            <w:pPr>
              <w:jc w:val="center"/>
              <w:rPr>
                <w:b/>
                <w:bCs/>
                <w:sz w:val="26"/>
                <w:szCs w:val="26"/>
                <w:u w:val="single"/>
              </w:rPr>
            </w:pPr>
            <w:r w:rsidRPr="00F73604">
              <w:rPr>
                <w:b/>
                <w:bCs/>
                <w:sz w:val="26"/>
                <w:szCs w:val="26"/>
                <w:u w:val="single"/>
              </w:rPr>
              <w:t>ПОДРЯДЧИК:</w:t>
            </w:r>
          </w:p>
          <w:p w:rsidR="00B75A9E" w:rsidRDefault="00B75A9E" w:rsidP="001A1394">
            <w:pPr>
              <w:autoSpaceDE w:val="0"/>
              <w:autoSpaceDN w:val="0"/>
              <w:adjustRightInd w:val="0"/>
              <w:rPr>
                <w:b/>
              </w:rPr>
            </w:pPr>
          </w:p>
          <w:p w:rsidR="00B75A9E" w:rsidRPr="00891FAF" w:rsidRDefault="00B75A9E" w:rsidP="001A1394">
            <w:pPr>
              <w:autoSpaceDE w:val="0"/>
              <w:autoSpaceDN w:val="0"/>
              <w:adjustRightInd w:val="0"/>
              <w:rPr>
                <w:b/>
              </w:rPr>
            </w:pPr>
            <w:r w:rsidRPr="00891FAF">
              <w:rPr>
                <w:b/>
              </w:rPr>
              <w:t>Государственное унитарное предприятие Ростовской области  «РостовАвтоДор», (сокращенное наименование ГУП РО «РостовАвтоДор»)</w:t>
            </w:r>
            <w:r w:rsidRPr="00891FAF">
              <w:rPr>
                <w:b/>
              </w:rPr>
              <w:tab/>
            </w:r>
          </w:p>
          <w:p w:rsidR="00B75A9E" w:rsidRPr="00891FAF" w:rsidRDefault="00B75A9E" w:rsidP="001A1394">
            <w:r w:rsidRPr="00891FAF">
              <w:t xml:space="preserve">Юридический адрес: Российская Федерация, 346760, Ростовская обл., Азовский район, с. Пешково, пер. Октябрьский, д. 15 «А» комната 5; </w:t>
            </w:r>
          </w:p>
          <w:p w:rsidR="00B75A9E" w:rsidRPr="00891FAF" w:rsidRDefault="00B75A9E" w:rsidP="001A1394">
            <w:r w:rsidRPr="00891FAF">
              <w:t xml:space="preserve">Почтовый адрес: Российская Федерация, 346789, Ростовская обл., г. Азов, ул. Пушкина, д. 110.  </w:t>
            </w:r>
          </w:p>
          <w:p w:rsidR="00B75A9E" w:rsidRPr="00891FAF" w:rsidRDefault="00B75A9E" w:rsidP="001A1394">
            <w:r w:rsidRPr="00891FAF">
              <w:t xml:space="preserve">адрес электронной почты: azovdrsu@mail.ru </w:t>
            </w:r>
          </w:p>
          <w:p w:rsidR="00B75A9E" w:rsidRPr="00891FAF" w:rsidRDefault="00B75A9E" w:rsidP="001A1394">
            <w:r w:rsidRPr="00891FAF">
              <w:t xml:space="preserve">ОГРН: 1026100510589 </w:t>
            </w:r>
          </w:p>
          <w:p w:rsidR="00B75A9E" w:rsidRPr="00891FAF" w:rsidRDefault="00B75A9E" w:rsidP="001A1394">
            <w:r w:rsidRPr="00891FAF">
              <w:t>ИНН 6101033099</w:t>
            </w:r>
          </w:p>
          <w:p w:rsidR="00B75A9E" w:rsidRPr="00891FAF" w:rsidRDefault="00B75A9E" w:rsidP="001A1394">
            <w:r w:rsidRPr="00891FAF">
              <w:t>КПП 610101001</w:t>
            </w:r>
          </w:p>
          <w:p w:rsidR="00B75A9E" w:rsidRPr="00891FAF" w:rsidRDefault="00B931CE" w:rsidP="001A1394">
            <w:r>
              <w:t>р/с</w:t>
            </w:r>
            <w:r w:rsidRPr="00E949F7">
              <w:t xml:space="preserve"> 40602810900300000006, </w:t>
            </w:r>
            <w:r w:rsidR="00B75A9E" w:rsidRPr="00891FAF">
              <w:t xml:space="preserve"> </w:t>
            </w:r>
          </w:p>
          <w:p w:rsidR="00B75A9E" w:rsidRPr="00891FAF" w:rsidRDefault="00B75A9E" w:rsidP="001A1394">
            <w:r w:rsidRPr="00891FAF">
              <w:t>к/с</w:t>
            </w:r>
            <w:r w:rsidR="00B931CE" w:rsidRPr="00B931CE">
              <w:t xml:space="preserve"> </w:t>
            </w:r>
            <w:r w:rsidR="00B931CE">
              <w:t>30101810300000000999</w:t>
            </w:r>
            <w:r w:rsidRPr="00891FAF">
              <w:t xml:space="preserve">, </w:t>
            </w:r>
          </w:p>
          <w:p w:rsidR="00B75A9E" w:rsidRPr="00891FAF" w:rsidRDefault="00B931CE" w:rsidP="001A1394">
            <w:r w:rsidRPr="00E949F7">
              <w:t>Банк ВТБ (публичное акционерное общество),</w:t>
            </w:r>
          </w:p>
          <w:p w:rsidR="00B75A9E" w:rsidRPr="00B931CE" w:rsidRDefault="00B931CE" w:rsidP="001A1394">
            <w:pPr>
              <w:rPr>
                <w:lang w:val="en-US"/>
              </w:rPr>
            </w:pPr>
            <w:r>
              <w:t xml:space="preserve">БИК </w:t>
            </w:r>
            <w:r w:rsidRPr="00E949F7">
              <w:t>046015999</w:t>
            </w:r>
          </w:p>
          <w:p w:rsidR="00B75A9E" w:rsidRPr="005C36FE" w:rsidRDefault="00B931CE" w:rsidP="00B931CE">
            <w:pPr>
              <w:widowControl w:val="0"/>
              <w:autoSpaceDE w:val="0"/>
              <w:autoSpaceDN w:val="0"/>
              <w:adjustRightInd w:val="0"/>
              <w:rPr>
                <w:bCs/>
                <w:sz w:val="26"/>
                <w:szCs w:val="26"/>
              </w:rPr>
            </w:pPr>
            <w:r>
              <w:t>Тел.:</w:t>
            </w:r>
            <w:r>
              <w:rPr>
                <w:lang w:val="en-US"/>
              </w:rPr>
              <w:t xml:space="preserve"> </w:t>
            </w:r>
            <w:r w:rsidRPr="00877805">
              <w:t>8(86342)63125</w:t>
            </w:r>
            <w:r w:rsidR="00B75A9E" w:rsidRPr="00891FAF">
              <w:t>;факс8(86342)63334</w:t>
            </w:r>
          </w:p>
        </w:tc>
      </w:tr>
      <w:tr w:rsidR="00B75A9E" w:rsidTr="001A1394">
        <w:tc>
          <w:tcPr>
            <w:tcW w:w="4962" w:type="dxa"/>
            <w:hideMark/>
          </w:tcPr>
          <w:p w:rsidR="00B75A9E" w:rsidRDefault="00B75A9E" w:rsidP="001A1394"/>
          <w:p w:rsidR="00B75A9E" w:rsidRDefault="00B75A9E" w:rsidP="001A1394">
            <w:pPr>
              <w:rPr>
                <w:b/>
                <w:sz w:val="26"/>
                <w:szCs w:val="26"/>
              </w:rPr>
            </w:pPr>
            <w:r>
              <w:rPr>
                <w:b/>
                <w:sz w:val="26"/>
                <w:szCs w:val="26"/>
              </w:rPr>
              <w:t>И.о.г</w:t>
            </w:r>
            <w:r w:rsidRPr="005C36FE">
              <w:rPr>
                <w:b/>
                <w:sz w:val="26"/>
                <w:szCs w:val="26"/>
              </w:rPr>
              <w:t>лав</w:t>
            </w:r>
            <w:r>
              <w:rPr>
                <w:b/>
                <w:sz w:val="26"/>
                <w:szCs w:val="26"/>
              </w:rPr>
              <w:t>ы</w:t>
            </w:r>
            <w:r w:rsidRPr="005C36FE">
              <w:rPr>
                <w:b/>
                <w:sz w:val="26"/>
                <w:szCs w:val="26"/>
              </w:rPr>
              <w:t xml:space="preserve"> Администрации </w:t>
            </w:r>
          </w:p>
          <w:p w:rsidR="00B75A9E" w:rsidRPr="005C36FE" w:rsidRDefault="00B75A9E" w:rsidP="001A1394">
            <w:pPr>
              <w:rPr>
                <w:b/>
                <w:sz w:val="26"/>
                <w:szCs w:val="26"/>
              </w:rPr>
            </w:pPr>
            <w:r w:rsidRPr="005C36FE">
              <w:rPr>
                <w:b/>
                <w:sz w:val="26"/>
                <w:szCs w:val="26"/>
              </w:rPr>
              <w:t>Пролетарского городского поселения</w:t>
            </w:r>
          </w:p>
          <w:p w:rsidR="00B75A9E" w:rsidRPr="005C36FE" w:rsidRDefault="00B75A9E" w:rsidP="001A1394">
            <w:pPr>
              <w:rPr>
                <w:b/>
                <w:sz w:val="26"/>
                <w:szCs w:val="26"/>
              </w:rPr>
            </w:pPr>
          </w:p>
          <w:p w:rsidR="00B75A9E" w:rsidRPr="005C36FE" w:rsidRDefault="00B75A9E" w:rsidP="001A1394">
            <w:pPr>
              <w:rPr>
                <w:b/>
                <w:sz w:val="26"/>
                <w:szCs w:val="26"/>
              </w:rPr>
            </w:pPr>
            <w:r w:rsidRPr="005C36FE">
              <w:rPr>
                <w:b/>
                <w:sz w:val="26"/>
                <w:szCs w:val="26"/>
              </w:rPr>
              <w:t xml:space="preserve">________________ </w:t>
            </w:r>
            <w:r>
              <w:rPr>
                <w:b/>
                <w:sz w:val="26"/>
                <w:szCs w:val="26"/>
              </w:rPr>
              <w:t>А.А.Епифанов</w:t>
            </w:r>
          </w:p>
          <w:p w:rsidR="00B75A9E" w:rsidRPr="005C36FE" w:rsidRDefault="00B75A9E" w:rsidP="001A1394">
            <w:pPr>
              <w:tabs>
                <w:tab w:val="left" w:pos="5779"/>
              </w:tabs>
              <w:spacing w:line="276" w:lineRule="auto"/>
              <w:rPr>
                <w:sz w:val="26"/>
                <w:szCs w:val="26"/>
                <w:lang w:eastAsia="en-US"/>
              </w:rPr>
            </w:pPr>
            <w:r w:rsidRPr="005C36FE">
              <w:rPr>
                <w:sz w:val="26"/>
                <w:szCs w:val="26"/>
                <w:highlight w:val="yellow"/>
                <w:lang w:eastAsia="en-US"/>
              </w:rPr>
              <w:t>Подписано ЭП</w:t>
            </w:r>
          </w:p>
          <w:p w:rsidR="00B75A9E" w:rsidRPr="005C36FE" w:rsidRDefault="00B75A9E" w:rsidP="001A1394">
            <w:pPr>
              <w:rPr>
                <w:sz w:val="26"/>
                <w:szCs w:val="26"/>
              </w:rPr>
            </w:pPr>
          </w:p>
        </w:tc>
        <w:tc>
          <w:tcPr>
            <w:tcW w:w="5103" w:type="dxa"/>
            <w:hideMark/>
          </w:tcPr>
          <w:p w:rsidR="00B75A9E" w:rsidRDefault="00B75A9E" w:rsidP="001A1394">
            <w:pPr>
              <w:widowControl w:val="0"/>
              <w:autoSpaceDE w:val="0"/>
              <w:autoSpaceDN w:val="0"/>
              <w:adjustRightInd w:val="0"/>
              <w:rPr>
                <w:b/>
                <w:color w:val="000000"/>
                <w:spacing w:val="-6"/>
                <w:sz w:val="26"/>
                <w:szCs w:val="26"/>
              </w:rPr>
            </w:pPr>
          </w:p>
          <w:p w:rsidR="00B75A9E" w:rsidRPr="009E1202" w:rsidRDefault="00B75A9E" w:rsidP="001A1394">
            <w:pPr>
              <w:widowControl w:val="0"/>
              <w:autoSpaceDE w:val="0"/>
              <w:autoSpaceDN w:val="0"/>
              <w:adjustRightInd w:val="0"/>
              <w:rPr>
                <w:b/>
              </w:rPr>
            </w:pPr>
            <w:r w:rsidRPr="009E1202">
              <w:rPr>
                <w:b/>
              </w:rPr>
              <w:t>Заместитель директора по коммерческим вопросам ГУП РО «РостовАвтоДор»</w:t>
            </w:r>
          </w:p>
          <w:p w:rsidR="00B75A9E" w:rsidRPr="009E1202" w:rsidRDefault="00B75A9E" w:rsidP="001A1394">
            <w:pPr>
              <w:widowControl w:val="0"/>
              <w:autoSpaceDE w:val="0"/>
              <w:autoSpaceDN w:val="0"/>
              <w:adjustRightInd w:val="0"/>
              <w:rPr>
                <w:b/>
              </w:rPr>
            </w:pPr>
          </w:p>
          <w:p w:rsidR="00B75A9E" w:rsidRPr="009E1202" w:rsidRDefault="00B75A9E" w:rsidP="001A1394">
            <w:pPr>
              <w:widowControl w:val="0"/>
              <w:autoSpaceDE w:val="0"/>
              <w:autoSpaceDN w:val="0"/>
              <w:adjustRightInd w:val="0"/>
              <w:rPr>
                <w:b/>
              </w:rPr>
            </w:pPr>
            <w:r w:rsidRPr="009E1202">
              <w:rPr>
                <w:b/>
              </w:rPr>
              <w:t>__________________ С.Г.Дегтярев</w:t>
            </w:r>
          </w:p>
          <w:p w:rsidR="00B75A9E" w:rsidRPr="005C36FE" w:rsidRDefault="00B75A9E" w:rsidP="001A1394">
            <w:pPr>
              <w:tabs>
                <w:tab w:val="left" w:pos="5779"/>
              </w:tabs>
              <w:spacing w:line="276" w:lineRule="auto"/>
              <w:rPr>
                <w:sz w:val="26"/>
                <w:szCs w:val="26"/>
                <w:lang w:eastAsia="en-US"/>
              </w:rPr>
            </w:pPr>
            <w:r w:rsidRPr="005C36FE">
              <w:rPr>
                <w:sz w:val="26"/>
                <w:szCs w:val="26"/>
                <w:highlight w:val="yellow"/>
                <w:lang w:eastAsia="en-US"/>
              </w:rPr>
              <w:t>Подписано ЭП</w:t>
            </w:r>
          </w:p>
          <w:p w:rsidR="00B75A9E" w:rsidRPr="005C36FE" w:rsidRDefault="00B75A9E" w:rsidP="001A1394">
            <w:pPr>
              <w:widowControl w:val="0"/>
              <w:autoSpaceDE w:val="0"/>
              <w:autoSpaceDN w:val="0"/>
              <w:adjustRightInd w:val="0"/>
              <w:rPr>
                <w:color w:val="000000"/>
                <w:spacing w:val="-6"/>
                <w:sz w:val="26"/>
                <w:szCs w:val="26"/>
              </w:rPr>
            </w:pPr>
          </w:p>
        </w:tc>
      </w:tr>
    </w:tbl>
    <w:p w:rsidR="00AF17E3" w:rsidRDefault="00AF17E3" w:rsidP="00D02A35">
      <w:pPr>
        <w:pStyle w:val="a7"/>
        <w:jc w:val="right"/>
        <w:rPr>
          <w:noProof/>
        </w:rPr>
        <w:sectPr w:rsidR="00AF17E3" w:rsidSect="00AF17E3">
          <w:footerReference w:type="default" r:id="rId6"/>
          <w:footerReference w:type="first" r:id="rId7"/>
          <w:pgSz w:w="11907" w:h="16840" w:code="9"/>
          <w:pgMar w:top="993" w:right="567" w:bottom="1134" w:left="1134" w:header="709" w:footer="403" w:gutter="0"/>
          <w:cols w:space="708"/>
          <w:docGrid w:linePitch="360"/>
        </w:sectPr>
      </w:pPr>
    </w:p>
    <w:p w:rsidR="00D02A35" w:rsidRPr="00AB600A" w:rsidRDefault="00D02A35" w:rsidP="00D02A35">
      <w:pPr>
        <w:pStyle w:val="a7"/>
        <w:jc w:val="right"/>
        <w:rPr>
          <w:rFonts w:ascii="Times New Roman" w:hAnsi="Times New Roman"/>
          <w:noProof/>
          <w:sz w:val="24"/>
          <w:szCs w:val="24"/>
        </w:rPr>
      </w:pPr>
      <w:r w:rsidRPr="00AB600A">
        <w:rPr>
          <w:rFonts w:ascii="Times New Roman" w:hAnsi="Times New Roman"/>
          <w:noProof/>
          <w:sz w:val="24"/>
          <w:szCs w:val="24"/>
        </w:rPr>
        <w:lastRenderedPageBreak/>
        <w:t>Приложение № 1</w:t>
      </w:r>
    </w:p>
    <w:p w:rsidR="00D02A35" w:rsidRPr="00430466" w:rsidRDefault="00D02A35" w:rsidP="00D02A35">
      <w:pPr>
        <w:pStyle w:val="a7"/>
        <w:jc w:val="right"/>
        <w:rPr>
          <w:rFonts w:ascii="Times New Roman" w:hAnsi="Times New Roman"/>
          <w:sz w:val="24"/>
          <w:szCs w:val="24"/>
        </w:rPr>
      </w:pPr>
      <w:r w:rsidRPr="00AB600A">
        <w:rPr>
          <w:rFonts w:ascii="Times New Roman" w:hAnsi="Times New Roman"/>
          <w:sz w:val="24"/>
          <w:szCs w:val="24"/>
        </w:rPr>
        <w:t>к муниципальному  контракту</w:t>
      </w:r>
    </w:p>
    <w:p w:rsidR="00430466" w:rsidRPr="00430466" w:rsidRDefault="00430466" w:rsidP="00430466">
      <w:pPr>
        <w:pStyle w:val="a5"/>
        <w:ind w:right="-255"/>
        <w:rPr>
          <w:b/>
          <w:szCs w:val="24"/>
        </w:rPr>
      </w:pPr>
      <w:r w:rsidRPr="00430466">
        <w:rPr>
          <w:szCs w:val="24"/>
        </w:rPr>
        <w:t xml:space="preserve">                                                                                                                          от «__»__________2019 г. №</w:t>
      </w:r>
      <w:r w:rsidRPr="00430466">
        <w:rPr>
          <w:b/>
          <w:szCs w:val="24"/>
        </w:rPr>
        <w:t xml:space="preserve"> </w:t>
      </w:r>
      <w:r w:rsidRPr="00430466">
        <w:rPr>
          <w:szCs w:val="24"/>
        </w:rPr>
        <w:t>Ф.2019.000039</w:t>
      </w:r>
    </w:p>
    <w:p w:rsidR="00D02A35" w:rsidRPr="00430466" w:rsidRDefault="00D02A35" w:rsidP="00D02A35">
      <w:pPr>
        <w:pStyle w:val="a7"/>
        <w:jc w:val="right"/>
        <w:rPr>
          <w:rFonts w:ascii="Times New Roman" w:hAnsi="Times New Roman"/>
          <w:sz w:val="24"/>
          <w:szCs w:val="24"/>
        </w:rPr>
      </w:pPr>
    </w:p>
    <w:p w:rsidR="00D02A35" w:rsidRPr="00AB600A" w:rsidRDefault="00D02A35" w:rsidP="00D02A35">
      <w:pPr>
        <w:pStyle w:val="a7"/>
        <w:jc w:val="right"/>
        <w:rPr>
          <w:rFonts w:ascii="Times New Roman" w:hAnsi="Times New Roman"/>
          <w:sz w:val="24"/>
          <w:szCs w:val="24"/>
        </w:rPr>
      </w:pPr>
    </w:p>
    <w:p w:rsidR="00D02A35" w:rsidRPr="003951B1" w:rsidRDefault="00D02A35" w:rsidP="00D02A35">
      <w:pPr>
        <w:pStyle w:val="a7"/>
        <w:jc w:val="center"/>
        <w:rPr>
          <w:rFonts w:ascii="Times New Roman" w:hAnsi="Times New Roman"/>
          <w:sz w:val="28"/>
          <w:szCs w:val="28"/>
        </w:rPr>
      </w:pPr>
      <w:r w:rsidRPr="003951B1">
        <w:rPr>
          <w:rFonts w:ascii="Times New Roman" w:hAnsi="Times New Roman"/>
          <w:sz w:val="28"/>
          <w:szCs w:val="28"/>
        </w:rPr>
        <w:t>Расчёт твёрдой договорной цены муниципального контракта</w:t>
      </w:r>
    </w:p>
    <w:p w:rsidR="00D02A35" w:rsidRDefault="00D02A35" w:rsidP="00D02A35">
      <w:pPr>
        <w:pStyle w:val="a7"/>
        <w:jc w:val="center"/>
        <w:rPr>
          <w:rFonts w:ascii="Times New Roman" w:hAnsi="Times New Roman"/>
          <w:sz w:val="28"/>
          <w:szCs w:val="28"/>
        </w:rPr>
      </w:pPr>
      <w:r>
        <w:rPr>
          <w:rFonts w:ascii="Times New Roman" w:hAnsi="Times New Roman"/>
          <w:color w:val="000000"/>
          <w:sz w:val="28"/>
          <w:szCs w:val="28"/>
        </w:rPr>
        <w:t>Б</w:t>
      </w:r>
      <w:r w:rsidRPr="003951B1">
        <w:rPr>
          <w:rFonts w:ascii="Times New Roman" w:hAnsi="Times New Roman"/>
          <w:color w:val="000000"/>
          <w:sz w:val="28"/>
          <w:szCs w:val="28"/>
        </w:rPr>
        <w:t>лагоустройств</w:t>
      </w:r>
      <w:r>
        <w:rPr>
          <w:rFonts w:ascii="Times New Roman" w:hAnsi="Times New Roman"/>
          <w:color w:val="000000"/>
          <w:sz w:val="28"/>
          <w:szCs w:val="28"/>
        </w:rPr>
        <w:t>о</w:t>
      </w:r>
      <w:r w:rsidRPr="003951B1">
        <w:rPr>
          <w:rFonts w:ascii="Times New Roman" w:hAnsi="Times New Roman"/>
          <w:sz w:val="28"/>
          <w:szCs w:val="28"/>
        </w:rPr>
        <w:t xml:space="preserve"> общественного пространства по адресу: Ростовская область, Пролетарский район,</w:t>
      </w:r>
    </w:p>
    <w:p w:rsidR="00D02A35" w:rsidRDefault="00D02A35" w:rsidP="00D02A35">
      <w:pPr>
        <w:pStyle w:val="a7"/>
        <w:jc w:val="center"/>
        <w:rPr>
          <w:rFonts w:ascii="Times New Roman" w:hAnsi="Times New Roman"/>
          <w:sz w:val="28"/>
          <w:szCs w:val="28"/>
        </w:rPr>
      </w:pPr>
      <w:r w:rsidRPr="003951B1">
        <w:rPr>
          <w:rFonts w:ascii="Times New Roman" w:hAnsi="Times New Roman"/>
          <w:sz w:val="28"/>
          <w:szCs w:val="28"/>
        </w:rPr>
        <w:t xml:space="preserve"> г. Пролетарск, ул. Думенко 139-А</w:t>
      </w:r>
    </w:p>
    <w:p w:rsidR="00C95D1F" w:rsidRPr="003951B1" w:rsidRDefault="00C95D1F" w:rsidP="00D02A35">
      <w:pPr>
        <w:pStyle w:val="a7"/>
        <w:jc w:val="center"/>
        <w:rPr>
          <w:rFonts w:ascii="Times New Roman" w:hAnsi="Times New Roman"/>
          <w:sz w:val="28"/>
          <w:szCs w:val="28"/>
        </w:rPr>
      </w:pPr>
    </w:p>
    <w:tbl>
      <w:tblPr>
        <w:tblW w:w="15481" w:type="dxa"/>
        <w:tblLayout w:type="fixed"/>
        <w:tblCellMar>
          <w:left w:w="30" w:type="dxa"/>
          <w:right w:w="30" w:type="dxa"/>
        </w:tblCellMar>
        <w:tblLook w:val="0000"/>
      </w:tblPr>
      <w:tblGrid>
        <w:gridCol w:w="658"/>
        <w:gridCol w:w="1855"/>
        <w:gridCol w:w="2081"/>
        <w:gridCol w:w="3924"/>
        <w:gridCol w:w="1399"/>
        <w:gridCol w:w="1399"/>
        <w:gridCol w:w="1577"/>
        <w:gridCol w:w="1339"/>
        <w:gridCol w:w="1249"/>
      </w:tblGrid>
      <w:tr w:rsidR="00C95D1F" w:rsidTr="006222E1">
        <w:trPr>
          <w:trHeight w:val="266"/>
        </w:trPr>
        <w:tc>
          <w:tcPr>
            <w:tcW w:w="658" w:type="dxa"/>
            <w:tcBorders>
              <w:top w:val="single" w:sz="6" w:space="0" w:color="auto"/>
              <w:left w:val="single" w:sz="6" w:space="0" w:color="auto"/>
              <w:bottom w:val="nil"/>
              <w:right w:val="single" w:sz="6" w:space="0" w:color="auto"/>
            </w:tcBorders>
          </w:tcPr>
          <w:p w:rsidR="00C95D1F" w:rsidRDefault="00C95D1F" w:rsidP="006222E1">
            <w:pPr>
              <w:autoSpaceDE w:val="0"/>
              <w:autoSpaceDN w:val="0"/>
              <w:adjustRightInd w:val="0"/>
              <w:jc w:val="center"/>
              <w:rPr>
                <w:color w:val="000000"/>
              </w:rPr>
            </w:pPr>
            <w:r>
              <w:rPr>
                <w:color w:val="000000"/>
              </w:rPr>
              <w:t>№ п/п</w:t>
            </w:r>
          </w:p>
        </w:tc>
        <w:tc>
          <w:tcPr>
            <w:tcW w:w="1855" w:type="dxa"/>
            <w:tcBorders>
              <w:top w:val="single" w:sz="6" w:space="0" w:color="auto"/>
              <w:left w:val="single" w:sz="6" w:space="0" w:color="auto"/>
              <w:bottom w:val="nil"/>
              <w:right w:val="single" w:sz="6" w:space="0" w:color="auto"/>
            </w:tcBorders>
          </w:tcPr>
          <w:p w:rsidR="00C95D1F" w:rsidRDefault="00C95D1F" w:rsidP="006222E1">
            <w:pPr>
              <w:autoSpaceDE w:val="0"/>
              <w:autoSpaceDN w:val="0"/>
              <w:adjustRightInd w:val="0"/>
              <w:jc w:val="center"/>
              <w:rPr>
                <w:color w:val="000000"/>
              </w:rPr>
            </w:pPr>
            <w:r>
              <w:rPr>
                <w:color w:val="000000"/>
              </w:rPr>
              <w:t xml:space="preserve">№ сметных расчётов и смет </w:t>
            </w:r>
          </w:p>
        </w:tc>
        <w:tc>
          <w:tcPr>
            <w:tcW w:w="6005" w:type="dxa"/>
            <w:gridSpan w:val="2"/>
            <w:tcBorders>
              <w:top w:val="single" w:sz="6" w:space="0" w:color="auto"/>
              <w:left w:val="single" w:sz="6" w:space="0" w:color="auto"/>
              <w:bottom w:val="nil"/>
              <w:right w:val="single" w:sz="6" w:space="0" w:color="auto"/>
            </w:tcBorders>
          </w:tcPr>
          <w:p w:rsidR="00C95D1F" w:rsidRDefault="00C95D1F" w:rsidP="006222E1">
            <w:pPr>
              <w:autoSpaceDE w:val="0"/>
              <w:autoSpaceDN w:val="0"/>
              <w:adjustRightInd w:val="0"/>
              <w:jc w:val="center"/>
              <w:rPr>
                <w:color w:val="000000"/>
              </w:rPr>
            </w:pPr>
            <w:r>
              <w:rPr>
                <w:color w:val="000000"/>
              </w:rPr>
              <w:t xml:space="preserve">Наименование глав, объектов, </w:t>
            </w:r>
          </w:p>
          <w:p w:rsidR="00C95D1F" w:rsidRDefault="00C95D1F" w:rsidP="006222E1">
            <w:pPr>
              <w:autoSpaceDE w:val="0"/>
              <w:autoSpaceDN w:val="0"/>
              <w:adjustRightInd w:val="0"/>
              <w:jc w:val="center"/>
              <w:rPr>
                <w:color w:val="000000"/>
              </w:rPr>
            </w:pPr>
            <w:r>
              <w:rPr>
                <w:color w:val="000000"/>
              </w:rPr>
              <w:t>работ и затрат</w:t>
            </w:r>
          </w:p>
        </w:tc>
        <w:tc>
          <w:tcPr>
            <w:tcW w:w="1399" w:type="dxa"/>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center"/>
              <w:rPr>
                <w:color w:val="000000"/>
              </w:rPr>
            </w:pPr>
            <w:r>
              <w:rPr>
                <w:color w:val="000000"/>
              </w:rPr>
              <w:t>Сметная стоимость</w:t>
            </w:r>
          </w:p>
        </w:tc>
        <w:tc>
          <w:tcPr>
            <w:tcW w:w="139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color w:val="000000"/>
              </w:rPr>
            </w:pPr>
          </w:p>
        </w:tc>
        <w:tc>
          <w:tcPr>
            <w:tcW w:w="1577"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color w:val="000000"/>
              </w:rPr>
            </w:pPr>
          </w:p>
        </w:tc>
        <w:tc>
          <w:tcPr>
            <w:tcW w:w="1339"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c>
          <w:tcPr>
            <w:tcW w:w="1249" w:type="dxa"/>
            <w:tcBorders>
              <w:top w:val="single" w:sz="6" w:space="0" w:color="auto"/>
              <w:left w:val="single" w:sz="6" w:space="0" w:color="auto"/>
              <w:bottom w:val="nil"/>
              <w:right w:val="single" w:sz="6" w:space="0" w:color="auto"/>
            </w:tcBorders>
          </w:tcPr>
          <w:p w:rsidR="00C95D1F" w:rsidRDefault="00C95D1F" w:rsidP="006222E1">
            <w:pPr>
              <w:autoSpaceDE w:val="0"/>
              <w:autoSpaceDN w:val="0"/>
              <w:adjustRightInd w:val="0"/>
              <w:jc w:val="center"/>
              <w:rPr>
                <w:color w:val="000000"/>
              </w:rPr>
            </w:pPr>
            <w:r>
              <w:rPr>
                <w:color w:val="000000"/>
              </w:rPr>
              <w:t xml:space="preserve">Общая сметная стоимость </w:t>
            </w:r>
          </w:p>
        </w:tc>
      </w:tr>
      <w:tr w:rsidR="00C95D1F" w:rsidTr="006222E1">
        <w:trPr>
          <w:trHeight w:val="732"/>
        </w:trPr>
        <w:tc>
          <w:tcPr>
            <w:tcW w:w="658" w:type="dxa"/>
            <w:tcBorders>
              <w:top w:val="nil"/>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c>
          <w:tcPr>
            <w:tcW w:w="1855" w:type="dxa"/>
            <w:tcBorders>
              <w:top w:val="nil"/>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c>
          <w:tcPr>
            <w:tcW w:w="2081" w:type="dxa"/>
            <w:tcBorders>
              <w:top w:val="nil"/>
              <w:left w:val="single" w:sz="6" w:space="0" w:color="auto"/>
              <w:bottom w:val="single" w:sz="6" w:space="0" w:color="auto"/>
              <w:right w:val="nil"/>
            </w:tcBorders>
          </w:tcPr>
          <w:p w:rsidR="00C95D1F" w:rsidRDefault="00C95D1F" w:rsidP="006222E1">
            <w:pPr>
              <w:autoSpaceDE w:val="0"/>
              <w:autoSpaceDN w:val="0"/>
              <w:adjustRightInd w:val="0"/>
              <w:jc w:val="center"/>
              <w:rPr>
                <w:color w:val="000000"/>
              </w:rPr>
            </w:pPr>
          </w:p>
        </w:tc>
        <w:tc>
          <w:tcPr>
            <w:tcW w:w="3924" w:type="dxa"/>
            <w:tcBorders>
              <w:top w:val="nil"/>
              <w:left w:val="nil"/>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r>
              <w:rPr>
                <w:color w:val="000000"/>
              </w:rPr>
              <w:t>строительных</w:t>
            </w:r>
          </w:p>
          <w:p w:rsidR="00C95D1F" w:rsidRDefault="00C95D1F" w:rsidP="006222E1">
            <w:pPr>
              <w:autoSpaceDE w:val="0"/>
              <w:autoSpaceDN w:val="0"/>
              <w:adjustRightInd w:val="0"/>
              <w:jc w:val="center"/>
              <w:rPr>
                <w:color w:val="000000"/>
              </w:rPr>
            </w:pPr>
            <w:r>
              <w:rPr>
                <w:color w:val="000000"/>
              </w:rPr>
              <w:t>работ</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r>
              <w:rPr>
                <w:color w:val="000000"/>
              </w:rPr>
              <w:t>монтажных работ</w:t>
            </w: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r>
              <w:rPr>
                <w:color w:val="000000"/>
              </w:rPr>
              <w:t>оборудования, мебели, инвентаря</w:t>
            </w: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r>
              <w:rPr>
                <w:color w:val="000000"/>
              </w:rPr>
              <w:t>прочих затрат</w:t>
            </w:r>
          </w:p>
        </w:tc>
        <w:tc>
          <w:tcPr>
            <w:tcW w:w="1249" w:type="dxa"/>
            <w:tcBorders>
              <w:top w:val="nil"/>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r>
      <w:tr w:rsidR="00C95D1F" w:rsidTr="006222E1">
        <w:trPr>
          <w:trHeight w:val="278"/>
        </w:trPr>
        <w:tc>
          <w:tcPr>
            <w:tcW w:w="658" w:type="dxa"/>
            <w:tcBorders>
              <w:top w:val="single" w:sz="6" w:space="0" w:color="auto"/>
              <w:left w:val="single" w:sz="6" w:space="0" w:color="auto"/>
              <w:bottom w:val="double" w:sz="6" w:space="0" w:color="auto"/>
              <w:right w:val="single" w:sz="6" w:space="0" w:color="auto"/>
            </w:tcBorders>
          </w:tcPr>
          <w:p w:rsidR="00C95D1F" w:rsidRDefault="00C95D1F" w:rsidP="006222E1">
            <w:pPr>
              <w:autoSpaceDE w:val="0"/>
              <w:autoSpaceDN w:val="0"/>
              <w:adjustRightInd w:val="0"/>
              <w:jc w:val="center"/>
              <w:rPr>
                <w:i/>
                <w:iCs/>
                <w:color w:val="000000"/>
                <w:sz w:val="22"/>
              </w:rPr>
            </w:pPr>
            <w:r>
              <w:rPr>
                <w:i/>
                <w:iCs/>
                <w:color w:val="000000"/>
                <w:sz w:val="22"/>
                <w:szCs w:val="22"/>
              </w:rPr>
              <w:t>1</w:t>
            </w:r>
          </w:p>
        </w:tc>
        <w:tc>
          <w:tcPr>
            <w:tcW w:w="1855" w:type="dxa"/>
            <w:tcBorders>
              <w:top w:val="single" w:sz="6" w:space="0" w:color="auto"/>
              <w:left w:val="single" w:sz="6" w:space="0" w:color="auto"/>
              <w:bottom w:val="double" w:sz="6" w:space="0" w:color="auto"/>
              <w:right w:val="single" w:sz="6" w:space="0" w:color="auto"/>
            </w:tcBorders>
          </w:tcPr>
          <w:p w:rsidR="00C95D1F" w:rsidRDefault="00C95D1F" w:rsidP="006222E1">
            <w:pPr>
              <w:autoSpaceDE w:val="0"/>
              <w:autoSpaceDN w:val="0"/>
              <w:adjustRightInd w:val="0"/>
              <w:jc w:val="center"/>
              <w:rPr>
                <w:i/>
                <w:iCs/>
                <w:color w:val="000000"/>
                <w:sz w:val="22"/>
              </w:rPr>
            </w:pPr>
            <w:r>
              <w:rPr>
                <w:i/>
                <w:iCs/>
                <w:color w:val="000000"/>
                <w:sz w:val="22"/>
                <w:szCs w:val="22"/>
              </w:rPr>
              <w:t>2</w:t>
            </w:r>
          </w:p>
        </w:tc>
        <w:tc>
          <w:tcPr>
            <w:tcW w:w="2081" w:type="dxa"/>
            <w:tcBorders>
              <w:top w:val="single" w:sz="6" w:space="0" w:color="auto"/>
              <w:left w:val="single" w:sz="6" w:space="0" w:color="auto"/>
              <w:bottom w:val="double" w:sz="6" w:space="0" w:color="auto"/>
              <w:right w:val="nil"/>
            </w:tcBorders>
          </w:tcPr>
          <w:p w:rsidR="00C95D1F" w:rsidRDefault="00C95D1F" w:rsidP="006222E1">
            <w:pPr>
              <w:autoSpaceDE w:val="0"/>
              <w:autoSpaceDN w:val="0"/>
              <w:adjustRightInd w:val="0"/>
              <w:jc w:val="center"/>
              <w:rPr>
                <w:i/>
                <w:iCs/>
                <w:color w:val="000000"/>
                <w:sz w:val="22"/>
              </w:rPr>
            </w:pPr>
            <w:r>
              <w:rPr>
                <w:i/>
                <w:iCs/>
                <w:color w:val="000000"/>
                <w:sz w:val="22"/>
                <w:szCs w:val="22"/>
              </w:rPr>
              <w:t>3</w:t>
            </w:r>
          </w:p>
        </w:tc>
        <w:tc>
          <w:tcPr>
            <w:tcW w:w="3924" w:type="dxa"/>
            <w:tcBorders>
              <w:top w:val="single" w:sz="6" w:space="0" w:color="auto"/>
              <w:left w:val="nil"/>
              <w:bottom w:val="double" w:sz="6" w:space="0" w:color="auto"/>
              <w:right w:val="single" w:sz="6" w:space="0" w:color="auto"/>
            </w:tcBorders>
          </w:tcPr>
          <w:p w:rsidR="00C95D1F" w:rsidRDefault="00C95D1F" w:rsidP="006222E1">
            <w:pPr>
              <w:autoSpaceDE w:val="0"/>
              <w:autoSpaceDN w:val="0"/>
              <w:adjustRightInd w:val="0"/>
              <w:jc w:val="center"/>
              <w:rPr>
                <w:i/>
                <w:iCs/>
                <w:color w:val="000000"/>
                <w:sz w:val="22"/>
              </w:rPr>
            </w:pPr>
          </w:p>
        </w:tc>
        <w:tc>
          <w:tcPr>
            <w:tcW w:w="1399" w:type="dxa"/>
            <w:tcBorders>
              <w:top w:val="single" w:sz="6" w:space="0" w:color="auto"/>
              <w:left w:val="single" w:sz="6" w:space="0" w:color="auto"/>
              <w:bottom w:val="double" w:sz="6" w:space="0" w:color="auto"/>
              <w:right w:val="single" w:sz="6" w:space="0" w:color="auto"/>
            </w:tcBorders>
          </w:tcPr>
          <w:p w:rsidR="00C95D1F" w:rsidRDefault="00C95D1F" w:rsidP="006222E1">
            <w:pPr>
              <w:autoSpaceDE w:val="0"/>
              <w:autoSpaceDN w:val="0"/>
              <w:adjustRightInd w:val="0"/>
              <w:jc w:val="center"/>
              <w:rPr>
                <w:i/>
                <w:iCs/>
                <w:color w:val="000000"/>
                <w:sz w:val="22"/>
              </w:rPr>
            </w:pPr>
            <w:r>
              <w:rPr>
                <w:i/>
                <w:iCs/>
                <w:color w:val="000000"/>
                <w:sz w:val="22"/>
                <w:szCs w:val="22"/>
              </w:rPr>
              <w:t>4</w:t>
            </w:r>
          </w:p>
        </w:tc>
        <w:tc>
          <w:tcPr>
            <w:tcW w:w="1399" w:type="dxa"/>
            <w:tcBorders>
              <w:top w:val="single" w:sz="6" w:space="0" w:color="auto"/>
              <w:left w:val="single" w:sz="6" w:space="0" w:color="auto"/>
              <w:bottom w:val="double" w:sz="6" w:space="0" w:color="auto"/>
              <w:right w:val="single" w:sz="6" w:space="0" w:color="auto"/>
            </w:tcBorders>
          </w:tcPr>
          <w:p w:rsidR="00C95D1F" w:rsidRDefault="00C95D1F" w:rsidP="006222E1">
            <w:pPr>
              <w:autoSpaceDE w:val="0"/>
              <w:autoSpaceDN w:val="0"/>
              <w:adjustRightInd w:val="0"/>
              <w:jc w:val="center"/>
              <w:rPr>
                <w:i/>
                <w:iCs/>
                <w:color w:val="000000"/>
                <w:sz w:val="22"/>
              </w:rPr>
            </w:pPr>
            <w:r>
              <w:rPr>
                <w:i/>
                <w:iCs/>
                <w:color w:val="000000"/>
                <w:sz w:val="22"/>
                <w:szCs w:val="22"/>
              </w:rPr>
              <w:t>5</w:t>
            </w:r>
          </w:p>
        </w:tc>
        <w:tc>
          <w:tcPr>
            <w:tcW w:w="1577" w:type="dxa"/>
            <w:tcBorders>
              <w:top w:val="single" w:sz="6" w:space="0" w:color="auto"/>
              <w:left w:val="single" w:sz="6" w:space="0" w:color="auto"/>
              <w:bottom w:val="double" w:sz="6" w:space="0" w:color="auto"/>
              <w:right w:val="single" w:sz="6" w:space="0" w:color="auto"/>
            </w:tcBorders>
          </w:tcPr>
          <w:p w:rsidR="00C95D1F" w:rsidRDefault="00C95D1F" w:rsidP="006222E1">
            <w:pPr>
              <w:autoSpaceDE w:val="0"/>
              <w:autoSpaceDN w:val="0"/>
              <w:adjustRightInd w:val="0"/>
              <w:jc w:val="center"/>
              <w:rPr>
                <w:i/>
                <w:iCs/>
                <w:color w:val="000000"/>
                <w:sz w:val="22"/>
              </w:rPr>
            </w:pPr>
            <w:r>
              <w:rPr>
                <w:i/>
                <w:iCs/>
                <w:color w:val="000000"/>
                <w:sz w:val="22"/>
                <w:szCs w:val="22"/>
              </w:rPr>
              <w:t>6</w:t>
            </w:r>
          </w:p>
        </w:tc>
        <w:tc>
          <w:tcPr>
            <w:tcW w:w="1339" w:type="dxa"/>
            <w:tcBorders>
              <w:top w:val="single" w:sz="6" w:space="0" w:color="auto"/>
              <w:left w:val="single" w:sz="6" w:space="0" w:color="auto"/>
              <w:bottom w:val="double" w:sz="6" w:space="0" w:color="auto"/>
              <w:right w:val="single" w:sz="6" w:space="0" w:color="auto"/>
            </w:tcBorders>
          </w:tcPr>
          <w:p w:rsidR="00C95D1F" w:rsidRDefault="00C95D1F" w:rsidP="006222E1">
            <w:pPr>
              <w:autoSpaceDE w:val="0"/>
              <w:autoSpaceDN w:val="0"/>
              <w:adjustRightInd w:val="0"/>
              <w:jc w:val="center"/>
              <w:rPr>
                <w:i/>
                <w:iCs/>
                <w:color w:val="000000"/>
                <w:sz w:val="22"/>
              </w:rPr>
            </w:pPr>
            <w:r>
              <w:rPr>
                <w:i/>
                <w:iCs/>
                <w:color w:val="000000"/>
                <w:sz w:val="22"/>
                <w:szCs w:val="22"/>
              </w:rPr>
              <w:t>7</w:t>
            </w:r>
          </w:p>
        </w:tc>
        <w:tc>
          <w:tcPr>
            <w:tcW w:w="1249" w:type="dxa"/>
            <w:tcBorders>
              <w:top w:val="single" w:sz="6" w:space="0" w:color="auto"/>
              <w:left w:val="single" w:sz="6" w:space="0" w:color="auto"/>
              <w:bottom w:val="double" w:sz="6" w:space="0" w:color="auto"/>
              <w:right w:val="single" w:sz="6" w:space="0" w:color="auto"/>
            </w:tcBorders>
          </w:tcPr>
          <w:p w:rsidR="00C95D1F" w:rsidRDefault="00C95D1F" w:rsidP="006222E1">
            <w:pPr>
              <w:autoSpaceDE w:val="0"/>
              <w:autoSpaceDN w:val="0"/>
              <w:adjustRightInd w:val="0"/>
              <w:jc w:val="center"/>
              <w:rPr>
                <w:i/>
                <w:iCs/>
                <w:color w:val="000000"/>
                <w:sz w:val="22"/>
              </w:rPr>
            </w:pPr>
            <w:r>
              <w:rPr>
                <w:i/>
                <w:iCs/>
                <w:color w:val="000000"/>
                <w:sz w:val="22"/>
                <w:szCs w:val="22"/>
              </w:rPr>
              <w:t>8</w:t>
            </w:r>
          </w:p>
        </w:tc>
      </w:tr>
      <w:tr w:rsidR="00C95D1F" w:rsidTr="006222E1">
        <w:trPr>
          <w:trHeight w:val="58"/>
        </w:trPr>
        <w:tc>
          <w:tcPr>
            <w:tcW w:w="658" w:type="dxa"/>
            <w:tcBorders>
              <w:top w:val="double" w:sz="6" w:space="0" w:color="auto"/>
              <w:left w:val="single" w:sz="6" w:space="0" w:color="auto"/>
              <w:bottom w:val="single" w:sz="2" w:space="0" w:color="000000"/>
              <w:right w:val="single" w:sz="2" w:space="0" w:color="000000"/>
            </w:tcBorders>
          </w:tcPr>
          <w:p w:rsidR="00C95D1F" w:rsidRDefault="00C95D1F" w:rsidP="006222E1">
            <w:pPr>
              <w:autoSpaceDE w:val="0"/>
              <w:autoSpaceDN w:val="0"/>
              <w:adjustRightInd w:val="0"/>
              <w:jc w:val="center"/>
              <w:rPr>
                <w:i/>
                <w:iCs/>
                <w:color w:val="000000"/>
                <w:sz w:val="22"/>
              </w:rPr>
            </w:pPr>
          </w:p>
        </w:tc>
        <w:tc>
          <w:tcPr>
            <w:tcW w:w="1855" w:type="dxa"/>
            <w:tcBorders>
              <w:top w:val="double" w:sz="6" w:space="0" w:color="auto"/>
              <w:left w:val="single" w:sz="2" w:space="0" w:color="000000"/>
              <w:bottom w:val="single" w:sz="2" w:space="0" w:color="000000"/>
              <w:right w:val="single" w:sz="2" w:space="0" w:color="000000"/>
            </w:tcBorders>
          </w:tcPr>
          <w:p w:rsidR="00C95D1F" w:rsidRDefault="00C95D1F" w:rsidP="006222E1">
            <w:pPr>
              <w:autoSpaceDE w:val="0"/>
              <w:autoSpaceDN w:val="0"/>
              <w:adjustRightInd w:val="0"/>
              <w:jc w:val="center"/>
              <w:rPr>
                <w:i/>
                <w:iCs/>
                <w:color w:val="000000"/>
                <w:sz w:val="22"/>
              </w:rPr>
            </w:pPr>
          </w:p>
        </w:tc>
        <w:tc>
          <w:tcPr>
            <w:tcW w:w="2081" w:type="dxa"/>
            <w:tcBorders>
              <w:top w:val="double" w:sz="6" w:space="0" w:color="auto"/>
              <w:left w:val="single" w:sz="2" w:space="0" w:color="000000"/>
              <w:bottom w:val="single" w:sz="2" w:space="0" w:color="000000"/>
              <w:right w:val="single" w:sz="2" w:space="0" w:color="000000"/>
            </w:tcBorders>
          </w:tcPr>
          <w:p w:rsidR="00C95D1F" w:rsidRDefault="00C95D1F" w:rsidP="006222E1">
            <w:pPr>
              <w:autoSpaceDE w:val="0"/>
              <w:autoSpaceDN w:val="0"/>
              <w:adjustRightInd w:val="0"/>
              <w:jc w:val="center"/>
              <w:rPr>
                <w:i/>
                <w:iCs/>
                <w:color w:val="000000"/>
                <w:sz w:val="22"/>
              </w:rPr>
            </w:pPr>
          </w:p>
        </w:tc>
        <w:tc>
          <w:tcPr>
            <w:tcW w:w="3924" w:type="dxa"/>
            <w:tcBorders>
              <w:top w:val="double" w:sz="6" w:space="0" w:color="auto"/>
              <w:left w:val="single" w:sz="2" w:space="0" w:color="000000"/>
              <w:bottom w:val="single" w:sz="2" w:space="0" w:color="000000"/>
              <w:right w:val="single" w:sz="2" w:space="0" w:color="000000"/>
            </w:tcBorders>
          </w:tcPr>
          <w:p w:rsidR="00C95D1F" w:rsidRDefault="00C95D1F" w:rsidP="006222E1">
            <w:pPr>
              <w:autoSpaceDE w:val="0"/>
              <w:autoSpaceDN w:val="0"/>
              <w:adjustRightInd w:val="0"/>
              <w:jc w:val="center"/>
              <w:rPr>
                <w:i/>
                <w:iCs/>
                <w:color w:val="000000"/>
                <w:sz w:val="22"/>
              </w:rPr>
            </w:pPr>
          </w:p>
        </w:tc>
        <w:tc>
          <w:tcPr>
            <w:tcW w:w="1399" w:type="dxa"/>
            <w:tcBorders>
              <w:top w:val="double" w:sz="6" w:space="0" w:color="auto"/>
              <w:left w:val="single" w:sz="2" w:space="0" w:color="000000"/>
              <w:bottom w:val="single" w:sz="2" w:space="0" w:color="000000"/>
              <w:right w:val="single" w:sz="2" w:space="0" w:color="000000"/>
            </w:tcBorders>
          </w:tcPr>
          <w:p w:rsidR="00C95D1F" w:rsidRDefault="00C95D1F" w:rsidP="006222E1">
            <w:pPr>
              <w:autoSpaceDE w:val="0"/>
              <w:autoSpaceDN w:val="0"/>
              <w:adjustRightInd w:val="0"/>
              <w:jc w:val="center"/>
              <w:rPr>
                <w:i/>
                <w:iCs/>
                <w:color w:val="000000"/>
                <w:sz w:val="22"/>
              </w:rPr>
            </w:pPr>
          </w:p>
        </w:tc>
        <w:tc>
          <w:tcPr>
            <w:tcW w:w="1399" w:type="dxa"/>
            <w:tcBorders>
              <w:top w:val="double" w:sz="6" w:space="0" w:color="auto"/>
              <w:left w:val="single" w:sz="2" w:space="0" w:color="000000"/>
              <w:bottom w:val="single" w:sz="2" w:space="0" w:color="000000"/>
              <w:right w:val="single" w:sz="2" w:space="0" w:color="000000"/>
            </w:tcBorders>
          </w:tcPr>
          <w:p w:rsidR="00C95D1F" w:rsidRDefault="00C95D1F" w:rsidP="006222E1">
            <w:pPr>
              <w:autoSpaceDE w:val="0"/>
              <w:autoSpaceDN w:val="0"/>
              <w:adjustRightInd w:val="0"/>
              <w:jc w:val="center"/>
              <w:rPr>
                <w:i/>
                <w:iCs/>
                <w:color w:val="000000"/>
                <w:sz w:val="22"/>
              </w:rPr>
            </w:pPr>
          </w:p>
        </w:tc>
        <w:tc>
          <w:tcPr>
            <w:tcW w:w="1577" w:type="dxa"/>
            <w:tcBorders>
              <w:top w:val="double" w:sz="6" w:space="0" w:color="auto"/>
              <w:left w:val="single" w:sz="2" w:space="0" w:color="000000"/>
              <w:bottom w:val="single" w:sz="2" w:space="0" w:color="000000"/>
              <w:right w:val="single" w:sz="2" w:space="0" w:color="000000"/>
            </w:tcBorders>
          </w:tcPr>
          <w:p w:rsidR="00C95D1F" w:rsidRDefault="00C95D1F" w:rsidP="006222E1">
            <w:pPr>
              <w:autoSpaceDE w:val="0"/>
              <w:autoSpaceDN w:val="0"/>
              <w:adjustRightInd w:val="0"/>
              <w:jc w:val="center"/>
              <w:rPr>
                <w:i/>
                <w:iCs/>
                <w:color w:val="000000"/>
                <w:sz w:val="22"/>
              </w:rPr>
            </w:pPr>
          </w:p>
        </w:tc>
        <w:tc>
          <w:tcPr>
            <w:tcW w:w="1339" w:type="dxa"/>
            <w:tcBorders>
              <w:top w:val="double" w:sz="6" w:space="0" w:color="auto"/>
              <w:left w:val="single" w:sz="2" w:space="0" w:color="000000"/>
              <w:bottom w:val="single" w:sz="2" w:space="0" w:color="000000"/>
              <w:right w:val="single" w:sz="2" w:space="0" w:color="000000"/>
            </w:tcBorders>
          </w:tcPr>
          <w:p w:rsidR="00C95D1F" w:rsidRDefault="00C95D1F" w:rsidP="006222E1">
            <w:pPr>
              <w:autoSpaceDE w:val="0"/>
              <w:autoSpaceDN w:val="0"/>
              <w:adjustRightInd w:val="0"/>
              <w:jc w:val="center"/>
              <w:rPr>
                <w:i/>
                <w:iCs/>
                <w:color w:val="000000"/>
                <w:sz w:val="22"/>
              </w:rPr>
            </w:pPr>
          </w:p>
        </w:tc>
        <w:tc>
          <w:tcPr>
            <w:tcW w:w="1249" w:type="dxa"/>
            <w:tcBorders>
              <w:top w:val="double" w:sz="6" w:space="0" w:color="auto"/>
              <w:left w:val="single" w:sz="2" w:space="0" w:color="000000"/>
              <w:bottom w:val="single" w:sz="2" w:space="0" w:color="000000"/>
              <w:right w:val="single" w:sz="6" w:space="0" w:color="auto"/>
            </w:tcBorders>
          </w:tcPr>
          <w:p w:rsidR="00C95D1F" w:rsidRDefault="00C95D1F" w:rsidP="006222E1">
            <w:pPr>
              <w:autoSpaceDE w:val="0"/>
              <w:autoSpaceDN w:val="0"/>
              <w:adjustRightInd w:val="0"/>
              <w:jc w:val="center"/>
              <w:rPr>
                <w:i/>
                <w:iCs/>
                <w:color w:val="000000"/>
                <w:sz w:val="22"/>
              </w:rPr>
            </w:pPr>
          </w:p>
        </w:tc>
      </w:tr>
      <w:tr w:rsidR="00C95D1F" w:rsidTr="006222E1">
        <w:trPr>
          <w:trHeight w:val="312"/>
        </w:trPr>
        <w:tc>
          <w:tcPr>
            <w:tcW w:w="4594" w:type="dxa"/>
            <w:gridSpan w:val="3"/>
            <w:tcBorders>
              <w:top w:val="single" w:sz="2" w:space="0" w:color="000000"/>
              <w:left w:val="single" w:sz="6" w:space="0" w:color="auto"/>
              <w:bottom w:val="single" w:sz="6" w:space="0" w:color="auto"/>
              <w:right w:val="nil"/>
            </w:tcBorders>
          </w:tcPr>
          <w:p w:rsidR="00C95D1F" w:rsidRDefault="00C95D1F" w:rsidP="006222E1">
            <w:pPr>
              <w:autoSpaceDE w:val="0"/>
              <w:autoSpaceDN w:val="0"/>
              <w:adjustRightInd w:val="0"/>
              <w:jc w:val="center"/>
              <w:rPr>
                <w:b/>
                <w:bCs/>
                <w:i/>
                <w:iCs/>
                <w:color w:val="000000"/>
              </w:rPr>
            </w:pPr>
            <w:r>
              <w:rPr>
                <w:b/>
                <w:bCs/>
                <w:i/>
                <w:iCs/>
                <w:color w:val="000000"/>
              </w:rPr>
              <w:t>Глава 1. Подготовка территории строительства</w:t>
            </w:r>
          </w:p>
        </w:tc>
        <w:tc>
          <w:tcPr>
            <w:tcW w:w="3924" w:type="dxa"/>
            <w:tcBorders>
              <w:top w:val="single" w:sz="2" w:space="0" w:color="000000"/>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99" w:type="dxa"/>
            <w:tcBorders>
              <w:top w:val="single" w:sz="2" w:space="0" w:color="000000"/>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99" w:type="dxa"/>
            <w:tcBorders>
              <w:top w:val="single" w:sz="2" w:space="0" w:color="000000"/>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577" w:type="dxa"/>
            <w:tcBorders>
              <w:top w:val="single" w:sz="2" w:space="0" w:color="000000"/>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39" w:type="dxa"/>
            <w:tcBorders>
              <w:top w:val="single" w:sz="2" w:space="0" w:color="000000"/>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249" w:type="dxa"/>
            <w:tcBorders>
              <w:top w:val="single" w:sz="2" w:space="0" w:color="000000"/>
              <w:left w:val="nil"/>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p>
        </w:tc>
      </w:tr>
      <w:tr w:rsidR="00C95D1F" w:rsidTr="006222E1">
        <w:trPr>
          <w:trHeight w:val="312"/>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1855"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left"/>
              <w:rPr>
                <w:b/>
                <w:bCs/>
                <w:i/>
                <w:iCs/>
                <w:color w:val="000000"/>
              </w:rPr>
            </w:pPr>
            <w:r>
              <w:rPr>
                <w:b/>
                <w:bCs/>
                <w:i/>
                <w:iCs/>
                <w:color w:val="000000"/>
              </w:rPr>
              <w:t>Итого по Главе 1</w:t>
            </w:r>
          </w:p>
        </w:tc>
        <w:tc>
          <w:tcPr>
            <w:tcW w:w="3924"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r>
      <w:tr w:rsidR="00C95D1F" w:rsidTr="006222E1">
        <w:trPr>
          <w:trHeight w:val="312"/>
        </w:trPr>
        <w:tc>
          <w:tcPr>
            <w:tcW w:w="4594" w:type="dxa"/>
            <w:gridSpan w:val="3"/>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center"/>
              <w:rPr>
                <w:b/>
                <w:bCs/>
                <w:i/>
                <w:iCs/>
                <w:color w:val="000000"/>
              </w:rPr>
            </w:pPr>
            <w:r>
              <w:rPr>
                <w:b/>
                <w:bCs/>
                <w:i/>
                <w:iCs/>
                <w:color w:val="000000"/>
              </w:rPr>
              <w:t>Глава 2. Основные объекты строительства</w:t>
            </w:r>
          </w:p>
        </w:tc>
        <w:tc>
          <w:tcPr>
            <w:tcW w:w="3924"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577"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3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249"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p>
        </w:tc>
      </w:tr>
      <w:tr w:rsidR="00C95D1F" w:rsidTr="006222E1">
        <w:trPr>
          <w:trHeight w:val="396"/>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 w:val="17"/>
                <w:szCs w:val="17"/>
              </w:rPr>
            </w:pPr>
          </w:p>
        </w:tc>
        <w:tc>
          <w:tcPr>
            <w:tcW w:w="2081" w:type="dxa"/>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left"/>
              <w:rPr>
                <w:color w:val="000000"/>
              </w:rPr>
            </w:pPr>
            <w:r>
              <w:rPr>
                <w:color w:val="000000"/>
              </w:rPr>
              <w:t>Затрат нет</w:t>
            </w:r>
          </w:p>
        </w:tc>
        <w:tc>
          <w:tcPr>
            <w:tcW w:w="3924"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left"/>
              <w:rPr>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0,00</w:t>
            </w:r>
          </w:p>
        </w:tc>
      </w:tr>
      <w:tr w:rsidR="00C95D1F" w:rsidTr="006222E1">
        <w:trPr>
          <w:trHeight w:val="312"/>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1855"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left"/>
              <w:rPr>
                <w:b/>
                <w:bCs/>
                <w:i/>
                <w:iCs/>
                <w:color w:val="000000"/>
              </w:rPr>
            </w:pPr>
            <w:r>
              <w:rPr>
                <w:b/>
                <w:bCs/>
                <w:i/>
                <w:iCs/>
                <w:color w:val="000000"/>
              </w:rPr>
              <w:t>Итого по Главе 2</w:t>
            </w:r>
          </w:p>
        </w:tc>
        <w:tc>
          <w:tcPr>
            <w:tcW w:w="3924"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r>
      <w:tr w:rsidR="00C95D1F" w:rsidTr="006222E1">
        <w:trPr>
          <w:trHeight w:val="312"/>
        </w:trPr>
        <w:tc>
          <w:tcPr>
            <w:tcW w:w="4594" w:type="dxa"/>
            <w:gridSpan w:val="3"/>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center"/>
              <w:rPr>
                <w:b/>
                <w:bCs/>
                <w:i/>
                <w:iCs/>
                <w:color w:val="000000"/>
              </w:rPr>
            </w:pPr>
            <w:r>
              <w:rPr>
                <w:b/>
                <w:bCs/>
                <w:i/>
                <w:iCs/>
                <w:color w:val="000000"/>
              </w:rPr>
              <w:t>Глава 3. Объекты подсобного и обслуживающего назначения</w:t>
            </w:r>
          </w:p>
        </w:tc>
        <w:tc>
          <w:tcPr>
            <w:tcW w:w="3924"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577"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3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249"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p>
        </w:tc>
      </w:tr>
      <w:tr w:rsidR="00C95D1F" w:rsidTr="006222E1">
        <w:trPr>
          <w:trHeight w:val="372"/>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 w:val="17"/>
                <w:szCs w:val="17"/>
              </w:rPr>
            </w:pPr>
          </w:p>
        </w:tc>
        <w:tc>
          <w:tcPr>
            <w:tcW w:w="2081" w:type="dxa"/>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left"/>
              <w:rPr>
                <w:color w:val="000000"/>
              </w:rPr>
            </w:pPr>
            <w:r>
              <w:rPr>
                <w:color w:val="000000"/>
              </w:rPr>
              <w:t>Затрат нет</w:t>
            </w:r>
          </w:p>
        </w:tc>
        <w:tc>
          <w:tcPr>
            <w:tcW w:w="3924"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left"/>
              <w:rPr>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0,00</w:t>
            </w:r>
          </w:p>
        </w:tc>
      </w:tr>
      <w:tr w:rsidR="00C95D1F" w:rsidTr="006222E1">
        <w:trPr>
          <w:trHeight w:val="312"/>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1855"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left"/>
              <w:rPr>
                <w:b/>
                <w:bCs/>
                <w:i/>
                <w:iCs/>
                <w:color w:val="000000"/>
              </w:rPr>
            </w:pPr>
            <w:r>
              <w:rPr>
                <w:b/>
                <w:bCs/>
                <w:i/>
                <w:iCs/>
                <w:color w:val="000000"/>
              </w:rPr>
              <w:t>Итого по Главе 3</w:t>
            </w:r>
          </w:p>
        </w:tc>
        <w:tc>
          <w:tcPr>
            <w:tcW w:w="3924"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r>
      <w:tr w:rsidR="00C95D1F" w:rsidTr="006222E1">
        <w:trPr>
          <w:trHeight w:val="312"/>
        </w:trPr>
        <w:tc>
          <w:tcPr>
            <w:tcW w:w="4594" w:type="dxa"/>
            <w:gridSpan w:val="3"/>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center"/>
              <w:rPr>
                <w:b/>
                <w:bCs/>
                <w:i/>
                <w:iCs/>
                <w:color w:val="000000"/>
              </w:rPr>
            </w:pPr>
            <w:r>
              <w:rPr>
                <w:b/>
                <w:bCs/>
                <w:i/>
                <w:iCs/>
                <w:color w:val="000000"/>
              </w:rPr>
              <w:t>Глава 4. Объекты энергетического хозяйства</w:t>
            </w:r>
          </w:p>
        </w:tc>
        <w:tc>
          <w:tcPr>
            <w:tcW w:w="3924"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577"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3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249"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p>
        </w:tc>
      </w:tr>
      <w:tr w:rsidR="00C95D1F" w:rsidTr="006222E1">
        <w:trPr>
          <w:trHeight w:val="396"/>
        </w:trPr>
        <w:tc>
          <w:tcPr>
            <w:tcW w:w="658"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r>
              <w:rPr>
                <w:color w:val="000000"/>
              </w:rPr>
              <w:t>1</w:t>
            </w:r>
          </w:p>
        </w:tc>
        <w:tc>
          <w:tcPr>
            <w:tcW w:w="1855"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sz w:val="17"/>
                <w:szCs w:val="17"/>
              </w:rPr>
            </w:pPr>
            <w:r>
              <w:rPr>
                <w:color w:val="000000"/>
                <w:sz w:val="17"/>
                <w:szCs w:val="17"/>
              </w:rPr>
              <w:t>ЛСР 04-01</w:t>
            </w:r>
          </w:p>
        </w:tc>
        <w:tc>
          <w:tcPr>
            <w:tcW w:w="6005" w:type="dxa"/>
            <w:gridSpan w:val="2"/>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left"/>
              <w:rPr>
                <w:color w:val="000000"/>
              </w:rPr>
            </w:pPr>
            <w:r>
              <w:rPr>
                <w:color w:val="000000"/>
              </w:rPr>
              <w:t>Электроснабжение и наружное освещение</w:t>
            </w: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r>
              <w:rPr>
                <w:color w:val="000000"/>
              </w:rPr>
              <w:t>61,98</w:t>
            </w: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r>
              <w:rPr>
                <w:color w:val="000000"/>
              </w:rPr>
              <w:t>472,20</w:t>
            </w:r>
          </w:p>
        </w:tc>
        <w:tc>
          <w:tcPr>
            <w:tcW w:w="1577"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r>
              <w:rPr>
                <w:color w:val="000000"/>
              </w:rPr>
              <w:t>55,39</w:t>
            </w:r>
          </w:p>
        </w:tc>
        <w:tc>
          <w:tcPr>
            <w:tcW w:w="133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i/>
                <w:iCs/>
                <w:color w:val="000000"/>
              </w:rPr>
            </w:pP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i/>
                <w:iCs/>
                <w:color w:val="000000"/>
              </w:rPr>
            </w:pPr>
            <w:r>
              <w:rPr>
                <w:i/>
                <w:iCs/>
                <w:color w:val="000000"/>
              </w:rPr>
              <w:t>589,57</w:t>
            </w:r>
          </w:p>
        </w:tc>
      </w:tr>
      <w:tr w:rsidR="00C95D1F" w:rsidTr="006222E1">
        <w:trPr>
          <w:trHeight w:val="312"/>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1855"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left"/>
              <w:rPr>
                <w:b/>
                <w:bCs/>
                <w:i/>
                <w:iCs/>
                <w:color w:val="000000"/>
              </w:rPr>
            </w:pPr>
            <w:r>
              <w:rPr>
                <w:b/>
                <w:bCs/>
                <w:i/>
                <w:iCs/>
                <w:color w:val="000000"/>
              </w:rPr>
              <w:t>Итого по Главе 4</w:t>
            </w:r>
          </w:p>
        </w:tc>
        <w:tc>
          <w:tcPr>
            <w:tcW w:w="3924"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61,98</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472,20</w:t>
            </w: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55,39</w:t>
            </w: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589,57</w:t>
            </w:r>
          </w:p>
        </w:tc>
      </w:tr>
      <w:tr w:rsidR="00C95D1F" w:rsidTr="006222E1">
        <w:trPr>
          <w:trHeight w:val="312"/>
        </w:trPr>
        <w:tc>
          <w:tcPr>
            <w:tcW w:w="4594" w:type="dxa"/>
            <w:gridSpan w:val="3"/>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center"/>
              <w:rPr>
                <w:b/>
                <w:bCs/>
                <w:i/>
                <w:iCs/>
                <w:color w:val="000000"/>
              </w:rPr>
            </w:pPr>
            <w:r>
              <w:rPr>
                <w:b/>
                <w:bCs/>
                <w:i/>
                <w:iCs/>
                <w:color w:val="000000"/>
              </w:rPr>
              <w:t xml:space="preserve">Глава 5. Объекты транспортного </w:t>
            </w:r>
            <w:r>
              <w:rPr>
                <w:b/>
                <w:bCs/>
                <w:i/>
                <w:iCs/>
                <w:color w:val="000000"/>
              </w:rPr>
              <w:lastRenderedPageBreak/>
              <w:t>хозяйства и связи</w:t>
            </w:r>
          </w:p>
        </w:tc>
        <w:tc>
          <w:tcPr>
            <w:tcW w:w="3924"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577"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3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249"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p>
        </w:tc>
      </w:tr>
      <w:tr w:rsidR="00C95D1F" w:rsidTr="006222E1">
        <w:trPr>
          <w:trHeight w:val="360"/>
        </w:trPr>
        <w:tc>
          <w:tcPr>
            <w:tcW w:w="658"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r>
              <w:rPr>
                <w:color w:val="000000"/>
              </w:rPr>
              <w:lastRenderedPageBreak/>
              <w:t>2</w:t>
            </w:r>
          </w:p>
        </w:tc>
        <w:tc>
          <w:tcPr>
            <w:tcW w:w="1855"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sz w:val="17"/>
                <w:szCs w:val="17"/>
              </w:rPr>
            </w:pPr>
            <w:r>
              <w:rPr>
                <w:color w:val="000000"/>
                <w:sz w:val="17"/>
                <w:szCs w:val="17"/>
              </w:rPr>
              <w:t>ЛСР 05-01</w:t>
            </w:r>
          </w:p>
        </w:tc>
        <w:tc>
          <w:tcPr>
            <w:tcW w:w="2081" w:type="dxa"/>
            <w:tcBorders>
              <w:top w:val="single" w:sz="6" w:space="0" w:color="auto"/>
              <w:left w:val="single" w:sz="6" w:space="0" w:color="auto"/>
              <w:bottom w:val="single" w:sz="6" w:space="0" w:color="auto"/>
              <w:right w:val="nil"/>
            </w:tcBorders>
            <w:shd w:val="clear" w:color="auto" w:fill="auto"/>
          </w:tcPr>
          <w:p w:rsidR="00C95D1F" w:rsidRDefault="00C95D1F" w:rsidP="006222E1">
            <w:pPr>
              <w:autoSpaceDE w:val="0"/>
              <w:autoSpaceDN w:val="0"/>
              <w:adjustRightInd w:val="0"/>
              <w:jc w:val="left"/>
              <w:rPr>
                <w:color w:val="000000"/>
              </w:rPr>
            </w:pPr>
            <w:r>
              <w:rPr>
                <w:color w:val="000000"/>
              </w:rPr>
              <w:t>Система видеонаблюдения</w:t>
            </w:r>
          </w:p>
        </w:tc>
        <w:tc>
          <w:tcPr>
            <w:tcW w:w="3924" w:type="dxa"/>
            <w:tcBorders>
              <w:top w:val="single" w:sz="6" w:space="0" w:color="auto"/>
              <w:left w:val="nil"/>
              <w:bottom w:val="single" w:sz="6" w:space="0" w:color="auto"/>
              <w:right w:val="single" w:sz="6" w:space="0" w:color="auto"/>
            </w:tcBorders>
            <w:shd w:val="clear" w:color="auto" w:fill="auto"/>
          </w:tcPr>
          <w:p w:rsidR="00C95D1F" w:rsidRDefault="00C95D1F" w:rsidP="006222E1">
            <w:pPr>
              <w:autoSpaceDE w:val="0"/>
              <w:autoSpaceDN w:val="0"/>
              <w:adjustRightInd w:val="0"/>
              <w:jc w:val="left"/>
              <w:rPr>
                <w:color w:val="000000"/>
              </w:rPr>
            </w:pP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r>
              <w:rPr>
                <w:color w:val="000000"/>
              </w:rPr>
              <w:t>5,74</w:t>
            </w: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r>
              <w:rPr>
                <w:color w:val="000000"/>
              </w:rPr>
              <w:t>22,02</w:t>
            </w:r>
          </w:p>
        </w:tc>
        <w:tc>
          <w:tcPr>
            <w:tcW w:w="1577"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r>
              <w:rPr>
                <w:color w:val="000000"/>
              </w:rPr>
              <w:t>95,98</w:t>
            </w:r>
          </w:p>
        </w:tc>
        <w:tc>
          <w:tcPr>
            <w:tcW w:w="133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i/>
                <w:iCs/>
                <w:color w:val="000000"/>
              </w:rPr>
            </w:pP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i/>
                <w:iCs/>
                <w:color w:val="000000"/>
              </w:rPr>
            </w:pPr>
            <w:r>
              <w:rPr>
                <w:i/>
                <w:iCs/>
                <w:color w:val="000000"/>
              </w:rPr>
              <w:t>123,74</w:t>
            </w:r>
          </w:p>
        </w:tc>
      </w:tr>
      <w:tr w:rsidR="00C95D1F" w:rsidTr="006222E1">
        <w:trPr>
          <w:trHeight w:val="312"/>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1855"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left"/>
              <w:rPr>
                <w:b/>
                <w:bCs/>
                <w:i/>
                <w:iCs/>
                <w:color w:val="000000"/>
              </w:rPr>
            </w:pPr>
            <w:r>
              <w:rPr>
                <w:b/>
                <w:bCs/>
                <w:i/>
                <w:iCs/>
                <w:color w:val="000000"/>
              </w:rPr>
              <w:t>Итого по Главе 5</w:t>
            </w:r>
          </w:p>
        </w:tc>
        <w:tc>
          <w:tcPr>
            <w:tcW w:w="3924"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5,74</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22,02</w:t>
            </w: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95,98</w:t>
            </w: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123,74</w:t>
            </w:r>
          </w:p>
        </w:tc>
      </w:tr>
      <w:tr w:rsidR="00C95D1F" w:rsidTr="006222E1">
        <w:trPr>
          <w:trHeight w:val="312"/>
        </w:trPr>
        <w:tc>
          <w:tcPr>
            <w:tcW w:w="8518" w:type="dxa"/>
            <w:gridSpan w:val="4"/>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center"/>
              <w:rPr>
                <w:b/>
                <w:bCs/>
                <w:i/>
                <w:iCs/>
                <w:color w:val="000000"/>
              </w:rPr>
            </w:pPr>
            <w:r>
              <w:rPr>
                <w:b/>
                <w:bCs/>
                <w:i/>
                <w:iCs/>
                <w:color w:val="000000"/>
              </w:rPr>
              <w:t>Глава 6. Наружные сети и сооружения водоснабжения, водоотведения, теплоснабжения и газоснабжения</w:t>
            </w:r>
          </w:p>
        </w:tc>
        <w:tc>
          <w:tcPr>
            <w:tcW w:w="139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577"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3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249"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p>
        </w:tc>
      </w:tr>
      <w:tr w:rsidR="00C95D1F" w:rsidTr="006222E1">
        <w:trPr>
          <w:trHeight w:val="348"/>
        </w:trPr>
        <w:tc>
          <w:tcPr>
            <w:tcW w:w="658"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r>
              <w:rPr>
                <w:color w:val="000000"/>
              </w:rPr>
              <w:t>3</w:t>
            </w:r>
          </w:p>
        </w:tc>
        <w:tc>
          <w:tcPr>
            <w:tcW w:w="1855"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sz w:val="17"/>
                <w:szCs w:val="17"/>
              </w:rPr>
            </w:pPr>
            <w:r>
              <w:rPr>
                <w:color w:val="000000"/>
                <w:sz w:val="17"/>
                <w:szCs w:val="17"/>
              </w:rPr>
              <w:t>ЛСР 06-01</w:t>
            </w:r>
          </w:p>
        </w:tc>
        <w:tc>
          <w:tcPr>
            <w:tcW w:w="6005" w:type="dxa"/>
            <w:gridSpan w:val="2"/>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left"/>
              <w:rPr>
                <w:color w:val="000000"/>
              </w:rPr>
            </w:pPr>
            <w:r>
              <w:rPr>
                <w:color w:val="000000"/>
              </w:rPr>
              <w:t>Наружные сети водоснабжения и водоотведение</w:t>
            </w: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r>
              <w:rPr>
                <w:color w:val="000000"/>
              </w:rPr>
              <w:t>75,41</w:t>
            </w: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r>
              <w:rPr>
                <w:color w:val="000000"/>
              </w:rPr>
              <w:t>0,03</w:t>
            </w:r>
          </w:p>
        </w:tc>
        <w:tc>
          <w:tcPr>
            <w:tcW w:w="1577"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p>
        </w:tc>
        <w:tc>
          <w:tcPr>
            <w:tcW w:w="133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i/>
                <w:iCs/>
                <w:color w:val="000000"/>
              </w:rPr>
            </w:pP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i/>
                <w:iCs/>
                <w:color w:val="000000"/>
              </w:rPr>
            </w:pPr>
            <w:r>
              <w:rPr>
                <w:i/>
                <w:iCs/>
                <w:color w:val="000000"/>
              </w:rPr>
              <w:t>75,44</w:t>
            </w:r>
          </w:p>
        </w:tc>
      </w:tr>
      <w:tr w:rsidR="00C95D1F" w:rsidTr="006222E1">
        <w:trPr>
          <w:trHeight w:val="348"/>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r>
              <w:rPr>
                <w:color w:val="000000"/>
              </w:rPr>
              <w:t>4</w:t>
            </w:r>
          </w:p>
        </w:tc>
        <w:tc>
          <w:tcPr>
            <w:tcW w:w="1855"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 w:val="17"/>
                <w:szCs w:val="17"/>
              </w:rPr>
            </w:pPr>
            <w:r>
              <w:rPr>
                <w:color w:val="000000"/>
                <w:sz w:val="17"/>
                <w:szCs w:val="17"/>
              </w:rPr>
              <w:t>ЛСР 06-02</w:t>
            </w:r>
          </w:p>
        </w:tc>
        <w:tc>
          <w:tcPr>
            <w:tcW w:w="6005" w:type="dxa"/>
            <w:gridSpan w:val="2"/>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left"/>
              <w:rPr>
                <w:color w:val="000000"/>
              </w:rPr>
            </w:pPr>
            <w:r>
              <w:rPr>
                <w:color w:val="000000"/>
              </w:rPr>
              <w:t>Система автоматического полива</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r>
              <w:rPr>
                <w:color w:val="000000"/>
              </w:rPr>
              <w:t>228,25</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r>
              <w:rPr>
                <w:color w:val="000000"/>
              </w:rPr>
              <w:t>55,23</w:t>
            </w: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r>
              <w:rPr>
                <w:color w:val="000000"/>
              </w:rPr>
              <w:t>44,73</w:t>
            </w: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328,21</w:t>
            </w:r>
          </w:p>
        </w:tc>
      </w:tr>
      <w:tr w:rsidR="00C95D1F" w:rsidTr="006222E1">
        <w:trPr>
          <w:trHeight w:val="312"/>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1855"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left"/>
              <w:rPr>
                <w:b/>
                <w:bCs/>
                <w:i/>
                <w:iCs/>
                <w:color w:val="000000"/>
              </w:rPr>
            </w:pPr>
            <w:r>
              <w:rPr>
                <w:b/>
                <w:bCs/>
                <w:i/>
                <w:iCs/>
                <w:color w:val="000000"/>
              </w:rPr>
              <w:t>Итого по Главе 6</w:t>
            </w:r>
          </w:p>
        </w:tc>
        <w:tc>
          <w:tcPr>
            <w:tcW w:w="3924"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303,66</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55,26</w:t>
            </w: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44,73</w:t>
            </w: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403,65</w:t>
            </w:r>
          </w:p>
        </w:tc>
      </w:tr>
      <w:tr w:rsidR="00C95D1F" w:rsidTr="006222E1">
        <w:trPr>
          <w:trHeight w:val="312"/>
        </w:trPr>
        <w:tc>
          <w:tcPr>
            <w:tcW w:w="4594" w:type="dxa"/>
            <w:gridSpan w:val="3"/>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center"/>
              <w:rPr>
                <w:b/>
                <w:bCs/>
                <w:i/>
                <w:iCs/>
                <w:color w:val="000000"/>
              </w:rPr>
            </w:pPr>
            <w:r>
              <w:rPr>
                <w:b/>
                <w:bCs/>
                <w:i/>
                <w:iCs/>
                <w:color w:val="000000"/>
              </w:rPr>
              <w:t>Глава 7. Благоустройство и озеленение территории</w:t>
            </w:r>
          </w:p>
        </w:tc>
        <w:tc>
          <w:tcPr>
            <w:tcW w:w="3924"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577"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3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249"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p>
        </w:tc>
      </w:tr>
      <w:tr w:rsidR="00C95D1F" w:rsidTr="006222E1">
        <w:trPr>
          <w:trHeight w:val="408"/>
        </w:trPr>
        <w:tc>
          <w:tcPr>
            <w:tcW w:w="658"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r>
              <w:rPr>
                <w:color w:val="000000"/>
              </w:rPr>
              <w:t>5</w:t>
            </w:r>
          </w:p>
        </w:tc>
        <w:tc>
          <w:tcPr>
            <w:tcW w:w="1855"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sz w:val="17"/>
                <w:szCs w:val="17"/>
              </w:rPr>
            </w:pPr>
            <w:r>
              <w:rPr>
                <w:color w:val="000000"/>
                <w:sz w:val="17"/>
                <w:szCs w:val="17"/>
              </w:rPr>
              <w:t>ЛСР № 07-01</w:t>
            </w:r>
          </w:p>
        </w:tc>
        <w:tc>
          <w:tcPr>
            <w:tcW w:w="2081" w:type="dxa"/>
            <w:tcBorders>
              <w:top w:val="single" w:sz="6" w:space="0" w:color="auto"/>
              <w:left w:val="single" w:sz="6" w:space="0" w:color="auto"/>
              <w:bottom w:val="single" w:sz="6" w:space="0" w:color="auto"/>
              <w:right w:val="nil"/>
            </w:tcBorders>
            <w:shd w:val="clear" w:color="auto" w:fill="auto"/>
          </w:tcPr>
          <w:p w:rsidR="00C95D1F" w:rsidRDefault="00C95D1F" w:rsidP="006222E1">
            <w:pPr>
              <w:autoSpaceDE w:val="0"/>
              <w:autoSpaceDN w:val="0"/>
              <w:adjustRightInd w:val="0"/>
              <w:jc w:val="left"/>
              <w:rPr>
                <w:color w:val="000000"/>
              </w:rPr>
            </w:pPr>
            <w:r>
              <w:rPr>
                <w:color w:val="000000"/>
              </w:rPr>
              <w:t>Вертикальная планировка</w:t>
            </w:r>
          </w:p>
        </w:tc>
        <w:tc>
          <w:tcPr>
            <w:tcW w:w="3924" w:type="dxa"/>
            <w:tcBorders>
              <w:top w:val="single" w:sz="6" w:space="0" w:color="auto"/>
              <w:left w:val="nil"/>
              <w:bottom w:val="single" w:sz="6" w:space="0" w:color="auto"/>
              <w:right w:val="single" w:sz="6" w:space="0" w:color="auto"/>
            </w:tcBorders>
            <w:shd w:val="clear" w:color="auto" w:fill="auto"/>
          </w:tcPr>
          <w:p w:rsidR="00C95D1F" w:rsidRDefault="00C95D1F" w:rsidP="006222E1">
            <w:pPr>
              <w:autoSpaceDE w:val="0"/>
              <w:autoSpaceDN w:val="0"/>
              <w:adjustRightInd w:val="0"/>
              <w:jc w:val="left"/>
              <w:rPr>
                <w:color w:val="000000"/>
              </w:rPr>
            </w:pP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r>
              <w:rPr>
                <w:color w:val="000000"/>
              </w:rPr>
              <w:t>183,56</w:t>
            </w: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p>
        </w:tc>
        <w:tc>
          <w:tcPr>
            <w:tcW w:w="1577"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p>
        </w:tc>
        <w:tc>
          <w:tcPr>
            <w:tcW w:w="133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i/>
                <w:iCs/>
                <w:color w:val="000000"/>
              </w:rPr>
            </w:pP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i/>
                <w:iCs/>
                <w:color w:val="000000"/>
              </w:rPr>
            </w:pPr>
            <w:r>
              <w:rPr>
                <w:i/>
                <w:iCs/>
                <w:color w:val="000000"/>
              </w:rPr>
              <w:t>183,56</w:t>
            </w:r>
          </w:p>
        </w:tc>
      </w:tr>
      <w:tr w:rsidR="00C95D1F" w:rsidTr="006222E1">
        <w:trPr>
          <w:trHeight w:val="408"/>
        </w:trPr>
        <w:tc>
          <w:tcPr>
            <w:tcW w:w="658"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r>
              <w:rPr>
                <w:color w:val="000000"/>
              </w:rPr>
              <w:t>6</w:t>
            </w:r>
          </w:p>
        </w:tc>
        <w:tc>
          <w:tcPr>
            <w:tcW w:w="1855"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sz w:val="17"/>
                <w:szCs w:val="17"/>
              </w:rPr>
            </w:pPr>
            <w:r>
              <w:rPr>
                <w:color w:val="000000"/>
                <w:sz w:val="17"/>
                <w:szCs w:val="17"/>
              </w:rPr>
              <w:t>ЛСР № 07-02</w:t>
            </w:r>
          </w:p>
        </w:tc>
        <w:tc>
          <w:tcPr>
            <w:tcW w:w="2081" w:type="dxa"/>
            <w:tcBorders>
              <w:top w:val="single" w:sz="6" w:space="0" w:color="auto"/>
              <w:left w:val="single" w:sz="6" w:space="0" w:color="auto"/>
              <w:bottom w:val="single" w:sz="6" w:space="0" w:color="auto"/>
              <w:right w:val="nil"/>
            </w:tcBorders>
            <w:shd w:val="clear" w:color="auto" w:fill="auto"/>
          </w:tcPr>
          <w:p w:rsidR="00C95D1F" w:rsidRDefault="00C95D1F" w:rsidP="006222E1">
            <w:pPr>
              <w:autoSpaceDE w:val="0"/>
              <w:autoSpaceDN w:val="0"/>
              <w:adjustRightInd w:val="0"/>
              <w:jc w:val="left"/>
              <w:rPr>
                <w:color w:val="000000"/>
              </w:rPr>
            </w:pPr>
            <w:r>
              <w:rPr>
                <w:color w:val="000000"/>
              </w:rPr>
              <w:t>Благоустройство территории</w:t>
            </w:r>
          </w:p>
        </w:tc>
        <w:tc>
          <w:tcPr>
            <w:tcW w:w="3924" w:type="dxa"/>
            <w:tcBorders>
              <w:top w:val="single" w:sz="6" w:space="0" w:color="auto"/>
              <w:left w:val="nil"/>
              <w:bottom w:val="single" w:sz="6" w:space="0" w:color="auto"/>
              <w:right w:val="single" w:sz="6" w:space="0" w:color="auto"/>
            </w:tcBorders>
            <w:shd w:val="clear" w:color="auto" w:fill="auto"/>
          </w:tcPr>
          <w:p w:rsidR="00C95D1F" w:rsidRDefault="00C95D1F" w:rsidP="006222E1">
            <w:pPr>
              <w:autoSpaceDE w:val="0"/>
              <w:autoSpaceDN w:val="0"/>
              <w:adjustRightInd w:val="0"/>
              <w:jc w:val="left"/>
              <w:rPr>
                <w:color w:val="000000"/>
              </w:rPr>
            </w:pP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r>
              <w:rPr>
                <w:color w:val="000000"/>
              </w:rPr>
              <w:t>4 318,06</w:t>
            </w: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p>
        </w:tc>
        <w:tc>
          <w:tcPr>
            <w:tcW w:w="1577"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p>
        </w:tc>
        <w:tc>
          <w:tcPr>
            <w:tcW w:w="133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i/>
                <w:iCs/>
                <w:color w:val="000000"/>
              </w:rPr>
            </w:pP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i/>
                <w:iCs/>
                <w:color w:val="000000"/>
              </w:rPr>
            </w:pPr>
            <w:r>
              <w:rPr>
                <w:i/>
                <w:iCs/>
                <w:color w:val="000000"/>
              </w:rPr>
              <w:t>4 318,06</w:t>
            </w:r>
          </w:p>
        </w:tc>
      </w:tr>
      <w:tr w:rsidR="00C95D1F" w:rsidTr="006222E1">
        <w:trPr>
          <w:trHeight w:val="408"/>
        </w:trPr>
        <w:tc>
          <w:tcPr>
            <w:tcW w:w="658"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r>
              <w:rPr>
                <w:color w:val="000000"/>
              </w:rPr>
              <w:t>7</w:t>
            </w:r>
          </w:p>
        </w:tc>
        <w:tc>
          <w:tcPr>
            <w:tcW w:w="1855"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sz w:val="17"/>
                <w:szCs w:val="17"/>
              </w:rPr>
            </w:pPr>
            <w:r>
              <w:rPr>
                <w:color w:val="000000"/>
                <w:sz w:val="17"/>
                <w:szCs w:val="17"/>
              </w:rPr>
              <w:t>ЛСР № 07-03</w:t>
            </w:r>
          </w:p>
        </w:tc>
        <w:tc>
          <w:tcPr>
            <w:tcW w:w="2081" w:type="dxa"/>
            <w:tcBorders>
              <w:top w:val="single" w:sz="6" w:space="0" w:color="auto"/>
              <w:left w:val="single" w:sz="6" w:space="0" w:color="auto"/>
              <w:bottom w:val="single" w:sz="6" w:space="0" w:color="auto"/>
              <w:right w:val="nil"/>
            </w:tcBorders>
            <w:shd w:val="clear" w:color="auto" w:fill="auto"/>
          </w:tcPr>
          <w:p w:rsidR="00C95D1F" w:rsidRDefault="00C95D1F" w:rsidP="006222E1">
            <w:pPr>
              <w:autoSpaceDE w:val="0"/>
              <w:autoSpaceDN w:val="0"/>
              <w:adjustRightInd w:val="0"/>
              <w:jc w:val="left"/>
              <w:rPr>
                <w:color w:val="000000"/>
              </w:rPr>
            </w:pPr>
            <w:r>
              <w:rPr>
                <w:color w:val="000000"/>
              </w:rPr>
              <w:t>МАФ</w:t>
            </w:r>
          </w:p>
        </w:tc>
        <w:tc>
          <w:tcPr>
            <w:tcW w:w="3924" w:type="dxa"/>
            <w:tcBorders>
              <w:top w:val="single" w:sz="6" w:space="0" w:color="auto"/>
              <w:left w:val="nil"/>
              <w:bottom w:val="single" w:sz="6" w:space="0" w:color="auto"/>
              <w:right w:val="single" w:sz="6" w:space="0" w:color="auto"/>
            </w:tcBorders>
            <w:shd w:val="clear" w:color="auto" w:fill="auto"/>
          </w:tcPr>
          <w:p w:rsidR="00C95D1F" w:rsidRDefault="00C95D1F" w:rsidP="006222E1">
            <w:pPr>
              <w:autoSpaceDE w:val="0"/>
              <w:autoSpaceDN w:val="0"/>
              <w:adjustRightInd w:val="0"/>
              <w:jc w:val="left"/>
              <w:rPr>
                <w:color w:val="000000"/>
              </w:rPr>
            </w:pP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r>
              <w:rPr>
                <w:color w:val="000000"/>
              </w:rPr>
              <w:t>2 884,32</w:t>
            </w: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p>
        </w:tc>
        <w:tc>
          <w:tcPr>
            <w:tcW w:w="1577"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r>
              <w:rPr>
                <w:color w:val="000000"/>
              </w:rPr>
              <w:t>2 244,39</w:t>
            </w:r>
          </w:p>
        </w:tc>
        <w:tc>
          <w:tcPr>
            <w:tcW w:w="133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i/>
                <w:iCs/>
                <w:color w:val="000000"/>
              </w:rPr>
            </w:pP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i/>
                <w:iCs/>
                <w:color w:val="000000"/>
              </w:rPr>
            </w:pPr>
            <w:r>
              <w:rPr>
                <w:i/>
                <w:iCs/>
                <w:color w:val="000000"/>
              </w:rPr>
              <w:t>5 128,71</w:t>
            </w:r>
          </w:p>
        </w:tc>
      </w:tr>
      <w:tr w:rsidR="00C95D1F" w:rsidTr="006222E1">
        <w:trPr>
          <w:trHeight w:val="408"/>
        </w:trPr>
        <w:tc>
          <w:tcPr>
            <w:tcW w:w="658"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r>
              <w:rPr>
                <w:color w:val="000000"/>
              </w:rPr>
              <w:t>8</w:t>
            </w:r>
          </w:p>
        </w:tc>
        <w:tc>
          <w:tcPr>
            <w:tcW w:w="1855"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sz w:val="17"/>
                <w:szCs w:val="17"/>
              </w:rPr>
            </w:pPr>
            <w:r>
              <w:rPr>
                <w:color w:val="000000"/>
                <w:sz w:val="17"/>
                <w:szCs w:val="17"/>
              </w:rPr>
              <w:t>ЛСР № 07-04</w:t>
            </w:r>
          </w:p>
        </w:tc>
        <w:tc>
          <w:tcPr>
            <w:tcW w:w="2081" w:type="dxa"/>
            <w:tcBorders>
              <w:top w:val="single" w:sz="6" w:space="0" w:color="auto"/>
              <w:left w:val="single" w:sz="6" w:space="0" w:color="auto"/>
              <w:bottom w:val="single" w:sz="6" w:space="0" w:color="auto"/>
              <w:right w:val="nil"/>
            </w:tcBorders>
            <w:shd w:val="clear" w:color="auto" w:fill="auto"/>
          </w:tcPr>
          <w:p w:rsidR="00C95D1F" w:rsidRDefault="00C95D1F" w:rsidP="006222E1">
            <w:pPr>
              <w:autoSpaceDE w:val="0"/>
              <w:autoSpaceDN w:val="0"/>
              <w:adjustRightInd w:val="0"/>
              <w:jc w:val="left"/>
              <w:rPr>
                <w:color w:val="000000"/>
              </w:rPr>
            </w:pPr>
            <w:r>
              <w:rPr>
                <w:color w:val="000000"/>
              </w:rPr>
              <w:t>Озеленение территории</w:t>
            </w:r>
          </w:p>
        </w:tc>
        <w:tc>
          <w:tcPr>
            <w:tcW w:w="3924" w:type="dxa"/>
            <w:tcBorders>
              <w:top w:val="single" w:sz="6" w:space="0" w:color="auto"/>
              <w:left w:val="nil"/>
              <w:bottom w:val="single" w:sz="6" w:space="0" w:color="auto"/>
              <w:right w:val="single" w:sz="6" w:space="0" w:color="auto"/>
            </w:tcBorders>
            <w:shd w:val="clear" w:color="auto" w:fill="auto"/>
          </w:tcPr>
          <w:p w:rsidR="00C95D1F" w:rsidRDefault="00C95D1F" w:rsidP="006222E1">
            <w:pPr>
              <w:autoSpaceDE w:val="0"/>
              <w:autoSpaceDN w:val="0"/>
              <w:adjustRightInd w:val="0"/>
              <w:jc w:val="left"/>
              <w:rPr>
                <w:color w:val="000000"/>
              </w:rPr>
            </w:pP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r>
              <w:rPr>
                <w:color w:val="000000"/>
              </w:rPr>
              <w:t>600,98</w:t>
            </w: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p>
        </w:tc>
        <w:tc>
          <w:tcPr>
            <w:tcW w:w="1577"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color w:val="000000"/>
              </w:rPr>
            </w:pPr>
          </w:p>
        </w:tc>
        <w:tc>
          <w:tcPr>
            <w:tcW w:w="133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i/>
                <w:iCs/>
                <w:color w:val="000000"/>
              </w:rPr>
            </w:pP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C95D1F" w:rsidRDefault="00C95D1F" w:rsidP="006222E1">
            <w:pPr>
              <w:autoSpaceDE w:val="0"/>
              <w:autoSpaceDN w:val="0"/>
              <w:adjustRightInd w:val="0"/>
              <w:jc w:val="center"/>
              <w:rPr>
                <w:i/>
                <w:iCs/>
                <w:color w:val="000000"/>
              </w:rPr>
            </w:pPr>
            <w:r>
              <w:rPr>
                <w:i/>
                <w:iCs/>
                <w:color w:val="000000"/>
              </w:rPr>
              <w:t>600,98</w:t>
            </w:r>
          </w:p>
        </w:tc>
      </w:tr>
      <w:tr w:rsidR="00C95D1F" w:rsidTr="006222E1">
        <w:trPr>
          <w:trHeight w:val="312"/>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1855"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left"/>
              <w:rPr>
                <w:b/>
                <w:bCs/>
                <w:i/>
                <w:iCs/>
                <w:color w:val="000000"/>
              </w:rPr>
            </w:pPr>
            <w:r>
              <w:rPr>
                <w:b/>
                <w:bCs/>
                <w:i/>
                <w:iCs/>
                <w:color w:val="000000"/>
              </w:rPr>
              <w:t>Итого по Главе 7</w:t>
            </w:r>
          </w:p>
        </w:tc>
        <w:tc>
          <w:tcPr>
            <w:tcW w:w="3924"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7 986,92</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2 244,39</w:t>
            </w: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10 231,31</w:t>
            </w:r>
          </w:p>
        </w:tc>
      </w:tr>
      <w:tr w:rsidR="00C95D1F" w:rsidTr="006222E1">
        <w:trPr>
          <w:trHeight w:val="312"/>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1855"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left"/>
              <w:rPr>
                <w:b/>
                <w:bCs/>
                <w:i/>
                <w:iCs/>
                <w:color w:val="000000"/>
              </w:rPr>
            </w:pPr>
            <w:r>
              <w:rPr>
                <w:b/>
                <w:bCs/>
                <w:i/>
                <w:iCs/>
                <w:color w:val="000000"/>
              </w:rPr>
              <w:t xml:space="preserve">Итого по Главам 1-7 </w:t>
            </w:r>
          </w:p>
        </w:tc>
        <w:tc>
          <w:tcPr>
            <w:tcW w:w="3924"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8 358,30</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549,48</w:t>
            </w: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2 440,49</w:t>
            </w: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11 348,27</w:t>
            </w:r>
          </w:p>
        </w:tc>
      </w:tr>
      <w:tr w:rsidR="00C95D1F" w:rsidTr="006222E1">
        <w:trPr>
          <w:trHeight w:val="312"/>
        </w:trPr>
        <w:tc>
          <w:tcPr>
            <w:tcW w:w="658" w:type="dxa"/>
            <w:tcBorders>
              <w:top w:val="single" w:sz="6" w:space="0" w:color="auto"/>
              <w:left w:val="single" w:sz="6" w:space="0" w:color="auto"/>
              <w:bottom w:val="single" w:sz="6" w:space="0" w:color="auto"/>
              <w:right w:val="single" w:sz="2" w:space="0" w:color="000000"/>
            </w:tcBorders>
          </w:tcPr>
          <w:p w:rsidR="00C95D1F" w:rsidRDefault="00C95D1F" w:rsidP="006222E1">
            <w:pPr>
              <w:autoSpaceDE w:val="0"/>
              <w:autoSpaceDN w:val="0"/>
              <w:adjustRightInd w:val="0"/>
              <w:jc w:val="center"/>
              <w:rPr>
                <w:color w:val="000000"/>
                <w:szCs w:val="28"/>
              </w:rPr>
            </w:pPr>
          </w:p>
        </w:tc>
        <w:tc>
          <w:tcPr>
            <w:tcW w:w="3936" w:type="dxa"/>
            <w:gridSpan w:val="2"/>
            <w:tcBorders>
              <w:top w:val="single" w:sz="6" w:space="0" w:color="auto"/>
              <w:left w:val="single" w:sz="2" w:space="0" w:color="000000"/>
              <w:bottom w:val="single" w:sz="6" w:space="0" w:color="auto"/>
              <w:right w:val="nil"/>
            </w:tcBorders>
          </w:tcPr>
          <w:p w:rsidR="00C95D1F" w:rsidRDefault="00C95D1F" w:rsidP="006222E1">
            <w:pPr>
              <w:autoSpaceDE w:val="0"/>
              <w:autoSpaceDN w:val="0"/>
              <w:adjustRightInd w:val="0"/>
              <w:jc w:val="center"/>
              <w:rPr>
                <w:b/>
                <w:bCs/>
                <w:i/>
                <w:iCs/>
                <w:color w:val="000000"/>
              </w:rPr>
            </w:pPr>
            <w:r>
              <w:rPr>
                <w:b/>
                <w:bCs/>
                <w:i/>
                <w:iCs/>
                <w:color w:val="000000"/>
              </w:rPr>
              <w:t>Глава 8. Временные здания и сооружения</w:t>
            </w:r>
          </w:p>
        </w:tc>
        <w:tc>
          <w:tcPr>
            <w:tcW w:w="3924"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577"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3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249"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p>
        </w:tc>
      </w:tr>
      <w:tr w:rsidR="00C95D1F" w:rsidTr="006222E1">
        <w:trPr>
          <w:trHeight w:val="312"/>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left"/>
              <w:rPr>
                <w:b/>
                <w:bCs/>
                <w:i/>
                <w:iCs/>
                <w:color w:val="000000"/>
              </w:rPr>
            </w:pPr>
            <w:r>
              <w:rPr>
                <w:b/>
                <w:bCs/>
                <w:i/>
                <w:iCs/>
                <w:color w:val="000000"/>
              </w:rPr>
              <w:t>Итого по Главе 8</w:t>
            </w:r>
          </w:p>
        </w:tc>
        <w:tc>
          <w:tcPr>
            <w:tcW w:w="3924"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r>
      <w:tr w:rsidR="00C95D1F" w:rsidTr="006222E1">
        <w:trPr>
          <w:trHeight w:val="312"/>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left"/>
              <w:rPr>
                <w:b/>
                <w:bCs/>
                <w:i/>
                <w:iCs/>
                <w:color w:val="000000"/>
              </w:rPr>
            </w:pPr>
            <w:r>
              <w:rPr>
                <w:b/>
                <w:bCs/>
                <w:i/>
                <w:iCs/>
                <w:color w:val="000000"/>
              </w:rPr>
              <w:t>Итого по Главам 1- 8</w:t>
            </w:r>
          </w:p>
        </w:tc>
        <w:tc>
          <w:tcPr>
            <w:tcW w:w="3924"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8 358,30</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549,48</w:t>
            </w: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2 440,49</w:t>
            </w: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11 348,27</w:t>
            </w:r>
          </w:p>
        </w:tc>
      </w:tr>
      <w:tr w:rsidR="00C95D1F" w:rsidTr="006222E1">
        <w:trPr>
          <w:trHeight w:val="312"/>
        </w:trPr>
        <w:tc>
          <w:tcPr>
            <w:tcW w:w="2513" w:type="dxa"/>
            <w:gridSpan w:val="2"/>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center"/>
              <w:rPr>
                <w:b/>
                <w:bCs/>
                <w:i/>
                <w:iCs/>
                <w:color w:val="000000"/>
              </w:rPr>
            </w:pPr>
            <w:r>
              <w:rPr>
                <w:b/>
                <w:bCs/>
                <w:i/>
                <w:iCs/>
                <w:color w:val="000000"/>
              </w:rPr>
              <w:t>Глава 9. Прочие работы и затраты</w:t>
            </w:r>
          </w:p>
        </w:tc>
        <w:tc>
          <w:tcPr>
            <w:tcW w:w="2081"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3924"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577"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3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249"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p>
        </w:tc>
      </w:tr>
      <w:tr w:rsidR="00C95D1F" w:rsidTr="006222E1">
        <w:trPr>
          <w:trHeight w:val="290"/>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left"/>
              <w:rPr>
                <w:b/>
                <w:bCs/>
                <w:i/>
                <w:iCs/>
                <w:color w:val="000000"/>
              </w:rPr>
            </w:pPr>
            <w:r>
              <w:rPr>
                <w:b/>
                <w:bCs/>
                <w:i/>
                <w:iCs/>
                <w:color w:val="000000"/>
              </w:rPr>
              <w:t>Итого по Главе 9</w:t>
            </w:r>
          </w:p>
        </w:tc>
        <w:tc>
          <w:tcPr>
            <w:tcW w:w="3924"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lef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r>
      <w:tr w:rsidR="00C95D1F" w:rsidTr="006222E1">
        <w:trPr>
          <w:trHeight w:val="312"/>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left"/>
              <w:rPr>
                <w:b/>
                <w:bCs/>
                <w:i/>
                <w:iCs/>
                <w:color w:val="000000"/>
              </w:rPr>
            </w:pPr>
            <w:r>
              <w:rPr>
                <w:b/>
                <w:bCs/>
                <w:i/>
                <w:iCs/>
                <w:color w:val="000000"/>
              </w:rPr>
              <w:t>Итого по Главам 1-9</w:t>
            </w:r>
          </w:p>
        </w:tc>
        <w:tc>
          <w:tcPr>
            <w:tcW w:w="3924"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8 358,30</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549,48</w:t>
            </w: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2 440,49</w:t>
            </w: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11 348,27</w:t>
            </w:r>
          </w:p>
        </w:tc>
      </w:tr>
      <w:tr w:rsidR="00C95D1F" w:rsidTr="006222E1">
        <w:trPr>
          <w:trHeight w:val="312"/>
        </w:trPr>
        <w:tc>
          <w:tcPr>
            <w:tcW w:w="4594" w:type="dxa"/>
            <w:gridSpan w:val="3"/>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center"/>
              <w:rPr>
                <w:b/>
                <w:bCs/>
                <w:i/>
                <w:iCs/>
                <w:color w:val="000000"/>
              </w:rPr>
            </w:pPr>
            <w:r>
              <w:rPr>
                <w:b/>
                <w:bCs/>
                <w:i/>
                <w:iCs/>
                <w:color w:val="000000"/>
              </w:rPr>
              <w:t>Глава 10. Содержание службы заказчика. Строительный контроль</w:t>
            </w:r>
          </w:p>
        </w:tc>
        <w:tc>
          <w:tcPr>
            <w:tcW w:w="3924"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577"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3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249"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p>
        </w:tc>
      </w:tr>
      <w:tr w:rsidR="00C95D1F" w:rsidTr="006222E1">
        <w:trPr>
          <w:trHeight w:val="511"/>
        </w:trPr>
        <w:tc>
          <w:tcPr>
            <w:tcW w:w="658" w:type="dxa"/>
            <w:tcBorders>
              <w:top w:val="single" w:sz="6" w:space="0" w:color="auto"/>
              <w:left w:val="single" w:sz="6" w:space="0" w:color="auto"/>
              <w:bottom w:val="single" w:sz="6" w:space="0" w:color="auto"/>
              <w:right w:val="single" w:sz="6" w:space="0" w:color="auto"/>
            </w:tcBorders>
            <w:shd w:val="solid" w:color="FFFFFF" w:fill="auto"/>
          </w:tcPr>
          <w:p w:rsidR="00C95D1F" w:rsidRDefault="00C95D1F" w:rsidP="006222E1">
            <w:pPr>
              <w:autoSpaceDE w:val="0"/>
              <w:autoSpaceDN w:val="0"/>
              <w:adjustRightInd w:val="0"/>
              <w:jc w:val="center"/>
              <w:rPr>
                <w:color w:val="000000"/>
              </w:rPr>
            </w:pPr>
            <w:r>
              <w:rPr>
                <w:color w:val="000000"/>
              </w:rPr>
              <w:lastRenderedPageBreak/>
              <w:t>9</w:t>
            </w:r>
          </w:p>
        </w:tc>
        <w:tc>
          <w:tcPr>
            <w:tcW w:w="1855" w:type="dxa"/>
            <w:tcBorders>
              <w:top w:val="single" w:sz="6" w:space="0" w:color="auto"/>
              <w:left w:val="single" w:sz="6" w:space="0" w:color="auto"/>
              <w:bottom w:val="single" w:sz="6" w:space="0" w:color="auto"/>
              <w:right w:val="single" w:sz="6" w:space="0" w:color="auto"/>
            </w:tcBorders>
            <w:shd w:val="solid" w:color="FFFFFF" w:fill="auto"/>
          </w:tcPr>
          <w:p w:rsidR="00C95D1F" w:rsidRDefault="00C95D1F" w:rsidP="006222E1">
            <w:pPr>
              <w:autoSpaceDE w:val="0"/>
              <w:autoSpaceDN w:val="0"/>
              <w:adjustRightInd w:val="0"/>
              <w:jc w:val="center"/>
              <w:rPr>
                <w:color w:val="000000"/>
                <w:sz w:val="17"/>
                <w:szCs w:val="17"/>
              </w:rPr>
            </w:pPr>
            <w:r>
              <w:rPr>
                <w:color w:val="000000"/>
                <w:sz w:val="17"/>
                <w:szCs w:val="17"/>
              </w:rPr>
              <w:t>Письмо заказчика № 499 от 28.02.2019</w:t>
            </w:r>
          </w:p>
        </w:tc>
        <w:tc>
          <w:tcPr>
            <w:tcW w:w="2081" w:type="dxa"/>
            <w:tcBorders>
              <w:top w:val="single" w:sz="6" w:space="0" w:color="auto"/>
              <w:left w:val="single" w:sz="6" w:space="0" w:color="auto"/>
              <w:bottom w:val="single" w:sz="6" w:space="0" w:color="auto"/>
              <w:right w:val="nil"/>
            </w:tcBorders>
            <w:shd w:val="solid" w:color="FFFFFF" w:fill="auto"/>
          </w:tcPr>
          <w:p w:rsidR="00C95D1F" w:rsidRDefault="00C95D1F" w:rsidP="006222E1">
            <w:pPr>
              <w:autoSpaceDE w:val="0"/>
              <w:autoSpaceDN w:val="0"/>
              <w:adjustRightInd w:val="0"/>
              <w:jc w:val="left"/>
              <w:rPr>
                <w:color w:val="000000"/>
              </w:rPr>
            </w:pPr>
            <w:r>
              <w:rPr>
                <w:color w:val="000000"/>
              </w:rPr>
              <w:t>Строительный контроль 2,14%</w:t>
            </w:r>
          </w:p>
        </w:tc>
        <w:tc>
          <w:tcPr>
            <w:tcW w:w="3924" w:type="dxa"/>
            <w:tcBorders>
              <w:top w:val="single" w:sz="6" w:space="0" w:color="auto"/>
              <w:left w:val="nil"/>
              <w:bottom w:val="single" w:sz="6" w:space="0" w:color="auto"/>
              <w:right w:val="single" w:sz="6" w:space="0" w:color="auto"/>
            </w:tcBorders>
            <w:shd w:val="solid" w:color="FFFFFF" w:fill="auto"/>
          </w:tcPr>
          <w:p w:rsidR="00C95D1F" w:rsidRDefault="00C95D1F" w:rsidP="006222E1">
            <w:pPr>
              <w:autoSpaceDE w:val="0"/>
              <w:autoSpaceDN w:val="0"/>
              <w:adjustRightInd w:val="0"/>
              <w:jc w:val="right"/>
              <w:rPr>
                <w:color w:val="000000"/>
              </w:rPr>
            </w:pPr>
          </w:p>
        </w:tc>
        <w:tc>
          <w:tcPr>
            <w:tcW w:w="1399" w:type="dxa"/>
            <w:tcBorders>
              <w:top w:val="single" w:sz="6" w:space="0" w:color="auto"/>
              <w:left w:val="single" w:sz="6" w:space="0" w:color="auto"/>
              <w:bottom w:val="single" w:sz="6" w:space="0" w:color="auto"/>
              <w:right w:val="single" w:sz="6" w:space="0" w:color="auto"/>
            </w:tcBorders>
            <w:shd w:val="solid" w:color="FFFFFF" w:fill="auto"/>
          </w:tcPr>
          <w:p w:rsidR="00C95D1F" w:rsidRDefault="00C95D1F" w:rsidP="006222E1">
            <w:pPr>
              <w:autoSpaceDE w:val="0"/>
              <w:autoSpaceDN w:val="0"/>
              <w:adjustRightInd w:val="0"/>
              <w:jc w:val="center"/>
              <w:rPr>
                <w:i/>
                <w:iCs/>
                <w:color w:val="000000"/>
              </w:rPr>
            </w:pPr>
          </w:p>
        </w:tc>
        <w:tc>
          <w:tcPr>
            <w:tcW w:w="1399" w:type="dxa"/>
            <w:tcBorders>
              <w:top w:val="single" w:sz="6" w:space="0" w:color="auto"/>
              <w:left w:val="single" w:sz="6" w:space="0" w:color="auto"/>
              <w:bottom w:val="single" w:sz="6" w:space="0" w:color="auto"/>
              <w:right w:val="single" w:sz="6" w:space="0" w:color="auto"/>
            </w:tcBorders>
            <w:shd w:val="solid" w:color="FFFFFF" w:fill="auto"/>
          </w:tcPr>
          <w:p w:rsidR="00C95D1F" w:rsidRDefault="00C95D1F" w:rsidP="006222E1">
            <w:pPr>
              <w:autoSpaceDE w:val="0"/>
              <w:autoSpaceDN w:val="0"/>
              <w:adjustRightInd w:val="0"/>
              <w:jc w:val="center"/>
              <w:rPr>
                <w:i/>
                <w:iCs/>
                <w:color w:val="000000"/>
              </w:rPr>
            </w:pPr>
          </w:p>
        </w:tc>
        <w:tc>
          <w:tcPr>
            <w:tcW w:w="1577" w:type="dxa"/>
            <w:tcBorders>
              <w:top w:val="single" w:sz="6" w:space="0" w:color="auto"/>
              <w:left w:val="single" w:sz="6" w:space="0" w:color="auto"/>
              <w:bottom w:val="single" w:sz="6" w:space="0" w:color="auto"/>
              <w:right w:val="single" w:sz="6" w:space="0" w:color="auto"/>
            </w:tcBorders>
            <w:shd w:val="solid" w:color="FFFFFF" w:fill="auto"/>
          </w:tcPr>
          <w:p w:rsidR="00C95D1F" w:rsidRDefault="00C95D1F" w:rsidP="006222E1">
            <w:pPr>
              <w:autoSpaceDE w:val="0"/>
              <w:autoSpaceDN w:val="0"/>
              <w:adjustRightInd w:val="0"/>
              <w:jc w:val="center"/>
              <w:rPr>
                <w:i/>
                <w:iCs/>
                <w:color w:val="000000"/>
              </w:rPr>
            </w:pP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C95D1F" w:rsidRDefault="00C95D1F" w:rsidP="006222E1">
            <w:pPr>
              <w:autoSpaceDE w:val="0"/>
              <w:autoSpaceDN w:val="0"/>
              <w:adjustRightInd w:val="0"/>
              <w:jc w:val="center"/>
              <w:rPr>
                <w:i/>
                <w:iCs/>
                <w:color w:val="000000"/>
              </w:rPr>
            </w:pPr>
            <w:r>
              <w:rPr>
                <w:i/>
                <w:iCs/>
                <w:color w:val="000000"/>
              </w:rPr>
              <w:t>0,00</w:t>
            </w:r>
          </w:p>
        </w:tc>
        <w:tc>
          <w:tcPr>
            <w:tcW w:w="1249" w:type="dxa"/>
            <w:tcBorders>
              <w:top w:val="single" w:sz="6" w:space="0" w:color="auto"/>
              <w:left w:val="single" w:sz="6" w:space="0" w:color="auto"/>
              <w:bottom w:val="single" w:sz="6" w:space="0" w:color="auto"/>
              <w:right w:val="single" w:sz="6" w:space="0" w:color="auto"/>
            </w:tcBorders>
            <w:shd w:val="solid" w:color="FFFFFF" w:fill="auto"/>
          </w:tcPr>
          <w:p w:rsidR="00C95D1F" w:rsidRDefault="00C95D1F" w:rsidP="006222E1">
            <w:pPr>
              <w:autoSpaceDE w:val="0"/>
              <w:autoSpaceDN w:val="0"/>
              <w:adjustRightInd w:val="0"/>
              <w:jc w:val="center"/>
              <w:rPr>
                <w:i/>
                <w:iCs/>
                <w:color w:val="000000"/>
              </w:rPr>
            </w:pPr>
            <w:r>
              <w:rPr>
                <w:i/>
                <w:iCs/>
                <w:color w:val="000000"/>
              </w:rPr>
              <w:t>0,00</w:t>
            </w:r>
          </w:p>
        </w:tc>
      </w:tr>
      <w:tr w:rsidR="00C95D1F" w:rsidTr="006222E1">
        <w:trPr>
          <w:trHeight w:val="312"/>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left"/>
              <w:rPr>
                <w:b/>
                <w:bCs/>
                <w:i/>
                <w:iCs/>
                <w:color w:val="000000"/>
              </w:rPr>
            </w:pPr>
            <w:r>
              <w:rPr>
                <w:b/>
                <w:bCs/>
                <w:i/>
                <w:iCs/>
                <w:color w:val="000000"/>
              </w:rPr>
              <w:t>Итого по Главе 10</w:t>
            </w:r>
          </w:p>
        </w:tc>
        <w:tc>
          <w:tcPr>
            <w:tcW w:w="3924"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r>
      <w:tr w:rsidR="00C95D1F" w:rsidTr="006222E1">
        <w:trPr>
          <w:trHeight w:val="312"/>
        </w:trPr>
        <w:tc>
          <w:tcPr>
            <w:tcW w:w="8518" w:type="dxa"/>
            <w:gridSpan w:val="4"/>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center"/>
              <w:rPr>
                <w:b/>
                <w:bCs/>
                <w:i/>
                <w:iCs/>
                <w:color w:val="000000"/>
              </w:rPr>
            </w:pPr>
            <w:r>
              <w:rPr>
                <w:b/>
                <w:bCs/>
                <w:i/>
                <w:iCs/>
                <w:color w:val="000000"/>
              </w:rPr>
              <w:t>Глава 11. Подготовка эксплуатационных кадров для строящегося объекта капитального строительства</w:t>
            </w:r>
          </w:p>
        </w:tc>
        <w:tc>
          <w:tcPr>
            <w:tcW w:w="139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577"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3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249"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p>
        </w:tc>
      </w:tr>
      <w:tr w:rsidR="00C95D1F" w:rsidTr="006222E1">
        <w:trPr>
          <w:trHeight w:val="312"/>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 w:val="17"/>
                <w:szCs w:val="17"/>
              </w:rPr>
            </w:pPr>
          </w:p>
        </w:tc>
        <w:tc>
          <w:tcPr>
            <w:tcW w:w="2081" w:type="dxa"/>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left"/>
              <w:rPr>
                <w:color w:val="000000"/>
              </w:rPr>
            </w:pPr>
            <w:r>
              <w:rPr>
                <w:color w:val="000000"/>
              </w:rPr>
              <w:t>Затрат нет</w:t>
            </w:r>
          </w:p>
        </w:tc>
        <w:tc>
          <w:tcPr>
            <w:tcW w:w="3924"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left"/>
              <w:rPr>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0,00</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0,00</w:t>
            </w: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0,00</w:t>
            </w: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0,00</w:t>
            </w:r>
          </w:p>
        </w:tc>
      </w:tr>
      <w:tr w:rsidR="00C95D1F" w:rsidTr="006222E1">
        <w:trPr>
          <w:trHeight w:val="312"/>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left"/>
              <w:rPr>
                <w:b/>
                <w:bCs/>
                <w:i/>
                <w:iCs/>
                <w:color w:val="000000"/>
              </w:rPr>
            </w:pPr>
            <w:r>
              <w:rPr>
                <w:b/>
                <w:bCs/>
                <w:i/>
                <w:iCs/>
                <w:color w:val="000000"/>
              </w:rPr>
              <w:t>Итого по Главе 11</w:t>
            </w:r>
          </w:p>
        </w:tc>
        <w:tc>
          <w:tcPr>
            <w:tcW w:w="3924"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lef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r>
      <w:tr w:rsidR="00C95D1F" w:rsidTr="006222E1">
        <w:trPr>
          <w:trHeight w:val="511"/>
        </w:trPr>
        <w:tc>
          <w:tcPr>
            <w:tcW w:w="11316" w:type="dxa"/>
            <w:gridSpan w:val="6"/>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center"/>
              <w:rPr>
                <w:b/>
                <w:bCs/>
                <w:i/>
                <w:iCs/>
                <w:color w:val="000000"/>
              </w:rPr>
            </w:pPr>
            <w:r>
              <w:rPr>
                <w:b/>
                <w:bCs/>
                <w:i/>
                <w:iCs/>
                <w:color w:val="000000"/>
              </w:rPr>
              <w:t>Глава 12. Публичный технологический и ценовой аудит, подготовка обоснования инвестиций, аудит проектной документации, проектные и изыскательские работы</w:t>
            </w:r>
          </w:p>
        </w:tc>
        <w:tc>
          <w:tcPr>
            <w:tcW w:w="1577"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339" w:type="dxa"/>
            <w:tcBorders>
              <w:top w:val="single" w:sz="6" w:space="0" w:color="auto"/>
              <w:left w:val="nil"/>
              <w:bottom w:val="single" w:sz="6" w:space="0" w:color="auto"/>
              <w:right w:val="nil"/>
            </w:tcBorders>
          </w:tcPr>
          <w:p w:rsidR="00C95D1F" w:rsidRDefault="00C95D1F" w:rsidP="006222E1">
            <w:pPr>
              <w:autoSpaceDE w:val="0"/>
              <w:autoSpaceDN w:val="0"/>
              <w:adjustRightInd w:val="0"/>
              <w:jc w:val="center"/>
              <w:rPr>
                <w:b/>
                <w:bCs/>
                <w:i/>
                <w:iCs/>
                <w:color w:val="000000"/>
              </w:rPr>
            </w:pPr>
          </w:p>
        </w:tc>
        <w:tc>
          <w:tcPr>
            <w:tcW w:w="1249"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p>
        </w:tc>
      </w:tr>
      <w:tr w:rsidR="00C95D1F" w:rsidTr="006222E1">
        <w:trPr>
          <w:trHeight w:val="290"/>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left"/>
              <w:rPr>
                <w:b/>
                <w:bCs/>
                <w:i/>
                <w:iCs/>
                <w:color w:val="000000"/>
              </w:rPr>
            </w:pPr>
            <w:r>
              <w:rPr>
                <w:b/>
                <w:bCs/>
                <w:i/>
                <w:iCs/>
                <w:color w:val="000000"/>
              </w:rPr>
              <w:t>Итого по Главе 12</w:t>
            </w:r>
          </w:p>
        </w:tc>
        <w:tc>
          <w:tcPr>
            <w:tcW w:w="3924"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r>
      <w:tr w:rsidR="00C95D1F" w:rsidTr="006222E1">
        <w:trPr>
          <w:trHeight w:val="290"/>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left"/>
              <w:rPr>
                <w:b/>
                <w:bCs/>
                <w:i/>
                <w:iCs/>
                <w:color w:val="000000"/>
              </w:rPr>
            </w:pPr>
            <w:r>
              <w:rPr>
                <w:b/>
                <w:bCs/>
                <w:i/>
                <w:iCs/>
                <w:color w:val="000000"/>
              </w:rPr>
              <w:t>Итого по Главам 1- 12</w:t>
            </w:r>
          </w:p>
        </w:tc>
        <w:tc>
          <w:tcPr>
            <w:tcW w:w="3924"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8 358,30</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549,48</w:t>
            </w: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2 440,49</w:t>
            </w: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11 348,27</w:t>
            </w:r>
          </w:p>
        </w:tc>
      </w:tr>
      <w:tr w:rsidR="00C95D1F" w:rsidTr="006222E1">
        <w:trPr>
          <w:trHeight w:val="396"/>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r>
              <w:rPr>
                <w:color w:val="000000"/>
              </w:rPr>
              <w:t>10</w:t>
            </w:r>
          </w:p>
        </w:tc>
        <w:tc>
          <w:tcPr>
            <w:tcW w:w="1855"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 w:val="17"/>
                <w:szCs w:val="17"/>
              </w:rPr>
            </w:pPr>
            <w:r>
              <w:rPr>
                <w:color w:val="000000"/>
                <w:sz w:val="17"/>
                <w:szCs w:val="17"/>
              </w:rPr>
              <w:t xml:space="preserve">МДС 81-35.2004г., </w:t>
            </w:r>
          </w:p>
          <w:p w:rsidR="00C95D1F" w:rsidRDefault="00C95D1F" w:rsidP="006222E1">
            <w:pPr>
              <w:autoSpaceDE w:val="0"/>
              <w:autoSpaceDN w:val="0"/>
              <w:adjustRightInd w:val="0"/>
              <w:jc w:val="center"/>
              <w:rPr>
                <w:color w:val="000000"/>
                <w:sz w:val="17"/>
                <w:szCs w:val="17"/>
              </w:rPr>
            </w:pPr>
            <w:r>
              <w:rPr>
                <w:color w:val="000000"/>
                <w:sz w:val="17"/>
                <w:szCs w:val="17"/>
              </w:rPr>
              <w:t>п. 4.96</w:t>
            </w:r>
          </w:p>
        </w:tc>
        <w:tc>
          <w:tcPr>
            <w:tcW w:w="2081" w:type="dxa"/>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left"/>
              <w:rPr>
                <w:i/>
                <w:iCs/>
                <w:color w:val="000000"/>
              </w:rPr>
            </w:pPr>
            <w:r>
              <w:rPr>
                <w:i/>
                <w:iCs/>
                <w:color w:val="000000"/>
              </w:rPr>
              <w:t>Непредвиденные затраты 2%</w:t>
            </w:r>
          </w:p>
        </w:tc>
        <w:tc>
          <w:tcPr>
            <w:tcW w:w="3924"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right"/>
              <w:rPr>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167,17</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10,99</w:t>
            </w: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48,81</w:t>
            </w: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226,97</w:t>
            </w:r>
          </w:p>
        </w:tc>
      </w:tr>
      <w:tr w:rsidR="00C95D1F" w:rsidTr="006222E1">
        <w:trPr>
          <w:trHeight w:val="372"/>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6005" w:type="dxa"/>
            <w:gridSpan w:val="2"/>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left"/>
              <w:rPr>
                <w:b/>
                <w:bCs/>
                <w:i/>
                <w:iCs/>
                <w:color w:val="000000"/>
              </w:rPr>
            </w:pPr>
            <w:r>
              <w:rPr>
                <w:b/>
                <w:bCs/>
                <w:i/>
                <w:iCs/>
                <w:color w:val="000000"/>
              </w:rPr>
              <w:t>Итого по сводному сметному расчету на 01.01.2000, в т.ч.:</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8 525,47</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560,47</w:t>
            </w: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2 489,30</w:t>
            </w: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11 575,24</w:t>
            </w:r>
          </w:p>
        </w:tc>
      </w:tr>
      <w:tr w:rsidR="00C95D1F" w:rsidTr="006222E1">
        <w:trPr>
          <w:trHeight w:val="302"/>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6005" w:type="dxa"/>
            <w:gridSpan w:val="2"/>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left"/>
              <w:rPr>
                <w:b/>
                <w:bCs/>
                <w:i/>
                <w:iCs/>
                <w:color w:val="000000"/>
              </w:rPr>
            </w:pPr>
            <w:r>
              <w:rPr>
                <w:b/>
                <w:bCs/>
                <w:i/>
                <w:iCs/>
                <w:color w:val="000000"/>
              </w:rPr>
              <w:t>Пересчет в текущие цены на 1 квартал 2019 г.</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p>
        </w:tc>
      </w:tr>
      <w:tr w:rsidR="00C95D1F" w:rsidTr="006222E1">
        <w:trPr>
          <w:trHeight w:val="720"/>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r>
              <w:rPr>
                <w:color w:val="000000"/>
              </w:rPr>
              <w:t>11</w:t>
            </w:r>
          </w:p>
        </w:tc>
        <w:tc>
          <w:tcPr>
            <w:tcW w:w="1855" w:type="dxa"/>
            <w:tcBorders>
              <w:top w:val="single" w:sz="6" w:space="0" w:color="auto"/>
              <w:left w:val="single" w:sz="6" w:space="0" w:color="auto"/>
              <w:bottom w:val="nil"/>
              <w:right w:val="single" w:sz="6" w:space="0" w:color="auto"/>
            </w:tcBorders>
          </w:tcPr>
          <w:p w:rsidR="00C95D1F" w:rsidRDefault="00C95D1F" w:rsidP="006222E1">
            <w:pPr>
              <w:autoSpaceDE w:val="0"/>
              <w:autoSpaceDN w:val="0"/>
              <w:adjustRightInd w:val="0"/>
              <w:jc w:val="center"/>
              <w:rPr>
                <w:color w:val="000000"/>
                <w:sz w:val="17"/>
                <w:szCs w:val="17"/>
              </w:rPr>
            </w:pPr>
            <w:r>
              <w:rPr>
                <w:color w:val="000000"/>
                <w:sz w:val="17"/>
                <w:szCs w:val="17"/>
              </w:rPr>
              <w:t xml:space="preserve">Министерство строительства, архитектуры и территориального развития Ростовской области </w:t>
            </w:r>
          </w:p>
          <w:p w:rsidR="00C95D1F" w:rsidRDefault="00C95D1F" w:rsidP="006222E1">
            <w:pPr>
              <w:autoSpaceDE w:val="0"/>
              <w:autoSpaceDN w:val="0"/>
              <w:adjustRightInd w:val="0"/>
              <w:jc w:val="center"/>
              <w:rPr>
                <w:color w:val="000000"/>
                <w:sz w:val="17"/>
                <w:szCs w:val="17"/>
              </w:rPr>
            </w:pPr>
            <w:r>
              <w:rPr>
                <w:color w:val="000000"/>
                <w:sz w:val="17"/>
                <w:szCs w:val="17"/>
              </w:rPr>
              <w:t>(письмо №26/661 от 19.02.19)</w:t>
            </w:r>
          </w:p>
        </w:tc>
        <w:tc>
          <w:tcPr>
            <w:tcW w:w="2081" w:type="dxa"/>
            <w:tcBorders>
              <w:top w:val="single" w:sz="6" w:space="0" w:color="auto"/>
              <w:left w:val="single" w:sz="6" w:space="0" w:color="auto"/>
              <w:bottom w:val="single" w:sz="6" w:space="0" w:color="auto"/>
              <w:right w:val="single" w:sz="2" w:space="0" w:color="000000"/>
            </w:tcBorders>
          </w:tcPr>
          <w:p w:rsidR="00C95D1F" w:rsidRDefault="00C95D1F" w:rsidP="006222E1">
            <w:pPr>
              <w:autoSpaceDE w:val="0"/>
              <w:autoSpaceDN w:val="0"/>
              <w:adjustRightInd w:val="0"/>
              <w:jc w:val="center"/>
              <w:rPr>
                <w:i/>
                <w:iCs/>
                <w:color w:val="000000"/>
              </w:rPr>
            </w:pPr>
            <w:r>
              <w:rPr>
                <w:i/>
                <w:iCs/>
                <w:color w:val="000000"/>
              </w:rPr>
              <w:t>7,35</w:t>
            </w:r>
          </w:p>
        </w:tc>
        <w:tc>
          <w:tcPr>
            <w:tcW w:w="3924" w:type="dxa"/>
            <w:tcBorders>
              <w:top w:val="single" w:sz="6" w:space="0" w:color="auto"/>
              <w:left w:val="single" w:sz="2" w:space="0" w:color="000000"/>
              <w:bottom w:val="single" w:sz="6" w:space="0" w:color="auto"/>
              <w:right w:val="single" w:sz="6" w:space="0" w:color="auto"/>
            </w:tcBorders>
          </w:tcPr>
          <w:p w:rsidR="00C95D1F" w:rsidRDefault="00C95D1F" w:rsidP="006222E1">
            <w:pPr>
              <w:autoSpaceDE w:val="0"/>
              <w:autoSpaceDN w:val="0"/>
              <w:adjustRightInd w:val="0"/>
              <w:jc w:val="left"/>
              <w:rPr>
                <w:i/>
                <w:iCs/>
                <w:color w:val="000000"/>
              </w:rPr>
            </w:pPr>
            <w:r>
              <w:rPr>
                <w:i/>
                <w:iCs/>
                <w:color w:val="000000"/>
              </w:rPr>
              <w:t>СМР</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62 662,20</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4 119,45</w:t>
            </w: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66 781,65</w:t>
            </w:r>
          </w:p>
        </w:tc>
      </w:tr>
      <w:tr w:rsidR="00C95D1F" w:rsidTr="006222E1">
        <w:trPr>
          <w:trHeight w:val="557"/>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r>
              <w:rPr>
                <w:color w:val="000000"/>
              </w:rPr>
              <w:t>12</w:t>
            </w:r>
          </w:p>
        </w:tc>
        <w:tc>
          <w:tcPr>
            <w:tcW w:w="1855" w:type="dxa"/>
            <w:tcBorders>
              <w:top w:val="nil"/>
              <w:left w:val="single" w:sz="6" w:space="0" w:color="auto"/>
              <w:bottom w:val="nil"/>
              <w:right w:val="single" w:sz="6" w:space="0" w:color="auto"/>
            </w:tcBorders>
          </w:tcPr>
          <w:p w:rsidR="00C95D1F" w:rsidRDefault="00C95D1F" w:rsidP="006222E1">
            <w:pPr>
              <w:autoSpaceDE w:val="0"/>
              <w:autoSpaceDN w:val="0"/>
              <w:adjustRightInd w:val="0"/>
              <w:jc w:val="center"/>
              <w:rPr>
                <w:color w:val="000000"/>
                <w:sz w:val="17"/>
                <w:szCs w:val="17"/>
              </w:rPr>
            </w:pPr>
          </w:p>
        </w:tc>
        <w:tc>
          <w:tcPr>
            <w:tcW w:w="2081" w:type="dxa"/>
            <w:tcBorders>
              <w:top w:val="single" w:sz="6" w:space="0" w:color="auto"/>
              <w:left w:val="single" w:sz="6" w:space="0" w:color="auto"/>
              <w:bottom w:val="single" w:sz="6" w:space="0" w:color="auto"/>
              <w:right w:val="single" w:sz="2" w:space="0" w:color="000000"/>
            </w:tcBorders>
          </w:tcPr>
          <w:p w:rsidR="00C95D1F" w:rsidRDefault="00C95D1F" w:rsidP="006222E1">
            <w:pPr>
              <w:autoSpaceDE w:val="0"/>
              <w:autoSpaceDN w:val="0"/>
              <w:adjustRightInd w:val="0"/>
              <w:jc w:val="center"/>
              <w:rPr>
                <w:i/>
                <w:iCs/>
                <w:color w:val="000000"/>
              </w:rPr>
            </w:pPr>
            <w:r>
              <w:rPr>
                <w:i/>
                <w:iCs/>
                <w:color w:val="000000"/>
              </w:rPr>
              <w:t>3,95</w:t>
            </w:r>
          </w:p>
        </w:tc>
        <w:tc>
          <w:tcPr>
            <w:tcW w:w="3924" w:type="dxa"/>
            <w:tcBorders>
              <w:top w:val="single" w:sz="6" w:space="0" w:color="auto"/>
              <w:left w:val="single" w:sz="2" w:space="0" w:color="000000"/>
              <w:bottom w:val="single" w:sz="6" w:space="0" w:color="auto"/>
              <w:right w:val="single" w:sz="6" w:space="0" w:color="auto"/>
            </w:tcBorders>
          </w:tcPr>
          <w:p w:rsidR="00C95D1F" w:rsidRDefault="00C95D1F" w:rsidP="006222E1">
            <w:pPr>
              <w:autoSpaceDE w:val="0"/>
              <w:autoSpaceDN w:val="0"/>
              <w:adjustRightInd w:val="0"/>
              <w:jc w:val="left"/>
              <w:rPr>
                <w:i/>
                <w:iCs/>
                <w:color w:val="000000"/>
              </w:rPr>
            </w:pPr>
            <w:r>
              <w:rPr>
                <w:i/>
                <w:iCs/>
                <w:color w:val="000000"/>
              </w:rPr>
              <w:t>Оборудование</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9 832,74</w:t>
            </w: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9 832,74</w:t>
            </w:r>
          </w:p>
        </w:tc>
      </w:tr>
      <w:tr w:rsidR="00C95D1F" w:rsidTr="006222E1">
        <w:trPr>
          <w:trHeight w:val="540"/>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r>
              <w:rPr>
                <w:color w:val="000000"/>
              </w:rPr>
              <w:t>13</w:t>
            </w:r>
          </w:p>
        </w:tc>
        <w:tc>
          <w:tcPr>
            <w:tcW w:w="1855" w:type="dxa"/>
            <w:tcBorders>
              <w:top w:val="nil"/>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 w:val="17"/>
                <w:szCs w:val="17"/>
              </w:rPr>
            </w:pPr>
          </w:p>
        </w:tc>
        <w:tc>
          <w:tcPr>
            <w:tcW w:w="2081" w:type="dxa"/>
            <w:tcBorders>
              <w:top w:val="single" w:sz="6" w:space="0" w:color="auto"/>
              <w:left w:val="single" w:sz="6" w:space="0" w:color="auto"/>
              <w:bottom w:val="single" w:sz="6" w:space="0" w:color="auto"/>
              <w:right w:val="single" w:sz="2" w:space="0" w:color="000000"/>
            </w:tcBorders>
          </w:tcPr>
          <w:p w:rsidR="00C95D1F" w:rsidRDefault="00C95D1F" w:rsidP="006222E1">
            <w:pPr>
              <w:autoSpaceDE w:val="0"/>
              <w:autoSpaceDN w:val="0"/>
              <w:adjustRightInd w:val="0"/>
              <w:jc w:val="center"/>
              <w:rPr>
                <w:i/>
                <w:iCs/>
                <w:color w:val="000000"/>
              </w:rPr>
            </w:pPr>
            <w:r>
              <w:rPr>
                <w:i/>
                <w:iCs/>
                <w:color w:val="000000"/>
              </w:rPr>
              <w:t>10,41</w:t>
            </w:r>
          </w:p>
        </w:tc>
        <w:tc>
          <w:tcPr>
            <w:tcW w:w="3924" w:type="dxa"/>
            <w:tcBorders>
              <w:top w:val="single" w:sz="6" w:space="0" w:color="auto"/>
              <w:left w:val="single" w:sz="2" w:space="0" w:color="000000"/>
              <w:bottom w:val="single" w:sz="6" w:space="0" w:color="auto"/>
              <w:right w:val="single" w:sz="6" w:space="0" w:color="auto"/>
            </w:tcBorders>
          </w:tcPr>
          <w:p w:rsidR="00C95D1F" w:rsidRDefault="00C95D1F" w:rsidP="006222E1">
            <w:pPr>
              <w:autoSpaceDE w:val="0"/>
              <w:autoSpaceDN w:val="0"/>
              <w:adjustRightInd w:val="0"/>
              <w:jc w:val="left"/>
              <w:rPr>
                <w:i/>
                <w:iCs/>
                <w:color w:val="000000"/>
              </w:rPr>
            </w:pPr>
            <w:r>
              <w:rPr>
                <w:i/>
                <w:iCs/>
                <w:color w:val="000000"/>
              </w:rPr>
              <w:t xml:space="preserve">Прочие затраты </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0,00</w:t>
            </w:r>
          </w:p>
        </w:tc>
      </w:tr>
      <w:tr w:rsidR="00C95D1F" w:rsidTr="006222E1">
        <w:trPr>
          <w:trHeight w:val="802"/>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r>
              <w:rPr>
                <w:color w:val="000000"/>
              </w:rPr>
              <w:t>14</w:t>
            </w:r>
          </w:p>
        </w:tc>
        <w:tc>
          <w:tcPr>
            <w:tcW w:w="3936" w:type="dxa"/>
            <w:gridSpan w:val="2"/>
            <w:tcBorders>
              <w:top w:val="single" w:sz="6" w:space="0" w:color="auto"/>
              <w:left w:val="single" w:sz="6" w:space="0" w:color="auto"/>
              <w:bottom w:val="single" w:sz="6" w:space="0" w:color="auto"/>
              <w:right w:val="single" w:sz="2" w:space="0" w:color="000000"/>
            </w:tcBorders>
          </w:tcPr>
          <w:p w:rsidR="00C95D1F" w:rsidRDefault="00C95D1F" w:rsidP="006222E1">
            <w:pPr>
              <w:autoSpaceDE w:val="0"/>
              <w:autoSpaceDN w:val="0"/>
              <w:adjustRightInd w:val="0"/>
              <w:jc w:val="center"/>
              <w:rPr>
                <w:color w:val="000000"/>
                <w:sz w:val="17"/>
                <w:szCs w:val="17"/>
              </w:rPr>
            </w:pPr>
            <w:r>
              <w:rPr>
                <w:color w:val="000000"/>
                <w:sz w:val="17"/>
                <w:szCs w:val="17"/>
              </w:rPr>
              <w:t>Письмо заказчика № 499 от 28.02.2019</w:t>
            </w:r>
          </w:p>
        </w:tc>
        <w:tc>
          <w:tcPr>
            <w:tcW w:w="6722" w:type="dxa"/>
            <w:gridSpan w:val="3"/>
            <w:tcBorders>
              <w:top w:val="single" w:sz="6" w:space="0" w:color="auto"/>
              <w:left w:val="single" w:sz="2" w:space="0" w:color="000000"/>
              <w:bottom w:val="single" w:sz="6" w:space="0" w:color="auto"/>
              <w:right w:val="single" w:sz="6" w:space="0" w:color="auto"/>
            </w:tcBorders>
          </w:tcPr>
          <w:p w:rsidR="00C95D1F" w:rsidRDefault="00C95D1F" w:rsidP="006222E1">
            <w:pPr>
              <w:autoSpaceDE w:val="0"/>
              <w:autoSpaceDN w:val="0"/>
              <w:adjustRightInd w:val="0"/>
              <w:jc w:val="left"/>
              <w:rPr>
                <w:i/>
                <w:iCs/>
                <w:color w:val="000000"/>
              </w:rPr>
            </w:pPr>
            <w:r>
              <w:rPr>
                <w:i/>
                <w:iCs/>
                <w:color w:val="000000"/>
              </w:rPr>
              <w:t>Услуги утилизации твердых бытовых отходов и грунта</w:t>
            </w:r>
          </w:p>
          <w:p w:rsidR="00C95D1F" w:rsidRDefault="00C95D1F" w:rsidP="006222E1">
            <w:pPr>
              <w:autoSpaceDE w:val="0"/>
              <w:autoSpaceDN w:val="0"/>
              <w:adjustRightInd w:val="0"/>
              <w:jc w:val="left"/>
              <w:rPr>
                <w:i/>
                <w:iCs/>
                <w:color w:val="000000"/>
              </w:rPr>
            </w:pPr>
            <w:r>
              <w:rPr>
                <w:i/>
                <w:iCs/>
                <w:color w:val="000000"/>
              </w:rPr>
              <w:t>3069,03м3 х 37,67: 1000 (без учета НДС)</w:t>
            </w: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115,61</w:t>
            </w: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115,61</w:t>
            </w:r>
          </w:p>
        </w:tc>
      </w:tr>
      <w:tr w:rsidR="00C95D1F" w:rsidTr="006222E1">
        <w:trPr>
          <w:trHeight w:val="802"/>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r>
              <w:rPr>
                <w:color w:val="000000"/>
              </w:rPr>
              <w:t>15</w:t>
            </w:r>
          </w:p>
        </w:tc>
        <w:tc>
          <w:tcPr>
            <w:tcW w:w="3936" w:type="dxa"/>
            <w:gridSpan w:val="2"/>
            <w:tcBorders>
              <w:top w:val="single" w:sz="6" w:space="0" w:color="auto"/>
              <w:left w:val="single" w:sz="6" w:space="0" w:color="auto"/>
              <w:bottom w:val="single" w:sz="6" w:space="0" w:color="auto"/>
              <w:right w:val="single" w:sz="2" w:space="0" w:color="000000"/>
            </w:tcBorders>
          </w:tcPr>
          <w:p w:rsidR="00C95D1F" w:rsidRDefault="00C95D1F" w:rsidP="006222E1">
            <w:pPr>
              <w:autoSpaceDE w:val="0"/>
              <w:autoSpaceDN w:val="0"/>
              <w:adjustRightInd w:val="0"/>
              <w:jc w:val="center"/>
              <w:rPr>
                <w:color w:val="000000"/>
                <w:sz w:val="17"/>
                <w:szCs w:val="17"/>
              </w:rPr>
            </w:pPr>
            <w:r>
              <w:rPr>
                <w:color w:val="000000"/>
                <w:sz w:val="17"/>
                <w:szCs w:val="17"/>
              </w:rPr>
              <w:t>Письмо заказчика № 499 от 28.02.2019</w:t>
            </w:r>
          </w:p>
        </w:tc>
        <w:tc>
          <w:tcPr>
            <w:tcW w:w="5323" w:type="dxa"/>
            <w:gridSpan w:val="2"/>
            <w:tcBorders>
              <w:top w:val="single" w:sz="6" w:space="0" w:color="auto"/>
              <w:left w:val="single" w:sz="2" w:space="0" w:color="000000"/>
              <w:bottom w:val="single" w:sz="6" w:space="0" w:color="auto"/>
              <w:right w:val="single" w:sz="6" w:space="0" w:color="auto"/>
            </w:tcBorders>
          </w:tcPr>
          <w:p w:rsidR="00C95D1F" w:rsidRDefault="00C95D1F" w:rsidP="006222E1">
            <w:pPr>
              <w:autoSpaceDE w:val="0"/>
              <w:autoSpaceDN w:val="0"/>
              <w:adjustRightInd w:val="0"/>
              <w:jc w:val="left"/>
              <w:rPr>
                <w:i/>
                <w:iCs/>
                <w:color w:val="000000"/>
              </w:rPr>
            </w:pPr>
            <w:r>
              <w:rPr>
                <w:i/>
                <w:iCs/>
                <w:color w:val="000000"/>
              </w:rPr>
              <w:t>Услуги утилизации дров</w:t>
            </w:r>
          </w:p>
          <w:p w:rsidR="00C95D1F" w:rsidRDefault="00C95D1F" w:rsidP="006222E1">
            <w:pPr>
              <w:autoSpaceDE w:val="0"/>
              <w:autoSpaceDN w:val="0"/>
              <w:adjustRightInd w:val="0"/>
              <w:jc w:val="left"/>
              <w:rPr>
                <w:i/>
                <w:iCs/>
                <w:color w:val="000000"/>
              </w:rPr>
            </w:pPr>
            <w:r>
              <w:rPr>
                <w:i/>
                <w:iCs/>
                <w:color w:val="000000"/>
              </w:rPr>
              <w:t>29,04м3 х 535,9: 1000 (без учета НДС)</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15,56</w:t>
            </w: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15,56</w:t>
            </w:r>
          </w:p>
        </w:tc>
      </w:tr>
      <w:tr w:rsidR="00C95D1F" w:rsidTr="006222E1">
        <w:trPr>
          <w:trHeight w:val="302"/>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left"/>
              <w:rPr>
                <w:b/>
                <w:bCs/>
                <w:i/>
                <w:iCs/>
                <w:color w:val="000000"/>
              </w:rPr>
            </w:pPr>
            <w:r>
              <w:rPr>
                <w:b/>
                <w:bCs/>
                <w:i/>
                <w:iCs/>
                <w:color w:val="000000"/>
              </w:rPr>
              <w:t>Итого в текущих ценах</w:t>
            </w:r>
          </w:p>
        </w:tc>
        <w:tc>
          <w:tcPr>
            <w:tcW w:w="3924"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lef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62 662,20</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4 119,45</w:t>
            </w: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9 832,74</w:t>
            </w: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131,17</w:t>
            </w: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76 745,56</w:t>
            </w:r>
          </w:p>
        </w:tc>
      </w:tr>
      <w:tr w:rsidR="00C95D1F" w:rsidTr="006222E1">
        <w:trPr>
          <w:trHeight w:val="605"/>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r>
              <w:rPr>
                <w:color w:val="000000"/>
              </w:rPr>
              <w:lastRenderedPageBreak/>
              <w:t>16</w:t>
            </w:r>
          </w:p>
        </w:tc>
        <w:tc>
          <w:tcPr>
            <w:tcW w:w="1855"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 w:val="17"/>
                <w:szCs w:val="17"/>
              </w:rPr>
            </w:pPr>
            <w:r>
              <w:rPr>
                <w:color w:val="000000"/>
                <w:sz w:val="17"/>
                <w:szCs w:val="17"/>
              </w:rPr>
              <w:t xml:space="preserve">НК  РФ </w:t>
            </w:r>
          </w:p>
        </w:tc>
        <w:tc>
          <w:tcPr>
            <w:tcW w:w="6005" w:type="dxa"/>
            <w:gridSpan w:val="2"/>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left"/>
              <w:rPr>
                <w:color w:val="000000"/>
              </w:rPr>
            </w:pPr>
            <w:r>
              <w:rPr>
                <w:color w:val="000000"/>
              </w:rPr>
              <w:t>Средства на покрытие затрат по уплате НДС, 20% (без учета п.14,15)</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12 532,44</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823,89</w:t>
            </w: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1 966,55</w:t>
            </w: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i/>
                <w:iCs/>
                <w:color w:val="000000"/>
              </w:rPr>
            </w:pPr>
            <w:r>
              <w:rPr>
                <w:i/>
                <w:iCs/>
                <w:color w:val="000000"/>
              </w:rPr>
              <w:t>15 322,88</w:t>
            </w:r>
          </w:p>
        </w:tc>
      </w:tr>
      <w:tr w:rsidR="00C95D1F" w:rsidTr="006222E1">
        <w:trPr>
          <w:trHeight w:val="336"/>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C95D1F" w:rsidRDefault="00C95D1F" w:rsidP="006222E1">
            <w:pPr>
              <w:autoSpaceDE w:val="0"/>
              <w:autoSpaceDN w:val="0"/>
              <w:adjustRightInd w:val="0"/>
              <w:jc w:val="left"/>
              <w:rPr>
                <w:b/>
                <w:bCs/>
                <w:i/>
                <w:iCs/>
                <w:color w:val="000000"/>
              </w:rPr>
            </w:pPr>
            <w:r>
              <w:rPr>
                <w:b/>
                <w:bCs/>
                <w:i/>
                <w:iCs/>
                <w:color w:val="000000"/>
              </w:rPr>
              <w:t>Всего по сводному расчету</w:t>
            </w:r>
          </w:p>
        </w:tc>
        <w:tc>
          <w:tcPr>
            <w:tcW w:w="3924" w:type="dxa"/>
            <w:tcBorders>
              <w:top w:val="single" w:sz="6" w:space="0" w:color="auto"/>
              <w:left w:val="nil"/>
              <w:bottom w:val="single" w:sz="6" w:space="0" w:color="auto"/>
              <w:right w:val="single" w:sz="6" w:space="0" w:color="auto"/>
            </w:tcBorders>
          </w:tcPr>
          <w:p w:rsidR="00C95D1F" w:rsidRDefault="00C95D1F" w:rsidP="006222E1">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75 194,64</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4 943,34</w:t>
            </w: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11 799,29</w:t>
            </w: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131,17</w:t>
            </w: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92 068,44</w:t>
            </w:r>
          </w:p>
        </w:tc>
      </w:tr>
      <w:tr w:rsidR="00C95D1F" w:rsidTr="00C95D1F">
        <w:trPr>
          <w:trHeight w:val="336"/>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c>
          <w:tcPr>
            <w:tcW w:w="7860" w:type="dxa"/>
            <w:gridSpan w:val="3"/>
            <w:tcBorders>
              <w:top w:val="single" w:sz="6" w:space="0" w:color="auto"/>
              <w:left w:val="single" w:sz="6" w:space="0" w:color="auto"/>
              <w:bottom w:val="single" w:sz="6" w:space="0" w:color="auto"/>
              <w:right w:val="single" w:sz="6" w:space="0" w:color="auto"/>
            </w:tcBorders>
          </w:tcPr>
          <w:p w:rsidR="00C95D1F" w:rsidRDefault="00C95D1F" w:rsidP="00C95D1F">
            <w:pPr>
              <w:autoSpaceDE w:val="0"/>
              <w:autoSpaceDN w:val="0"/>
              <w:adjustRightInd w:val="0"/>
              <w:jc w:val="left"/>
              <w:rPr>
                <w:b/>
                <w:bCs/>
                <w:i/>
                <w:iCs/>
                <w:color w:val="000000"/>
              </w:rPr>
            </w:pPr>
            <w:r>
              <w:rPr>
                <w:b/>
                <w:bCs/>
                <w:i/>
                <w:iCs/>
                <w:color w:val="000000"/>
              </w:rPr>
              <w:t>Коэффициент снижения 0,995</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p>
        </w:tc>
      </w:tr>
      <w:tr w:rsidR="00C95D1F" w:rsidTr="00C95D1F">
        <w:trPr>
          <w:trHeight w:val="336"/>
        </w:trPr>
        <w:tc>
          <w:tcPr>
            <w:tcW w:w="658"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color w:val="000000"/>
              </w:rPr>
            </w:pPr>
          </w:p>
        </w:tc>
        <w:tc>
          <w:tcPr>
            <w:tcW w:w="7860" w:type="dxa"/>
            <w:gridSpan w:val="3"/>
            <w:tcBorders>
              <w:top w:val="single" w:sz="6" w:space="0" w:color="auto"/>
              <w:left w:val="single" w:sz="6" w:space="0" w:color="auto"/>
              <w:bottom w:val="single" w:sz="6" w:space="0" w:color="auto"/>
              <w:right w:val="single" w:sz="6" w:space="0" w:color="auto"/>
            </w:tcBorders>
            <w:vAlign w:val="center"/>
          </w:tcPr>
          <w:p w:rsidR="00C95D1F" w:rsidRDefault="00C95D1F" w:rsidP="00C95D1F">
            <w:pPr>
              <w:autoSpaceDE w:val="0"/>
              <w:autoSpaceDN w:val="0"/>
              <w:adjustRightInd w:val="0"/>
              <w:jc w:val="left"/>
              <w:rPr>
                <w:b/>
                <w:bCs/>
                <w:i/>
                <w:iCs/>
                <w:color w:val="000000"/>
              </w:rPr>
            </w:pPr>
            <w:r>
              <w:rPr>
                <w:color w:val="000000"/>
                <w:szCs w:val="28"/>
              </w:rPr>
              <w:t>Итого с учетом коэффициента снижения</w:t>
            </w:r>
          </w:p>
        </w:tc>
        <w:tc>
          <w:tcPr>
            <w:tcW w:w="1399" w:type="dxa"/>
            <w:tcBorders>
              <w:top w:val="single" w:sz="6" w:space="0" w:color="auto"/>
              <w:left w:val="single" w:sz="6" w:space="0" w:color="auto"/>
              <w:bottom w:val="single" w:sz="6" w:space="0" w:color="auto"/>
              <w:right w:val="single" w:sz="6" w:space="0" w:color="auto"/>
            </w:tcBorders>
          </w:tcPr>
          <w:p w:rsidR="00C95D1F" w:rsidRDefault="00547F8E" w:rsidP="006222E1">
            <w:pPr>
              <w:autoSpaceDE w:val="0"/>
              <w:autoSpaceDN w:val="0"/>
              <w:adjustRightInd w:val="0"/>
              <w:jc w:val="center"/>
              <w:rPr>
                <w:b/>
                <w:bCs/>
                <w:i/>
                <w:iCs/>
                <w:color w:val="000000"/>
              </w:rPr>
            </w:pPr>
            <w:r>
              <w:rPr>
                <w:b/>
                <w:bCs/>
                <w:i/>
                <w:iCs/>
                <w:color w:val="000000"/>
              </w:rPr>
              <w:t>74818,667</w:t>
            </w:r>
          </w:p>
        </w:tc>
        <w:tc>
          <w:tcPr>
            <w:tcW w:w="139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4918,623</w:t>
            </w:r>
          </w:p>
        </w:tc>
        <w:tc>
          <w:tcPr>
            <w:tcW w:w="1577"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11740,294</w:t>
            </w:r>
          </w:p>
        </w:tc>
        <w:tc>
          <w:tcPr>
            <w:tcW w:w="133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130,514</w:t>
            </w:r>
          </w:p>
        </w:tc>
        <w:tc>
          <w:tcPr>
            <w:tcW w:w="1249" w:type="dxa"/>
            <w:tcBorders>
              <w:top w:val="single" w:sz="6" w:space="0" w:color="auto"/>
              <w:left w:val="single" w:sz="6" w:space="0" w:color="auto"/>
              <w:bottom w:val="single" w:sz="6" w:space="0" w:color="auto"/>
              <w:right w:val="single" w:sz="6" w:space="0" w:color="auto"/>
            </w:tcBorders>
          </w:tcPr>
          <w:p w:rsidR="00C95D1F" w:rsidRDefault="00C95D1F" w:rsidP="006222E1">
            <w:pPr>
              <w:autoSpaceDE w:val="0"/>
              <w:autoSpaceDN w:val="0"/>
              <w:adjustRightInd w:val="0"/>
              <w:jc w:val="center"/>
              <w:rPr>
                <w:b/>
                <w:bCs/>
                <w:i/>
                <w:iCs/>
                <w:color w:val="000000"/>
              </w:rPr>
            </w:pPr>
            <w:r>
              <w:rPr>
                <w:b/>
                <w:bCs/>
                <w:i/>
                <w:iCs/>
                <w:color w:val="000000"/>
              </w:rPr>
              <w:t>91608,058</w:t>
            </w:r>
          </w:p>
        </w:tc>
      </w:tr>
    </w:tbl>
    <w:p w:rsidR="00D02A35" w:rsidRDefault="00D02A35" w:rsidP="00D02A35">
      <w:pPr>
        <w:pStyle w:val="a7"/>
        <w:jc w:val="center"/>
      </w:pPr>
    </w:p>
    <w:p w:rsidR="00D02A35" w:rsidRPr="006A1FDB" w:rsidRDefault="00D02A35" w:rsidP="00D02A35">
      <w:pPr>
        <w:pStyle w:val="a7"/>
        <w:jc w:val="center"/>
      </w:pPr>
    </w:p>
    <w:p w:rsidR="00D02A35" w:rsidRDefault="00D02A35" w:rsidP="00D02A35">
      <w:pPr>
        <w:tabs>
          <w:tab w:val="left" w:pos="-142"/>
          <w:tab w:val="left" w:pos="567"/>
        </w:tabs>
        <w:ind w:hanging="142"/>
        <w:rPr>
          <w:rFonts w:eastAsia="Calibri"/>
          <w:iCs/>
          <w:sz w:val="28"/>
          <w:szCs w:val="28"/>
          <w:lang w:eastAsia="en-US"/>
        </w:rPr>
      </w:pPr>
      <w:r w:rsidRPr="006A1FDB">
        <w:rPr>
          <w:rFonts w:eastAsia="Calibri"/>
          <w:iCs/>
          <w:sz w:val="28"/>
          <w:szCs w:val="28"/>
          <w:lang w:eastAsia="en-US"/>
        </w:rPr>
        <w:t>*По итогам закупки цена контракта определяется, путем применения коэффициента снижения начальной (максимальной) цены в процессе электронного аукциона.</w:t>
      </w:r>
    </w:p>
    <w:p w:rsidR="00D02A35" w:rsidRPr="006A1FDB" w:rsidRDefault="00D02A35" w:rsidP="00D02A35">
      <w:pPr>
        <w:tabs>
          <w:tab w:val="left" w:pos="-142"/>
          <w:tab w:val="left" w:pos="567"/>
        </w:tabs>
        <w:ind w:hanging="142"/>
        <w:rPr>
          <w:rFonts w:eastAsia="Calibri"/>
          <w:sz w:val="28"/>
          <w:szCs w:val="28"/>
          <w:lang w:eastAsia="ar-SA"/>
        </w:rPr>
      </w:pPr>
    </w:p>
    <w:tbl>
      <w:tblPr>
        <w:tblW w:w="0" w:type="auto"/>
        <w:tblLook w:val="00A0"/>
      </w:tblPr>
      <w:tblGrid>
        <w:gridCol w:w="7905"/>
        <w:gridCol w:w="6520"/>
      </w:tblGrid>
      <w:tr w:rsidR="00D02A35" w:rsidRPr="006A1FDB" w:rsidTr="00FB1ECE">
        <w:trPr>
          <w:trHeight w:val="1459"/>
        </w:trPr>
        <w:tc>
          <w:tcPr>
            <w:tcW w:w="7905" w:type="dxa"/>
          </w:tcPr>
          <w:p w:rsidR="00D02A35" w:rsidRPr="003951B1" w:rsidRDefault="00D02A35" w:rsidP="001A1394">
            <w:pPr>
              <w:tabs>
                <w:tab w:val="left" w:pos="5779"/>
              </w:tabs>
              <w:rPr>
                <w:rFonts w:eastAsia="Calibri"/>
                <w:szCs w:val="28"/>
                <w:lang w:eastAsia="en-US"/>
              </w:rPr>
            </w:pPr>
            <w:r w:rsidRPr="003951B1">
              <w:rPr>
                <w:rFonts w:eastAsia="Calibri"/>
                <w:sz w:val="28"/>
                <w:szCs w:val="28"/>
                <w:lang w:eastAsia="en-US"/>
              </w:rPr>
              <w:t>Муниципальный заказчик:</w:t>
            </w:r>
          </w:p>
          <w:p w:rsidR="00D02A35" w:rsidRPr="003951B1" w:rsidRDefault="00D02A35" w:rsidP="001A1394">
            <w:pPr>
              <w:pStyle w:val="a7"/>
              <w:rPr>
                <w:rFonts w:ascii="Times New Roman" w:hAnsi="Times New Roman"/>
                <w:sz w:val="28"/>
                <w:szCs w:val="28"/>
              </w:rPr>
            </w:pPr>
            <w:r w:rsidRPr="003951B1">
              <w:rPr>
                <w:rFonts w:ascii="Times New Roman" w:hAnsi="Times New Roman"/>
                <w:sz w:val="28"/>
                <w:szCs w:val="28"/>
              </w:rPr>
              <w:t xml:space="preserve">И.о. Главы Администрации </w:t>
            </w:r>
          </w:p>
          <w:p w:rsidR="00D02A35" w:rsidRDefault="00D02A35" w:rsidP="001A1394">
            <w:pPr>
              <w:pStyle w:val="a7"/>
              <w:rPr>
                <w:rFonts w:ascii="Times New Roman" w:hAnsi="Times New Roman"/>
                <w:sz w:val="28"/>
                <w:szCs w:val="28"/>
              </w:rPr>
            </w:pPr>
            <w:r w:rsidRPr="003951B1">
              <w:rPr>
                <w:rFonts w:ascii="Times New Roman" w:hAnsi="Times New Roman"/>
                <w:sz w:val="28"/>
                <w:szCs w:val="28"/>
              </w:rPr>
              <w:t>Пролетарского городского поселения</w:t>
            </w:r>
          </w:p>
          <w:p w:rsidR="00FB1ECE" w:rsidRPr="003951B1" w:rsidRDefault="00FB1ECE" w:rsidP="001A1394">
            <w:pPr>
              <w:pStyle w:val="a7"/>
              <w:rPr>
                <w:rFonts w:ascii="Times New Roman" w:hAnsi="Times New Roman"/>
                <w:sz w:val="28"/>
                <w:szCs w:val="28"/>
              </w:rPr>
            </w:pPr>
          </w:p>
          <w:p w:rsidR="00D02A35" w:rsidRPr="006A1FDB" w:rsidRDefault="00D02A35" w:rsidP="001A1394">
            <w:pPr>
              <w:tabs>
                <w:tab w:val="left" w:pos="5779"/>
              </w:tabs>
              <w:spacing w:after="200"/>
              <w:rPr>
                <w:rFonts w:eastAsia="Calibri"/>
                <w:szCs w:val="28"/>
                <w:lang w:eastAsia="en-US"/>
              </w:rPr>
            </w:pPr>
            <w:r w:rsidRPr="006A1FDB">
              <w:rPr>
                <w:rFonts w:eastAsia="Calibri"/>
                <w:sz w:val="28"/>
                <w:szCs w:val="28"/>
                <w:lang w:eastAsia="en-US"/>
              </w:rPr>
              <w:t>_______</w:t>
            </w:r>
            <w:r w:rsidR="00B75A9E">
              <w:rPr>
                <w:rFonts w:eastAsia="Calibri"/>
                <w:sz w:val="28"/>
                <w:szCs w:val="28"/>
                <w:lang w:eastAsia="en-US"/>
              </w:rPr>
              <w:t>_________________А.А. Епифанов</w:t>
            </w:r>
          </w:p>
          <w:p w:rsidR="00D02A35" w:rsidRPr="006A1FDB" w:rsidRDefault="00D02A35" w:rsidP="001A1394">
            <w:pPr>
              <w:tabs>
                <w:tab w:val="left" w:pos="5779"/>
              </w:tabs>
              <w:spacing w:after="200"/>
              <w:rPr>
                <w:rFonts w:eastAsia="Calibri"/>
                <w:szCs w:val="28"/>
                <w:lang w:eastAsia="en-US"/>
              </w:rPr>
            </w:pPr>
            <w:r w:rsidRPr="006A1FDB">
              <w:rPr>
                <w:rFonts w:eastAsia="Calibri"/>
                <w:sz w:val="28"/>
                <w:szCs w:val="28"/>
                <w:lang w:eastAsia="en-US"/>
              </w:rPr>
              <w:t>МП             Подпись</w:t>
            </w:r>
          </w:p>
        </w:tc>
        <w:tc>
          <w:tcPr>
            <w:tcW w:w="6520" w:type="dxa"/>
          </w:tcPr>
          <w:p w:rsidR="00D02A35" w:rsidRPr="00B75A9E" w:rsidRDefault="00D02A35" w:rsidP="001A1394">
            <w:pPr>
              <w:tabs>
                <w:tab w:val="left" w:pos="5779"/>
              </w:tabs>
              <w:rPr>
                <w:rFonts w:eastAsia="Calibri"/>
                <w:szCs w:val="28"/>
                <w:lang w:eastAsia="en-US"/>
              </w:rPr>
            </w:pPr>
            <w:r w:rsidRPr="00B75A9E">
              <w:rPr>
                <w:rFonts w:eastAsia="Calibri"/>
                <w:sz w:val="28"/>
                <w:szCs w:val="28"/>
                <w:lang w:eastAsia="en-US"/>
              </w:rPr>
              <w:t>Подрядчик:</w:t>
            </w:r>
          </w:p>
          <w:p w:rsidR="00B75A9E" w:rsidRDefault="00B75A9E" w:rsidP="00B75A9E">
            <w:pPr>
              <w:widowControl w:val="0"/>
              <w:autoSpaceDE w:val="0"/>
              <w:autoSpaceDN w:val="0"/>
              <w:adjustRightInd w:val="0"/>
              <w:rPr>
                <w:szCs w:val="28"/>
              </w:rPr>
            </w:pPr>
            <w:r w:rsidRPr="00B75A9E">
              <w:rPr>
                <w:sz w:val="28"/>
                <w:szCs w:val="28"/>
              </w:rPr>
              <w:t>Заместитель директора по коммерческим вопросам ГУП РО «РостовАвтоДор»</w:t>
            </w:r>
          </w:p>
          <w:p w:rsidR="00FB1ECE" w:rsidRPr="00B75A9E" w:rsidRDefault="00FB1ECE" w:rsidP="00B75A9E">
            <w:pPr>
              <w:widowControl w:val="0"/>
              <w:autoSpaceDE w:val="0"/>
              <w:autoSpaceDN w:val="0"/>
              <w:adjustRightInd w:val="0"/>
              <w:rPr>
                <w:szCs w:val="28"/>
              </w:rPr>
            </w:pPr>
          </w:p>
          <w:p w:rsidR="00D02A35" w:rsidRPr="00B75A9E" w:rsidRDefault="00B75A9E" w:rsidP="00B75A9E">
            <w:pPr>
              <w:widowControl w:val="0"/>
              <w:autoSpaceDE w:val="0"/>
              <w:autoSpaceDN w:val="0"/>
              <w:adjustRightInd w:val="0"/>
              <w:rPr>
                <w:szCs w:val="28"/>
              </w:rPr>
            </w:pPr>
            <w:r w:rsidRPr="00B75A9E">
              <w:rPr>
                <w:sz w:val="28"/>
                <w:szCs w:val="28"/>
              </w:rPr>
              <w:t>__________________ С.Г.Дегтярев</w:t>
            </w:r>
          </w:p>
          <w:p w:rsidR="00D02A35" w:rsidRPr="00B75A9E" w:rsidRDefault="00D02A35" w:rsidP="001A1394">
            <w:pPr>
              <w:tabs>
                <w:tab w:val="left" w:pos="5779"/>
              </w:tabs>
              <w:spacing w:after="200"/>
              <w:rPr>
                <w:rFonts w:eastAsia="Calibri"/>
                <w:szCs w:val="28"/>
                <w:lang w:eastAsia="en-US"/>
              </w:rPr>
            </w:pPr>
            <w:r w:rsidRPr="00B75A9E">
              <w:rPr>
                <w:rFonts w:eastAsia="Calibri"/>
                <w:sz w:val="28"/>
                <w:szCs w:val="28"/>
                <w:lang w:eastAsia="en-US"/>
              </w:rPr>
              <w:t>МП             Подпись</w:t>
            </w:r>
          </w:p>
        </w:tc>
      </w:tr>
    </w:tbl>
    <w:p w:rsidR="00D02A35" w:rsidRPr="006A1FDB" w:rsidRDefault="00D02A35" w:rsidP="00D02A35">
      <w:pPr>
        <w:widowControl w:val="0"/>
        <w:autoSpaceDE w:val="0"/>
        <w:autoSpaceDN w:val="0"/>
        <w:adjustRightInd w:val="0"/>
        <w:spacing w:after="200"/>
        <w:jc w:val="right"/>
        <w:rPr>
          <w:rFonts w:eastAsia="Calibri"/>
          <w:sz w:val="28"/>
          <w:szCs w:val="28"/>
          <w:lang w:eastAsia="en-US"/>
        </w:rPr>
        <w:sectPr w:rsidR="00D02A35" w:rsidRPr="006A1FDB" w:rsidSect="001A1394">
          <w:pgSz w:w="16840" w:h="11907" w:orient="landscape" w:code="9"/>
          <w:pgMar w:top="1134" w:right="1134" w:bottom="567" w:left="1134" w:header="709" w:footer="403" w:gutter="0"/>
          <w:cols w:space="708"/>
          <w:docGrid w:linePitch="360"/>
        </w:sectPr>
      </w:pPr>
    </w:p>
    <w:p w:rsidR="00D02A35" w:rsidRPr="006A1FDB" w:rsidRDefault="00D02A35" w:rsidP="00D02A35">
      <w:pPr>
        <w:widowControl w:val="0"/>
        <w:autoSpaceDE w:val="0"/>
        <w:autoSpaceDN w:val="0"/>
        <w:adjustRightInd w:val="0"/>
        <w:jc w:val="right"/>
        <w:rPr>
          <w:rFonts w:eastAsia="Calibri"/>
          <w:sz w:val="28"/>
          <w:szCs w:val="28"/>
          <w:lang w:eastAsia="en-US"/>
        </w:rPr>
      </w:pPr>
      <w:r w:rsidRPr="006A1FDB">
        <w:rPr>
          <w:rFonts w:eastAsia="Calibri"/>
          <w:sz w:val="28"/>
          <w:szCs w:val="28"/>
          <w:lang w:eastAsia="en-US"/>
        </w:rPr>
        <w:lastRenderedPageBreak/>
        <w:t xml:space="preserve">Приложение  </w:t>
      </w:r>
      <w:r w:rsidRPr="006A1FDB">
        <w:rPr>
          <w:rFonts w:eastAsia="Calibri"/>
          <w:bCs/>
          <w:noProof/>
          <w:sz w:val="28"/>
          <w:szCs w:val="28"/>
          <w:lang w:eastAsia="en-US"/>
        </w:rPr>
        <w:t>№ 2</w:t>
      </w:r>
    </w:p>
    <w:p w:rsidR="00D02A35" w:rsidRPr="006A1FDB" w:rsidRDefault="00D02A35" w:rsidP="00D02A35">
      <w:pPr>
        <w:widowControl w:val="0"/>
        <w:autoSpaceDE w:val="0"/>
        <w:autoSpaceDN w:val="0"/>
        <w:adjustRightInd w:val="0"/>
        <w:jc w:val="right"/>
        <w:rPr>
          <w:rFonts w:eastAsia="Calibri"/>
          <w:sz w:val="28"/>
          <w:szCs w:val="28"/>
          <w:lang w:eastAsia="en-US"/>
        </w:rPr>
      </w:pPr>
      <w:r w:rsidRPr="006A1FDB">
        <w:rPr>
          <w:rFonts w:eastAsia="Calibri"/>
          <w:sz w:val="28"/>
          <w:szCs w:val="28"/>
          <w:lang w:eastAsia="en-US"/>
        </w:rPr>
        <w:t xml:space="preserve"> к   государственному контракту</w:t>
      </w:r>
    </w:p>
    <w:p w:rsidR="00430466" w:rsidRPr="00D60E46" w:rsidRDefault="00430466" w:rsidP="00430466">
      <w:pPr>
        <w:pStyle w:val="a5"/>
        <w:ind w:right="-255"/>
        <w:rPr>
          <w:b/>
          <w:sz w:val="28"/>
          <w:szCs w:val="28"/>
        </w:rPr>
      </w:pPr>
      <w:r>
        <w:rPr>
          <w:rFonts w:eastAsia="Calibri"/>
          <w:sz w:val="28"/>
          <w:szCs w:val="28"/>
          <w:lang w:eastAsia="en-US"/>
        </w:rPr>
        <w:t xml:space="preserve">                                                                                                              </w:t>
      </w:r>
      <w:r w:rsidR="00D02A35" w:rsidRPr="006A1FDB">
        <w:rPr>
          <w:rFonts w:eastAsia="Calibri"/>
          <w:sz w:val="28"/>
          <w:szCs w:val="28"/>
          <w:lang w:eastAsia="en-US"/>
        </w:rPr>
        <w:t>от «__»__________201</w:t>
      </w:r>
      <w:r w:rsidR="00D02A35">
        <w:rPr>
          <w:rFonts w:eastAsia="Calibri"/>
          <w:sz w:val="28"/>
          <w:szCs w:val="28"/>
          <w:lang w:eastAsia="en-US"/>
        </w:rPr>
        <w:t>9 г. №</w:t>
      </w:r>
      <w:r w:rsidRPr="00430466">
        <w:rPr>
          <w:b/>
          <w:sz w:val="28"/>
          <w:szCs w:val="28"/>
        </w:rPr>
        <w:t xml:space="preserve"> </w:t>
      </w:r>
      <w:r w:rsidRPr="00430466">
        <w:rPr>
          <w:szCs w:val="24"/>
        </w:rPr>
        <w:t>Ф.2019.000039</w:t>
      </w:r>
    </w:p>
    <w:p w:rsidR="00D02A35" w:rsidRPr="006A1FDB" w:rsidRDefault="00D02A35" w:rsidP="00430466">
      <w:pPr>
        <w:widowControl w:val="0"/>
        <w:autoSpaceDE w:val="0"/>
        <w:autoSpaceDN w:val="0"/>
        <w:adjustRightInd w:val="0"/>
        <w:jc w:val="right"/>
        <w:rPr>
          <w:rFonts w:eastAsia="Calibri"/>
          <w:sz w:val="26"/>
          <w:szCs w:val="26"/>
          <w:lang w:eastAsia="en-US"/>
        </w:rPr>
      </w:pPr>
    </w:p>
    <w:p w:rsidR="00D02A35" w:rsidRPr="006A1FDB" w:rsidRDefault="00D02A35" w:rsidP="00D02A35">
      <w:pPr>
        <w:jc w:val="center"/>
        <w:rPr>
          <w:rFonts w:eastAsia="Calibri"/>
          <w:sz w:val="28"/>
          <w:szCs w:val="28"/>
          <w:lang w:eastAsia="en-US"/>
        </w:rPr>
      </w:pPr>
      <w:r w:rsidRPr="006A1FDB">
        <w:rPr>
          <w:rFonts w:eastAsia="Calibri"/>
          <w:sz w:val="28"/>
          <w:szCs w:val="28"/>
          <w:lang w:eastAsia="en-US"/>
        </w:rPr>
        <w:t>График производства работ</w:t>
      </w:r>
    </w:p>
    <w:p w:rsidR="00D02A35" w:rsidRPr="006A1FDB" w:rsidRDefault="00D02A35" w:rsidP="00D02A35">
      <w:pPr>
        <w:jc w:val="center"/>
        <w:rPr>
          <w:rFonts w:eastAsia="Calibri"/>
          <w:sz w:val="28"/>
          <w:szCs w:val="28"/>
          <w:lang w:eastAsia="en-US"/>
        </w:rPr>
      </w:pPr>
    </w:p>
    <w:p w:rsidR="00D02A35" w:rsidRDefault="00D02A35" w:rsidP="00D02A35">
      <w:pPr>
        <w:pStyle w:val="a7"/>
        <w:jc w:val="center"/>
        <w:rPr>
          <w:rFonts w:ascii="Times New Roman" w:hAnsi="Times New Roman"/>
          <w:sz w:val="28"/>
          <w:szCs w:val="28"/>
        </w:rPr>
      </w:pPr>
      <w:r>
        <w:rPr>
          <w:rFonts w:ascii="Times New Roman" w:hAnsi="Times New Roman"/>
          <w:color w:val="000000"/>
          <w:sz w:val="28"/>
          <w:szCs w:val="28"/>
        </w:rPr>
        <w:t>По б</w:t>
      </w:r>
      <w:r w:rsidRPr="003951B1">
        <w:rPr>
          <w:rFonts w:ascii="Times New Roman" w:hAnsi="Times New Roman"/>
          <w:color w:val="000000"/>
          <w:sz w:val="28"/>
          <w:szCs w:val="28"/>
        </w:rPr>
        <w:t>лагоустройств</w:t>
      </w:r>
      <w:r>
        <w:rPr>
          <w:rFonts w:ascii="Times New Roman" w:hAnsi="Times New Roman"/>
          <w:color w:val="000000"/>
          <w:sz w:val="28"/>
          <w:szCs w:val="28"/>
        </w:rPr>
        <w:t>у</w:t>
      </w:r>
      <w:r w:rsidRPr="003951B1">
        <w:rPr>
          <w:rFonts w:ascii="Times New Roman" w:hAnsi="Times New Roman"/>
          <w:sz w:val="28"/>
          <w:szCs w:val="28"/>
        </w:rPr>
        <w:t xml:space="preserve"> общественного пространства по адресу: Ростовская область, Пролетарский район,</w:t>
      </w:r>
    </w:p>
    <w:p w:rsidR="00D02A35" w:rsidRPr="003951B1" w:rsidRDefault="00D02A35" w:rsidP="00D02A35">
      <w:pPr>
        <w:pStyle w:val="a7"/>
        <w:jc w:val="center"/>
        <w:rPr>
          <w:rFonts w:ascii="Times New Roman" w:hAnsi="Times New Roman"/>
          <w:sz w:val="28"/>
          <w:szCs w:val="28"/>
        </w:rPr>
      </w:pPr>
      <w:r w:rsidRPr="003951B1">
        <w:rPr>
          <w:rFonts w:ascii="Times New Roman" w:hAnsi="Times New Roman"/>
          <w:sz w:val="28"/>
          <w:szCs w:val="28"/>
        </w:rPr>
        <w:t xml:space="preserve"> г. Пролетарск, ул. Думенко 139-А</w:t>
      </w:r>
    </w:p>
    <w:p w:rsidR="00D02A35" w:rsidRDefault="00D02A35" w:rsidP="00D02A35">
      <w:pPr>
        <w:tabs>
          <w:tab w:val="left" w:pos="0"/>
          <w:tab w:val="left" w:pos="142"/>
          <w:tab w:val="left" w:pos="709"/>
          <w:tab w:val="left" w:pos="851"/>
          <w:tab w:val="left" w:pos="8273"/>
        </w:tabs>
        <w:jc w:val="center"/>
        <w:rPr>
          <w:sz w:val="28"/>
          <w:szCs w:val="28"/>
        </w:rPr>
      </w:pPr>
    </w:p>
    <w:tbl>
      <w:tblPr>
        <w:tblpPr w:leftFromText="180" w:rightFromText="180" w:vertAnchor="text" w:tblpY="1"/>
        <w:tblOverlap w:val="never"/>
        <w:tblW w:w="5000" w:type="pct"/>
        <w:tblCellMar>
          <w:left w:w="40" w:type="dxa"/>
          <w:right w:w="40" w:type="dxa"/>
        </w:tblCellMar>
        <w:tblLook w:val="04A0"/>
      </w:tblPr>
      <w:tblGrid>
        <w:gridCol w:w="405"/>
        <w:gridCol w:w="6013"/>
        <w:gridCol w:w="2977"/>
        <w:gridCol w:w="2693"/>
        <w:gridCol w:w="2564"/>
      </w:tblGrid>
      <w:tr w:rsidR="00D02A35" w:rsidRPr="00CA4018" w:rsidTr="001A1394">
        <w:trPr>
          <w:cantSplit/>
          <w:trHeight w:val="701"/>
        </w:trPr>
        <w:tc>
          <w:tcPr>
            <w:tcW w:w="138" w:type="pct"/>
            <w:vMerge w:val="restart"/>
            <w:tcBorders>
              <w:top w:val="single" w:sz="4" w:space="0" w:color="auto"/>
              <w:left w:val="single" w:sz="4" w:space="0" w:color="auto"/>
              <w:right w:val="single" w:sz="4" w:space="0" w:color="auto"/>
            </w:tcBorders>
          </w:tcPr>
          <w:p w:rsidR="00D02A35" w:rsidRPr="00CA4018" w:rsidRDefault="00D02A35" w:rsidP="001A1394">
            <w:pPr>
              <w:widowControl w:val="0"/>
              <w:autoSpaceDE w:val="0"/>
              <w:autoSpaceDN w:val="0"/>
              <w:adjustRightInd w:val="0"/>
              <w:spacing w:line="276" w:lineRule="auto"/>
              <w:rPr>
                <w:lang w:eastAsia="en-US"/>
              </w:rPr>
            </w:pPr>
            <w:r w:rsidRPr="00CA4018">
              <w:rPr>
                <w:lang w:eastAsia="en-US"/>
              </w:rPr>
              <w:t>№ п/п</w:t>
            </w:r>
          </w:p>
        </w:tc>
        <w:tc>
          <w:tcPr>
            <w:tcW w:w="2052" w:type="pct"/>
            <w:vMerge w:val="restart"/>
            <w:tcBorders>
              <w:top w:val="single" w:sz="4" w:space="0" w:color="auto"/>
              <w:left w:val="single" w:sz="4" w:space="0" w:color="auto"/>
              <w:right w:val="single" w:sz="4" w:space="0" w:color="auto"/>
            </w:tcBorders>
          </w:tcPr>
          <w:p w:rsidR="00D02A35" w:rsidRPr="00CA4018" w:rsidRDefault="00D02A35" w:rsidP="001A1394">
            <w:pPr>
              <w:widowControl w:val="0"/>
              <w:autoSpaceDE w:val="0"/>
              <w:autoSpaceDN w:val="0"/>
              <w:adjustRightInd w:val="0"/>
              <w:spacing w:line="276" w:lineRule="auto"/>
              <w:jc w:val="center"/>
              <w:rPr>
                <w:lang w:eastAsia="en-US"/>
              </w:rPr>
            </w:pPr>
            <w:r w:rsidRPr="00CA4018">
              <w:rPr>
                <w:lang w:eastAsia="en-US"/>
              </w:rPr>
              <w:t>Виды работ</w:t>
            </w:r>
          </w:p>
        </w:tc>
        <w:tc>
          <w:tcPr>
            <w:tcW w:w="1016" w:type="pct"/>
            <w:vMerge w:val="restart"/>
            <w:tcBorders>
              <w:top w:val="single" w:sz="4" w:space="0" w:color="auto"/>
              <w:left w:val="single" w:sz="4" w:space="0" w:color="auto"/>
              <w:right w:val="single" w:sz="4" w:space="0" w:color="auto"/>
            </w:tcBorders>
          </w:tcPr>
          <w:p w:rsidR="00D02A35" w:rsidRDefault="00D02A35" w:rsidP="001A1394">
            <w:pPr>
              <w:jc w:val="center"/>
              <w:rPr>
                <w:bCs/>
                <w:lang w:eastAsia="en-US"/>
              </w:rPr>
            </w:pPr>
            <w:r>
              <w:rPr>
                <w:bCs/>
                <w:lang w:eastAsia="en-US"/>
              </w:rPr>
              <w:t>Сумма, руб.</w:t>
            </w:r>
          </w:p>
        </w:tc>
        <w:tc>
          <w:tcPr>
            <w:tcW w:w="1794" w:type="pct"/>
            <w:gridSpan w:val="2"/>
            <w:tcBorders>
              <w:top w:val="single" w:sz="4" w:space="0" w:color="auto"/>
              <w:left w:val="single" w:sz="4" w:space="0" w:color="auto"/>
              <w:right w:val="single" w:sz="4" w:space="0" w:color="auto"/>
            </w:tcBorders>
          </w:tcPr>
          <w:p w:rsidR="00D02A35" w:rsidRPr="00CA4018" w:rsidRDefault="00D02A35" w:rsidP="001A1394">
            <w:pPr>
              <w:jc w:val="center"/>
              <w:rPr>
                <w:bCs/>
                <w:lang w:eastAsia="en-US"/>
              </w:rPr>
            </w:pPr>
            <w:r>
              <w:rPr>
                <w:bCs/>
                <w:lang w:eastAsia="en-US"/>
              </w:rPr>
              <w:t>Срок выполнения работ</w:t>
            </w:r>
          </w:p>
        </w:tc>
      </w:tr>
      <w:tr w:rsidR="00D02A35" w:rsidRPr="00CA4018" w:rsidTr="001A1394">
        <w:trPr>
          <w:cantSplit/>
          <w:trHeight w:val="130"/>
        </w:trPr>
        <w:tc>
          <w:tcPr>
            <w:tcW w:w="138" w:type="pct"/>
            <w:vMerge/>
            <w:tcBorders>
              <w:left w:val="single" w:sz="4" w:space="0" w:color="auto"/>
              <w:bottom w:val="single" w:sz="6" w:space="0" w:color="auto"/>
              <w:right w:val="single" w:sz="4" w:space="0" w:color="auto"/>
            </w:tcBorders>
            <w:vAlign w:val="center"/>
            <w:hideMark/>
          </w:tcPr>
          <w:p w:rsidR="00D02A35" w:rsidRPr="00CA4018" w:rsidRDefault="00D02A35" w:rsidP="001A1394">
            <w:pPr>
              <w:widowControl w:val="0"/>
              <w:autoSpaceDE w:val="0"/>
              <w:autoSpaceDN w:val="0"/>
              <w:adjustRightInd w:val="0"/>
              <w:spacing w:line="276" w:lineRule="auto"/>
              <w:jc w:val="center"/>
              <w:rPr>
                <w:lang w:eastAsia="en-US"/>
              </w:rPr>
            </w:pPr>
          </w:p>
        </w:tc>
        <w:tc>
          <w:tcPr>
            <w:tcW w:w="2052" w:type="pct"/>
            <w:vMerge/>
            <w:tcBorders>
              <w:left w:val="single" w:sz="4" w:space="0" w:color="auto"/>
              <w:bottom w:val="single" w:sz="6" w:space="0" w:color="auto"/>
              <w:right w:val="single" w:sz="4" w:space="0" w:color="auto"/>
            </w:tcBorders>
            <w:vAlign w:val="center"/>
            <w:hideMark/>
          </w:tcPr>
          <w:p w:rsidR="00D02A35" w:rsidRPr="00CA4018" w:rsidRDefault="00D02A35" w:rsidP="001A1394">
            <w:pPr>
              <w:widowControl w:val="0"/>
              <w:autoSpaceDE w:val="0"/>
              <w:autoSpaceDN w:val="0"/>
              <w:adjustRightInd w:val="0"/>
              <w:spacing w:line="276" w:lineRule="auto"/>
              <w:jc w:val="center"/>
              <w:rPr>
                <w:lang w:eastAsia="en-US"/>
              </w:rPr>
            </w:pPr>
          </w:p>
        </w:tc>
        <w:tc>
          <w:tcPr>
            <w:tcW w:w="1016" w:type="pct"/>
            <w:vMerge/>
            <w:tcBorders>
              <w:left w:val="single" w:sz="4" w:space="0" w:color="auto"/>
              <w:bottom w:val="single" w:sz="4" w:space="0" w:color="auto"/>
              <w:right w:val="single" w:sz="4" w:space="0" w:color="auto"/>
            </w:tcBorders>
          </w:tcPr>
          <w:p w:rsidR="00D02A35" w:rsidRPr="00CA4018" w:rsidRDefault="00D02A35" w:rsidP="001A1394">
            <w:pPr>
              <w:spacing w:line="276" w:lineRule="auto"/>
              <w:jc w:val="center"/>
              <w:rPr>
                <w:lang w:eastAsia="en-US"/>
              </w:rPr>
            </w:pPr>
          </w:p>
        </w:tc>
        <w:tc>
          <w:tcPr>
            <w:tcW w:w="919" w:type="pct"/>
            <w:tcBorders>
              <w:top w:val="single" w:sz="4" w:space="0" w:color="auto"/>
              <w:left w:val="single" w:sz="4" w:space="0" w:color="auto"/>
              <w:bottom w:val="single" w:sz="4" w:space="0" w:color="auto"/>
              <w:right w:val="single" w:sz="4" w:space="0" w:color="auto"/>
            </w:tcBorders>
          </w:tcPr>
          <w:p w:rsidR="00D02A35" w:rsidRPr="00CA4018" w:rsidRDefault="00D02A35" w:rsidP="001A1394">
            <w:pPr>
              <w:spacing w:line="276" w:lineRule="auto"/>
              <w:jc w:val="center"/>
              <w:rPr>
                <w:lang w:eastAsia="en-US"/>
              </w:rPr>
            </w:pPr>
            <w:r>
              <w:rPr>
                <w:lang w:eastAsia="en-US"/>
              </w:rPr>
              <w:t>Начало</w:t>
            </w:r>
          </w:p>
        </w:tc>
        <w:tc>
          <w:tcPr>
            <w:tcW w:w="875" w:type="pct"/>
            <w:tcBorders>
              <w:top w:val="single" w:sz="4" w:space="0" w:color="auto"/>
              <w:left w:val="single" w:sz="4" w:space="0" w:color="auto"/>
              <w:bottom w:val="single" w:sz="4" w:space="0" w:color="auto"/>
              <w:right w:val="single" w:sz="4" w:space="0" w:color="auto"/>
            </w:tcBorders>
            <w:vAlign w:val="center"/>
            <w:hideMark/>
          </w:tcPr>
          <w:p w:rsidR="00D02A35" w:rsidRPr="00CA4018" w:rsidRDefault="00D02A35" w:rsidP="001A1394">
            <w:pPr>
              <w:spacing w:line="276" w:lineRule="auto"/>
              <w:jc w:val="center"/>
              <w:rPr>
                <w:lang w:eastAsia="en-US"/>
              </w:rPr>
            </w:pPr>
            <w:r>
              <w:rPr>
                <w:lang w:eastAsia="en-US"/>
              </w:rPr>
              <w:t>Окончание</w:t>
            </w:r>
          </w:p>
        </w:tc>
      </w:tr>
      <w:tr w:rsidR="00D02A35" w:rsidRPr="00CA4018" w:rsidTr="001A1394">
        <w:trPr>
          <w:cantSplit/>
          <w:trHeight w:val="143"/>
        </w:trPr>
        <w:tc>
          <w:tcPr>
            <w:tcW w:w="138" w:type="pct"/>
            <w:tcBorders>
              <w:top w:val="single" w:sz="4" w:space="0" w:color="auto"/>
              <w:left w:val="single" w:sz="6" w:space="0" w:color="auto"/>
              <w:bottom w:val="single" w:sz="6" w:space="0" w:color="auto"/>
              <w:right w:val="single" w:sz="6" w:space="0" w:color="auto"/>
            </w:tcBorders>
            <w:vAlign w:val="center"/>
            <w:hideMark/>
          </w:tcPr>
          <w:p w:rsidR="00D02A35" w:rsidRPr="00CA4018" w:rsidRDefault="00D02A35" w:rsidP="001A1394">
            <w:pPr>
              <w:widowControl w:val="0"/>
              <w:autoSpaceDE w:val="0"/>
              <w:autoSpaceDN w:val="0"/>
              <w:adjustRightInd w:val="0"/>
              <w:spacing w:line="276" w:lineRule="auto"/>
              <w:jc w:val="center"/>
              <w:rPr>
                <w:lang w:eastAsia="en-US"/>
              </w:rPr>
            </w:pPr>
            <w:r>
              <w:rPr>
                <w:lang w:eastAsia="en-US"/>
              </w:rPr>
              <w:t>1</w:t>
            </w:r>
          </w:p>
        </w:tc>
        <w:tc>
          <w:tcPr>
            <w:tcW w:w="2052" w:type="pct"/>
            <w:tcBorders>
              <w:top w:val="single" w:sz="4" w:space="0" w:color="auto"/>
              <w:left w:val="single" w:sz="6" w:space="0" w:color="auto"/>
              <w:bottom w:val="single" w:sz="6" w:space="0" w:color="auto"/>
              <w:right w:val="single" w:sz="6" w:space="0" w:color="auto"/>
            </w:tcBorders>
            <w:vAlign w:val="center"/>
            <w:hideMark/>
          </w:tcPr>
          <w:p w:rsidR="00D02A35" w:rsidRPr="00CA4018" w:rsidRDefault="00D02A35" w:rsidP="001A1394">
            <w:pPr>
              <w:widowControl w:val="0"/>
              <w:autoSpaceDE w:val="0"/>
              <w:autoSpaceDN w:val="0"/>
              <w:adjustRightInd w:val="0"/>
              <w:spacing w:line="276" w:lineRule="auto"/>
              <w:jc w:val="center"/>
              <w:rPr>
                <w:lang w:eastAsia="en-US"/>
              </w:rPr>
            </w:pPr>
            <w:r>
              <w:rPr>
                <w:lang w:eastAsia="en-US"/>
              </w:rPr>
              <w:t>2</w:t>
            </w:r>
          </w:p>
        </w:tc>
        <w:tc>
          <w:tcPr>
            <w:tcW w:w="1016" w:type="pct"/>
            <w:tcBorders>
              <w:top w:val="single" w:sz="4" w:space="0" w:color="auto"/>
              <w:left w:val="single" w:sz="4" w:space="0" w:color="auto"/>
              <w:bottom w:val="single" w:sz="4" w:space="0" w:color="auto"/>
              <w:right w:val="single" w:sz="4" w:space="0" w:color="auto"/>
            </w:tcBorders>
          </w:tcPr>
          <w:p w:rsidR="00D02A35" w:rsidRPr="00CA4018" w:rsidRDefault="00D02A35" w:rsidP="001A1394">
            <w:pPr>
              <w:spacing w:line="276" w:lineRule="auto"/>
              <w:jc w:val="center"/>
              <w:rPr>
                <w:lang w:eastAsia="en-US"/>
              </w:rPr>
            </w:pPr>
            <w:r>
              <w:rPr>
                <w:lang w:eastAsia="en-US"/>
              </w:rPr>
              <w:t>3</w:t>
            </w:r>
          </w:p>
        </w:tc>
        <w:tc>
          <w:tcPr>
            <w:tcW w:w="919" w:type="pct"/>
            <w:tcBorders>
              <w:top w:val="single" w:sz="4" w:space="0" w:color="auto"/>
              <w:left w:val="single" w:sz="4" w:space="0" w:color="auto"/>
              <w:bottom w:val="single" w:sz="4" w:space="0" w:color="auto"/>
              <w:right w:val="single" w:sz="4" w:space="0" w:color="auto"/>
            </w:tcBorders>
          </w:tcPr>
          <w:p w:rsidR="00D02A35" w:rsidRPr="00CA4018" w:rsidRDefault="00D02A35" w:rsidP="001A1394">
            <w:pPr>
              <w:spacing w:line="276" w:lineRule="auto"/>
              <w:jc w:val="center"/>
              <w:rPr>
                <w:lang w:eastAsia="en-US"/>
              </w:rPr>
            </w:pPr>
            <w:r>
              <w:rPr>
                <w:lang w:eastAsia="en-US"/>
              </w:rPr>
              <w:t>4</w:t>
            </w:r>
          </w:p>
        </w:tc>
        <w:tc>
          <w:tcPr>
            <w:tcW w:w="875" w:type="pct"/>
            <w:tcBorders>
              <w:top w:val="single" w:sz="4" w:space="0" w:color="auto"/>
              <w:left w:val="single" w:sz="4" w:space="0" w:color="auto"/>
              <w:bottom w:val="single" w:sz="4" w:space="0" w:color="auto"/>
              <w:right w:val="single" w:sz="4" w:space="0" w:color="auto"/>
            </w:tcBorders>
            <w:vAlign w:val="center"/>
            <w:hideMark/>
          </w:tcPr>
          <w:p w:rsidR="00D02A35" w:rsidRPr="00CA4018" w:rsidRDefault="00D02A35" w:rsidP="001A1394">
            <w:pPr>
              <w:spacing w:line="276" w:lineRule="auto"/>
              <w:jc w:val="center"/>
              <w:rPr>
                <w:lang w:eastAsia="en-US"/>
              </w:rPr>
            </w:pPr>
            <w:r>
              <w:rPr>
                <w:lang w:eastAsia="en-US"/>
              </w:rPr>
              <w:t>5</w:t>
            </w:r>
          </w:p>
        </w:tc>
      </w:tr>
      <w:tr w:rsidR="00430466" w:rsidRPr="00CA4018" w:rsidTr="001A1394">
        <w:trPr>
          <w:cantSplit/>
          <w:trHeight w:val="143"/>
        </w:trPr>
        <w:tc>
          <w:tcPr>
            <w:tcW w:w="138" w:type="pct"/>
            <w:tcBorders>
              <w:top w:val="single" w:sz="4" w:space="0" w:color="auto"/>
              <w:left w:val="single" w:sz="6" w:space="0" w:color="auto"/>
              <w:bottom w:val="single" w:sz="6" w:space="0" w:color="auto"/>
              <w:right w:val="single" w:sz="6" w:space="0" w:color="auto"/>
            </w:tcBorders>
            <w:vAlign w:val="center"/>
            <w:hideMark/>
          </w:tcPr>
          <w:p w:rsidR="00430466" w:rsidRPr="00CA4018" w:rsidRDefault="00430466" w:rsidP="00430466">
            <w:pPr>
              <w:widowControl w:val="0"/>
              <w:autoSpaceDE w:val="0"/>
              <w:autoSpaceDN w:val="0"/>
              <w:adjustRightInd w:val="0"/>
              <w:spacing w:line="276" w:lineRule="auto"/>
              <w:jc w:val="center"/>
              <w:rPr>
                <w:lang w:eastAsia="en-US"/>
              </w:rPr>
            </w:pPr>
          </w:p>
        </w:tc>
        <w:tc>
          <w:tcPr>
            <w:tcW w:w="2052" w:type="pct"/>
            <w:tcBorders>
              <w:top w:val="single" w:sz="4" w:space="0" w:color="auto"/>
              <w:left w:val="single" w:sz="6" w:space="0" w:color="auto"/>
              <w:bottom w:val="single" w:sz="6" w:space="0" w:color="auto"/>
              <w:right w:val="single" w:sz="6" w:space="0" w:color="auto"/>
            </w:tcBorders>
            <w:vAlign w:val="center"/>
            <w:hideMark/>
          </w:tcPr>
          <w:p w:rsidR="00430466" w:rsidRPr="00E3425A" w:rsidRDefault="00430466" w:rsidP="00430466">
            <w:pPr>
              <w:jc w:val="center"/>
              <w:rPr>
                <w:rFonts w:ascii="Calibri" w:hAnsi="Calibri" w:cs="Calibri"/>
                <w:color w:val="000000"/>
              </w:rPr>
            </w:pPr>
            <w:r>
              <w:rPr>
                <w:rFonts w:ascii="Calibri" w:hAnsi="Calibri" w:cs="Calibri"/>
                <w:color w:val="000000"/>
                <w:sz w:val="22"/>
                <w:szCs w:val="22"/>
              </w:rPr>
              <w:t>электроснабжение и наружное освещение</w:t>
            </w:r>
          </w:p>
        </w:tc>
        <w:tc>
          <w:tcPr>
            <w:tcW w:w="1016" w:type="pct"/>
            <w:tcBorders>
              <w:top w:val="single" w:sz="4" w:space="0" w:color="auto"/>
              <w:left w:val="single" w:sz="4" w:space="0" w:color="auto"/>
              <w:bottom w:val="single" w:sz="4" w:space="0" w:color="auto"/>
              <w:right w:val="single" w:sz="4" w:space="0" w:color="auto"/>
            </w:tcBorders>
          </w:tcPr>
          <w:p w:rsidR="00430466" w:rsidRPr="00E3425A" w:rsidRDefault="00430466" w:rsidP="00430466">
            <w:pPr>
              <w:jc w:val="center"/>
              <w:rPr>
                <w:rFonts w:ascii="Calibri" w:hAnsi="Calibri" w:cs="Calibri"/>
                <w:color w:val="000000"/>
              </w:rPr>
            </w:pPr>
            <w:r>
              <w:rPr>
                <w:rFonts w:ascii="Calibri" w:hAnsi="Calibri" w:cs="Calibri"/>
                <w:color w:val="000000"/>
                <w:sz w:val="22"/>
                <w:szCs w:val="22"/>
              </w:rPr>
              <w:t>4802483,97</w:t>
            </w:r>
          </w:p>
        </w:tc>
        <w:tc>
          <w:tcPr>
            <w:tcW w:w="919" w:type="pct"/>
            <w:tcBorders>
              <w:top w:val="single" w:sz="4" w:space="0" w:color="auto"/>
              <w:left w:val="single" w:sz="4" w:space="0" w:color="auto"/>
              <w:bottom w:val="single" w:sz="4" w:space="0" w:color="auto"/>
              <w:right w:val="single" w:sz="4" w:space="0" w:color="auto"/>
            </w:tcBorders>
          </w:tcPr>
          <w:p w:rsidR="00430466" w:rsidRPr="00CA4018" w:rsidRDefault="00430466" w:rsidP="00430466">
            <w:pPr>
              <w:spacing w:line="276" w:lineRule="auto"/>
              <w:jc w:val="center"/>
              <w:rPr>
                <w:lang w:eastAsia="en-US"/>
              </w:rPr>
            </w:pPr>
            <w:r>
              <w:rPr>
                <w:lang w:eastAsia="en-US"/>
              </w:rPr>
              <w:t>8 июля 2019</w:t>
            </w:r>
          </w:p>
        </w:tc>
        <w:tc>
          <w:tcPr>
            <w:tcW w:w="875" w:type="pct"/>
            <w:tcBorders>
              <w:top w:val="single" w:sz="4" w:space="0" w:color="auto"/>
              <w:left w:val="single" w:sz="4" w:space="0" w:color="auto"/>
              <w:bottom w:val="single" w:sz="4" w:space="0" w:color="auto"/>
              <w:right w:val="single" w:sz="4" w:space="0" w:color="auto"/>
            </w:tcBorders>
            <w:vAlign w:val="center"/>
            <w:hideMark/>
          </w:tcPr>
          <w:p w:rsidR="00430466" w:rsidRPr="00CA4018" w:rsidRDefault="00430466" w:rsidP="00430466">
            <w:pPr>
              <w:spacing w:line="276" w:lineRule="auto"/>
              <w:jc w:val="center"/>
              <w:rPr>
                <w:lang w:eastAsia="en-US"/>
              </w:rPr>
            </w:pPr>
            <w:r>
              <w:rPr>
                <w:lang w:eastAsia="en-US"/>
              </w:rPr>
              <w:t>8 сентября 2019</w:t>
            </w:r>
          </w:p>
        </w:tc>
      </w:tr>
      <w:tr w:rsidR="00430466" w:rsidRPr="00CA4018" w:rsidTr="001A1394">
        <w:trPr>
          <w:cantSplit/>
          <w:trHeight w:val="143"/>
        </w:trPr>
        <w:tc>
          <w:tcPr>
            <w:tcW w:w="138" w:type="pct"/>
            <w:tcBorders>
              <w:top w:val="single" w:sz="4" w:space="0" w:color="auto"/>
              <w:left w:val="single" w:sz="6" w:space="0" w:color="auto"/>
              <w:bottom w:val="single" w:sz="6" w:space="0" w:color="auto"/>
              <w:right w:val="single" w:sz="6" w:space="0" w:color="auto"/>
            </w:tcBorders>
            <w:vAlign w:val="center"/>
            <w:hideMark/>
          </w:tcPr>
          <w:p w:rsidR="00430466" w:rsidRPr="00CA4018" w:rsidRDefault="00430466" w:rsidP="00430466">
            <w:pPr>
              <w:widowControl w:val="0"/>
              <w:autoSpaceDE w:val="0"/>
              <w:autoSpaceDN w:val="0"/>
              <w:adjustRightInd w:val="0"/>
              <w:spacing w:line="276" w:lineRule="auto"/>
              <w:jc w:val="center"/>
              <w:rPr>
                <w:lang w:eastAsia="en-US"/>
              </w:rPr>
            </w:pPr>
          </w:p>
        </w:tc>
        <w:tc>
          <w:tcPr>
            <w:tcW w:w="2052" w:type="pct"/>
            <w:tcBorders>
              <w:top w:val="single" w:sz="4" w:space="0" w:color="auto"/>
              <w:left w:val="single" w:sz="6" w:space="0" w:color="auto"/>
              <w:bottom w:val="single" w:sz="6" w:space="0" w:color="auto"/>
              <w:right w:val="single" w:sz="6" w:space="0" w:color="auto"/>
            </w:tcBorders>
            <w:vAlign w:val="center"/>
            <w:hideMark/>
          </w:tcPr>
          <w:p w:rsidR="00430466" w:rsidRPr="00E3425A" w:rsidRDefault="00430466" w:rsidP="00430466">
            <w:pPr>
              <w:jc w:val="center"/>
              <w:rPr>
                <w:rFonts w:ascii="Calibri" w:hAnsi="Calibri" w:cs="Calibri"/>
                <w:color w:val="000000"/>
              </w:rPr>
            </w:pPr>
            <w:r>
              <w:rPr>
                <w:rFonts w:ascii="Calibri" w:hAnsi="Calibri" w:cs="Calibri"/>
                <w:color w:val="000000"/>
                <w:sz w:val="22"/>
                <w:szCs w:val="22"/>
              </w:rPr>
              <w:t>система видеонаблюдения</w:t>
            </w:r>
          </w:p>
        </w:tc>
        <w:tc>
          <w:tcPr>
            <w:tcW w:w="1016" w:type="pct"/>
            <w:tcBorders>
              <w:top w:val="single" w:sz="4" w:space="0" w:color="auto"/>
              <w:left w:val="single" w:sz="4" w:space="0" w:color="auto"/>
              <w:bottom w:val="single" w:sz="4" w:space="0" w:color="auto"/>
              <w:right w:val="single" w:sz="4" w:space="0" w:color="auto"/>
            </w:tcBorders>
          </w:tcPr>
          <w:p w:rsidR="00430466" w:rsidRPr="00E3425A" w:rsidRDefault="00430466" w:rsidP="00430466">
            <w:pPr>
              <w:jc w:val="center"/>
              <w:rPr>
                <w:rFonts w:ascii="Calibri" w:hAnsi="Calibri" w:cs="Calibri"/>
                <w:color w:val="000000"/>
              </w:rPr>
            </w:pPr>
            <w:r>
              <w:rPr>
                <w:rFonts w:ascii="Calibri" w:hAnsi="Calibri" w:cs="Calibri"/>
                <w:color w:val="000000"/>
                <w:sz w:val="22"/>
                <w:szCs w:val="22"/>
              </w:rPr>
              <w:t>713306,23</w:t>
            </w:r>
          </w:p>
        </w:tc>
        <w:tc>
          <w:tcPr>
            <w:tcW w:w="919" w:type="pct"/>
            <w:tcBorders>
              <w:top w:val="single" w:sz="4" w:space="0" w:color="auto"/>
              <w:left w:val="single" w:sz="4" w:space="0" w:color="auto"/>
              <w:bottom w:val="single" w:sz="4" w:space="0" w:color="auto"/>
              <w:right w:val="single" w:sz="4" w:space="0" w:color="auto"/>
            </w:tcBorders>
          </w:tcPr>
          <w:p w:rsidR="00430466" w:rsidRPr="00CA4018" w:rsidRDefault="00430466" w:rsidP="00430466">
            <w:pPr>
              <w:spacing w:line="276" w:lineRule="auto"/>
              <w:jc w:val="center"/>
              <w:rPr>
                <w:lang w:eastAsia="en-US"/>
              </w:rPr>
            </w:pPr>
            <w:r>
              <w:rPr>
                <w:lang w:eastAsia="en-US"/>
              </w:rPr>
              <w:t>15 июля 2019</w:t>
            </w:r>
          </w:p>
        </w:tc>
        <w:tc>
          <w:tcPr>
            <w:tcW w:w="875" w:type="pct"/>
            <w:tcBorders>
              <w:top w:val="single" w:sz="4" w:space="0" w:color="auto"/>
              <w:left w:val="single" w:sz="4" w:space="0" w:color="auto"/>
              <w:bottom w:val="single" w:sz="4" w:space="0" w:color="auto"/>
              <w:right w:val="single" w:sz="4" w:space="0" w:color="auto"/>
            </w:tcBorders>
            <w:vAlign w:val="center"/>
            <w:hideMark/>
          </w:tcPr>
          <w:p w:rsidR="00430466" w:rsidRPr="00CA4018" w:rsidRDefault="00430466" w:rsidP="00430466">
            <w:pPr>
              <w:spacing w:line="276" w:lineRule="auto"/>
              <w:jc w:val="center"/>
              <w:rPr>
                <w:lang w:eastAsia="en-US"/>
              </w:rPr>
            </w:pPr>
            <w:r>
              <w:rPr>
                <w:lang w:eastAsia="en-US"/>
              </w:rPr>
              <w:t>8 сентября 2019</w:t>
            </w:r>
          </w:p>
        </w:tc>
      </w:tr>
      <w:tr w:rsidR="00430466" w:rsidRPr="00CA4018" w:rsidTr="001A1394">
        <w:trPr>
          <w:cantSplit/>
          <w:trHeight w:val="143"/>
        </w:trPr>
        <w:tc>
          <w:tcPr>
            <w:tcW w:w="138" w:type="pct"/>
            <w:tcBorders>
              <w:top w:val="single" w:sz="4" w:space="0" w:color="auto"/>
              <w:left w:val="single" w:sz="6" w:space="0" w:color="auto"/>
              <w:bottom w:val="single" w:sz="6" w:space="0" w:color="auto"/>
              <w:right w:val="single" w:sz="6" w:space="0" w:color="auto"/>
            </w:tcBorders>
            <w:vAlign w:val="center"/>
            <w:hideMark/>
          </w:tcPr>
          <w:p w:rsidR="00430466" w:rsidRPr="00CA4018" w:rsidRDefault="00430466" w:rsidP="00430466">
            <w:pPr>
              <w:widowControl w:val="0"/>
              <w:autoSpaceDE w:val="0"/>
              <w:autoSpaceDN w:val="0"/>
              <w:adjustRightInd w:val="0"/>
              <w:spacing w:line="276" w:lineRule="auto"/>
              <w:jc w:val="center"/>
              <w:rPr>
                <w:lang w:eastAsia="en-US"/>
              </w:rPr>
            </w:pPr>
          </w:p>
        </w:tc>
        <w:tc>
          <w:tcPr>
            <w:tcW w:w="2052" w:type="pct"/>
            <w:tcBorders>
              <w:top w:val="single" w:sz="4" w:space="0" w:color="auto"/>
              <w:left w:val="single" w:sz="6" w:space="0" w:color="auto"/>
              <w:bottom w:val="single" w:sz="6" w:space="0" w:color="auto"/>
              <w:right w:val="single" w:sz="6" w:space="0" w:color="auto"/>
            </w:tcBorders>
            <w:vAlign w:val="center"/>
            <w:hideMark/>
          </w:tcPr>
          <w:p w:rsidR="00430466" w:rsidRPr="00E3425A" w:rsidRDefault="00430466" w:rsidP="00430466">
            <w:pPr>
              <w:jc w:val="center"/>
              <w:rPr>
                <w:rFonts w:ascii="Calibri" w:hAnsi="Calibri" w:cs="Calibri"/>
                <w:color w:val="000000"/>
              </w:rPr>
            </w:pPr>
            <w:r>
              <w:rPr>
                <w:rFonts w:ascii="Calibri" w:hAnsi="Calibri" w:cs="Calibri"/>
                <w:color w:val="000000"/>
                <w:sz w:val="22"/>
                <w:szCs w:val="22"/>
              </w:rPr>
              <w:t>наружные сети водоснабжения и водоотведения</w:t>
            </w:r>
          </w:p>
        </w:tc>
        <w:tc>
          <w:tcPr>
            <w:tcW w:w="1016" w:type="pct"/>
            <w:tcBorders>
              <w:top w:val="single" w:sz="4" w:space="0" w:color="auto"/>
              <w:left w:val="single" w:sz="4" w:space="0" w:color="auto"/>
              <w:bottom w:val="single" w:sz="4" w:space="0" w:color="auto"/>
              <w:right w:val="single" w:sz="4" w:space="0" w:color="auto"/>
            </w:tcBorders>
          </w:tcPr>
          <w:p w:rsidR="00430466" w:rsidRPr="00E3425A" w:rsidRDefault="00430466" w:rsidP="00430466">
            <w:pPr>
              <w:jc w:val="center"/>
              <w:rPr>
                <w:rFonts w:ascii="Calibri" w:hAnsi="Calibri" w:cs="Calibri"/>
                <w:color w:val="000000"/>
              </w:rPr>
            </w:pPr>
            <w:r>
              <w:rPr>
                <w:rFonts w:ascii="Calibri" w:hAnsi="Calibri" w:cs="Calibri"/>
                <w:color w:val="000000"/>
                <w:sz w:val="22"/>
                <w:szCs w:val="22"/>
              </w:rPr>
              <w:t>678233,98</w:t>
            </w:r>
          </w:p>
        </w:tc>
        <w:tc>
          <w:tcPr>
            <w:tcW w:w="919" w:type="pct"/>
            <w:tcBorders>
              <w:top w:val="single" w:sz="4" w:space="0" w:color="auto"/>
              <w:left w:val="single" w:sz="4" w:space="0" w:color="auto"/>
              <w:bottom w:val="single" w:sz="4" w:space="0" w:color="auto"/>
              <w:right w:val="single" w:sz="4" w:space="0" w:color="auto"/>
            </w:tcBorders>
          </w:tcPr>
          <w:p w:rsidR="00430466" w:rsidRPr="00CA4018" w:rsidRDefault="00430466" w:rsidP="00430466">
            <w:pPr>
              <w:spacing w:line="276" w:lineRule="auto"/>
              <w:jc w:val="center"/>
              <w:rPr>
                <w:lang w:eastAsia="en-US"/>
              </w:rPr>
            </w:pPr>
            <w:r>
              <w:rPr>
                <w:lang w:eastAsia="en-US"/>
              </w:rPr>
              <w:t>20 июля 2019</w:t>
            </w:r>
          </w:p>
        </w:tc>
        <w:tc>
          <w:tcPr>
            <w:tcW w:w="875" w:type="pct"/>
            <w:tcBorders>
              <w:top w:val="single" w:sz="4" w:space="0" w:color="auto"/>
              <w:left w:val="single" w:sz="4" w:space="0" w:color="auto"/>
              <w:bottom w:val="single" w:sz="4" w:space="0" w:color="auto"/>
              <w:right w:val="single" w:sz="4" w:space="0" w:color="auto"/>
            </w:tcBorders>
            <w:vAlign w:val="center"/>
            <w:hideMark/>
          </w:tcPr>
          <w:p w:rsidR="00430466" w:rsidRPr="00CA4018" w:rsidRDefault="00430466" w:rsidP="00430466">
            <w:pPr>
              <w:spacing w:line="276" w:lineRule="auto"/>
              <w:jc w:val="center"/>
              <w:rPr>
                <w:lang w:eastAsia="en-US"/>
              </w:rPr>
            </w:pPr>
            <w:r>
              <w:rPr>
                <w:lang w:eastAsia="en-US"/>
              </w:rPr>
              <w:t>8 сентября 2019</w:t>
            </w:r>
          </w:p>
        </w:tc>
      </w:tr>
      <w:tr w:rsidR="00430466" w:rsidRPr="00CA4018" w:rsidTr="001A1394">
        <w:trPr>
          <w:cantSplit/>
          <w:trHeight w:val="143"/>
        </w:trPr>
        <w:tc>
          <w:tcPr>
            <w:tcW w:w="138" w:type="pct"/>
            <w:tcBorders>
              <w:top w:val="single" w:sz="4" w:space="0" w:color="auto"/>
              <w:left w:val="single" w:sz="6" w:space="0" w:color="auto"/>
              <w:bottom w:val="single" w:sz="6" w:space="0" w:color="auto"/>
              <w:right w:val="single" w:sz="6" w:space="0" w:color="auto"/>
            </w:tcBorders>
            <w:vAlign w:val="center"/>
          </w:tcPr>
          <w:p w:rsidR="00430466" w:rsidRPr="00CA4018" w:rsidRDefault="00430466" w:rsidP="00430466">
            <w:pPr>
              <w:widowControl w:val="0"/>
              <w:autoSpaceDE w:val="0"/>
              <w:autoSpaceDN w:val="0"/>
              <w:adjustRightInd w:val="0"/>
              <w:spacing w:line="276" w:lineRule="auto"/>
              <w:jc w:val="center"/>
              <w:rPr>
                <w:lang w:eastAsia="en-US"/>
              </w:rPr>
            </w:pPr>
          </w:p>
        </w:tc>
        <w:tc>
          <w:tcPr>
            <w:tcW w:w="2052" w:type="pct"/>
            <w:tcBorders>
              <w:top w:val="single" w:sz="4" w:space="0" w:color="auto"/>
              <w:left w:val="single" w:sz="6" w:space="0" w:color="auto"/>
              <w:bottom w:val="single" w:sz="6" w:space="0" w:color="auto"/>
              <w:right w:val="single" w:sz="6" w:space="0" w:color="auto"/>
            </w:tcBorders>
            <w:vAlign w:val="center"/>
          </w:tcPr>
          <w:p w:rsidR="00430466" w:rsidRPr="00E3425A" w:rsidRDefault="00430466" w:rsidP="00430466">
            <w:pPr>
              <w:jc w:val="center"/>
              <w:rPr>
                <w:rFonts w:ascii="Calibri" w:hAnsi="Calibri" w:cs="Calibri"/>
                <w:color w:val="000000"/>
              </w:rPr>
            </w:pPr>
            <w:r>
              <w:rPr>
                <w:rFonts w:ascii="Calibri" w:hAnsi="Calibri" w:cs="Calibri"/>
                <w:color w:val="000000"/>
                <w:sz w:val="22"/>
                <w:szCs w:val="22"/>
              </w:rPr>
              <w:t>система автоматического полива</w:t>
            </w:r>
          </w:p>
        </w:tc>
        <w:tc>
          <w:tcPr>
            <w:tcW w:w="1016" w:type="pct"/>
            <w:tcBorders>
              <w:top w:val="single" w:sz="4" w:space="0" w:color="auto"/>
              <w:left w:val="single" w:sz="4" w:space="0" w:color="auto"/>
              <w:bottom w:val="single" w:sz="4" w:space="0" w:color="auto"/>
              <w:right w:val="single" w:sz="4" w:space="0" w:color="auto"/>
            </w:tcBorders>
          </w:tcPr>
          <w:p w:rsidR="00430466" w:rsidRPr="00E3425A" w:rsidRDefault="00430466" w:rsidP="00430466">
            <w:pPr>
              <w:jc w:val="center"/>
              <w:rPr>
                <w:rFonts w:ascii="Calibri" w:hAnsi="Calibri" w:cs="Calibri"/>
                <w:color w:val="000000"/>
              </w:rPr>
            </w:pPr>
            <w:r>
              <w:rPr>
                <w:rFonts w:ascii="Calibri" w:hAnsi="Calibri" w:cs="Calibri"/>
                <w:color w:val="000000"/>
                <w:sz w:val="22"/>
                <w:szCs w:val="22"/>
              </w:rPr>
              <w:t>2764707,63</w:t>
            </w:r>
          </w:p>
        </w:tc>
        <w:tc>
          <w:tcPr>
            <w:tcW w:w="919" w:type="pct"/>
            <w:tcBorders>
              <w:top w:val="single" w:sz="4" w:space="0" w:color="auto"/>
              <w:left w:val="single" w:sz="4" w:space="0" w:color="auto"/>
              <w:bottom w:val="single" w:sz="4" w:space="0" w:color="auto"/>
              <w:right w:val="single" w:sz="4" w:space="0" w:color="auto"/>
            </w:tcBorders>
          </w:tcPr>
          <w:p w:rsidR="00430466" w:rsidRPr="00CA4018" w:rsidRDefault="00430466" w:rsidP="00430466">
            <w:pPr>
              <w:spacing w:line="276" w:lineRule="auto"/>
              <w:jc w:val="center"/>
              <w:rPr>
                <w:lang w:eastAsia="en-US"/>
              </w:rPr>
            </w:pPr>
            <w:r>
              <w:rPr>
                <w:lang w:eastAsia="en-US"/>
              </w:rPr>
              <w:t>20 июля 2019</w:t>
            </w:r>
          </w:p>
        </w:tc>
        <w:tc>
          <w:tcPr>
            <w:tcW w:w="875" w:type="pct"/>
            <w:tcBorders>
              <w:top w:val="single" w:sz="4" w:space="0" w:color="auto"/>
              <w:left w:val="single" w:sz="4" w:space="0" w:color="auto"/>
              <w:bottom w:val="single" w:sz="4" w:space="0" w:color="auto"/>
              <w:right w:val="single" w:sz="4" w:space="0" w:color="auto"/>
            </w:tcBorders>
            <w:vAlign w:val="center"/>
          </w:tcPr>
          <w:p w:rsidR="00430466" w:rsidRPr="00CA4018" w:rsidRDefault="00430466" w:rsidP="00430466">
            <w:pPr>
              <w:spacing w:line="276" w:lineRule="auto"/>
              <w:jc w:val="center"/>
              <w:rPr>
                <w:lang w:eastAsia="en-US"/>
              </w:rPr>
            </w:pPr>
            <w:r>
              <w:rPr>
                <w:lang w:eastAsia="en-US"/>
              </w:rPr>
              <w:t>8 сентября 2019</w:t>
            </w:r>
          </w:p>
        </w:tc>
      </w:tr>
      <w:tr w:rsidR="00430466" w:rsidRPr="00CA4018" w:rsidTr="001A1394">
        <w:trPr>
          <w:cantSplit/>
          <w:trHeight w:val="143"/>
        </w:trPr>
        <w:tc>
          <w:tcPr>
            <w:tcW w:w="138" w:type="pct"/>
            <w:tcBorders>
              <w:top w:val="single" w:sz="4" w:space="0" w:color="auto"/>
              <w:left w:val="single" w:sz="6" w:space="0" w:color="auto"/>
              <w:bottom w:val="single" w:sz="6" w:space="0" w:color="auto"/>
              <w:right w:val="single" w:sz="6" w:space="0" w:color="auto"/>
            </w:tcBorders>
            <w:vAlign w:val="center"/>
          </w:tcPr>
          <w:p w:rsidR="00430466" w:rsidRPr="00CA4018" w:rsidRDefault="00430466" w:rsidP="00430466">
            <w:pPr>
              <w:widowControl w:val="0"/>
              <w:autoSpaceDE w:val="0"/>
              <w:autoSpaceDN w:val="0"/>
              <w:adjustRightInd w:val="0"/>
              <w:spacing w:line="276" w:lineRule="auto"/>
              <w:jc w:val="center"/>
              <w:rPr>
                <w:lang w:eastAsia="en-US"/>
              </w:rPr>
            </w:pPr>
          </w:p>
        </w:tc>
        <w:tc>
          <w:tcPr>
            <w:tcW w:w="2052" w:type="pct"/>
            <w:tcBorders>
              <w:top w:val="single" w:sz="4" w:space="0" w:color="auto"/>
              <w:left w:val="single" w:sz="6" w:space="0" w:color="auto"/>
              <w:bottom w:val="single" w:sz="6" w:space="0" w:color="auto"/>
              <w:right w:val="single" w:sz="6" w:space="0" w:color="auto"/>
            </w:tcBorders>
            <w:vAlign w:val="center"/>
          </w:tcPr>
          <w:p w:rsidR="00430466" w:rsidRPr="00E3425A" w:rsidRDefault="00430466" w:rsidP="00430466">
            <w:pPr>
              <w:jc w:val="center"/>
              <w:rPr>
                <w:rFonts w:ascii="Calibri" w:hAnsi="Calibri" w:cs="Calibri"/>
                <w:color w:val="000000"/>
              </w:rPr>
            </w:pPr>
            <w:r>
              <w:rPr>
                <w:rFonts w:ascii="Calibri" w:hAnsi="Calibri" w:cs="Calibri"/>
                <w:color w:val="000000"/>
                <w:sz w:val="22"/>
                <w:szCs w:val="22"/>
              </w:rPr>
              <w:t>вертикальная планировка</w:t>
            </w:r>
          </w:p>
        </w:tc>
        <w:tc>
          <w:tcPr>
            <w:tcW w:w="1016" w:type="pct"/>
            <w:tcBorders>
              <w:top w:val="single" w:sz="4" w:space="0" w:color="auto"/>
              <w:left w:val="single" w:sz="4" w:space="0" w:color="auto"/>
              <w:bottom w:val="single" w:sz="4" w:space="0" w:color="auto"/>
              <w:right w:val="single" w:sz="4" w:space="0" w:color="auto"/>
            </w:tcBorders>
          </w:tcPr>
          <w:p w:rsidR="00430466" w:rsidRPr="00E3425A" w:rsidRDefault="00430466" w:rsidP="00430466">
            <w:pPr>
              <w:jc w:val="center"/>
              <w:rPr>
                <w:rFonts w:ascii="Calibri" w:hAnsi="Calibri" w:cs="Calibri"/>
                <w:color w:val="000000"/>
              </w:rPr>
            </w:pPr>
            <w:r>
              <w:rPr>
                <w:rFonts w:ascii="Calibri" w:hAnsi="Calibri" w:cs="Calibri"/>
                <w:color w:val="000000"/>
                <w:sz w:val="22"/>
                <w:szCs w:val="22"/>
              </w:rPr>
              <w:t>1650273,45</w:t>
            </w:r>
          </w:p>
        </w:tc>
        <w:tc>
          <w:tcPr>
            <w:tcW w:w="919" w:type="pct"/>
            <w:tcBorders>
              <w:top w:val="single" w:sz="4" w:space="0" w:color="auto"/>
              <w:left w:val="single" w:sz="4" w:space="0" w:color="auto"/>
              <w:bottom w:val="single" w:sz="4" w:space="0" w:color="auto"/>
              <w:right w:val="single" w:sz="4" w:space="0" w:color="auto"/>
            </w:tcBorders>
          </w:tcPr>
          <w:p w:rsidR="00430466" w:rsidRPr="00CA4018" w:rsidRDefault="00430466" w:rsidP="00430466">
            <w:pPr>
              <w:spacing w:line="276" w:lineRule="auto"/>
              <w:jc w:val="center"/>
              <w:rPr>
                <w:lang w:eastAsia="en-US"/>
              </w:rPr>
            </w:pPr>
            <w:r>
              <w:rPr>
                <w:lang w:eastAsia="en-US"/>
              </w:rPr>
              <w:t>8 июля 2019</w:t>
            </w:r>
          </w:p>
        </w:tc>
        <w:tc>
          <w:tcPr>
            <w:tcW w:w="875" w:type="pct"/>
            <w:tcBorders>
              <w:top w:val="single" w:sz="4" w:space="0" w:color="auto"/>
              <w:left w:val="single" w:sz="4" w:space="0" w:color="auto"/>
              <w:bottom w:val="single" w:sz="4" w:space="0" w:color="auto"/>
              <w:right w:val="single" w:sz="4" w:space="0" w:color="auto"/>
            </w:tcBorders>
            <w:vAlign w:val="center"/>
          </w:tcPr>
          <w:p w:rsidR="00430466" w:rsidRPr="00CA4018" w:rsidRDefault="00430466" w:rsidP="00430466">
            <w:pPr>
              <w:spacing w:line="276" w:lineRule="auto"/>
              <w:jc w:val="center"/>
              <w:rPr>
                <w:lang w:eastAsia="en-US"/>
              </w:rPr>
            </w:pPr>
            <w:r>
              <w:rPr>
                <w:lang w:eastAsia="en-US"/>
              </w:rPr>
              <w:t>8 сентября 2019</w:t>
            </w:r>
          </w:p>
        </w:tc>
      </w:tr>
      <w:tr w:rsidR="00430466" w:rsidRPr="00CA4018" w:rsidTr="001A1394">
        <w:trPr>
          <w:cantSplit/>
          <w:trHeight w:val="143"/>
        </w:trPr>
        <w:tc>
          <w:tcPr>
            <w:tcW w:w="138" w:type="pct"/>
            <w:tcBorders>
              <w:top w:val="single" w:sz="4" w:space="0" w:color="auto"/>
              <w:left w:val="single" w:sz="6" w:space="0" w:color="auto"/>
              <w:bottom w:val="single" w:sz="6" w:space="0" w:color="auto"/>
              <w:right w:val="single" w:sz="6" w:space="0" w:color="auto"/>
            </w:tcBorders>
            <w:vAlign w:val="center"/>
          </w:tcPr>
          <w:p w:rsidR="00430466" w:rsidRPr="00CA4018" w:rsidRDefault="00430466" w:rsidP="00430466">
            <w:pPr>
              <w:widowControl w:val="0"/>
              <w:autoSpaceDE w:val="0"/>
              <w:autoSpaceDN w:val="0"/>
              <w:adjustRightInd w:val="0"/>
              <w:spacing w:line="276" w:lineRule="auto"/>
              <w:jc w:val="center"/>
              <w:rPr>
                <w:lang w:eastAsia="en-US"/>
              </w:rPr>
            </w:pPr>
          </w:p>
        </w:tc>
        <w:tc>
          <w:tcPr>
            <w:tcW w:w="2052" w:type="pct"/>
            <w:tcBorders>
              <w:top w:val="single" w:sz="4" w:space="0" w:color="auto"/>
              <w:left w:val="single" w:sz="6" w:space="0" w:color="auto"/>
              <w:bottom w:val="single" w:sz="6" w:space="0" w:color="auto"/>
              <w:right w:val="single" w:sz="6" w:space="0" w:color="auto"/>
            </w:tcBorders>
            <w:vAlign w:val="center"/>
          </w:tcPr>
          <w:p w:rsidR="00430466" w:rsidRPr="00E3425A" w:rsidRDefault="00430466" w:rsidP="00430466">
            <w:pPr>
              <w:jc w:val="center"/>
              <w:rPr>
                <w:rFonts w:ascii="Calibri" w:hAnsi="Calibri" w:cs="Calibri"/>
                <w:color w:val="000000"/>
              </w:rPr>
            </w:pPr>
            <w:r>
              <w:rPr>
                <w:rFonts w:ascii="Calibri" w:hAnsi="Calibri" w:cs="Calibri"/>
                <w:color w:val="000000"/>
                <w:sz w:val="22"/>
                <w:szCs w:val="22"/>
              </w:rPr>
              <w:t>МАФ</w:t>
            </w:r>
          </w:p>
        </w:tc>
        <w:tc>
          <w:tcPr>
            <w:tcW w:w="1016" w:type="pct"/>
            <w:tcBorders>
              <w:top w:val="single" w:sz="4" w:space="0" w:color="auto"/>
              <w:left w:val="single" w:sz="4" w:space="0" w:color="auto"/>
              <w:bottom w:val="single" w:sz="4" w:space="0" w:color="auto"/>
              <w:right w:val="single" w:sz="4" w:space="0" w:color="auto"/>
            </w:tcBorders>
          </w:tcPr>
          <w:p w:rsidR="00430466" w:rsidRPr="00E3425A" w:rsidRDefault="00430466" w:rsidP="00430466">
            <w:pPr>
              <w:jc w:val="center"/>
              <w:rPr>
                <w:rFonts w:ascii="Calibri" w:hAnsi="Calibri" w:cs="Calibri"/>
                <w:color w:val="000000"/>
              </w:rPr>
            </w:pPr>
            <w:r>
              <w:rPr>
                <w:rFonts w:ascii="Calibri" w:hAnsi="Calibri" w:cs="Calibri"/>
                <w:color w:val="000000"/>
                <w:sz w:val="22"/>
                <w:szCs w:val="22"/>
              </w:rPr>
              <w:t>36775032,78</w:t>
            </w:r>
          </w:p>
        </w:tc>
        <w:tc>
          <w:tcPr>
            <w:tcW w:w="919" w:type="pct"/>
            <w:tcBorders>
              <w:top w:val="single" w:sz="4" w:space="0" w:color="auto"/>
              <w:left w:val="single" w:sz="4" w:space="0" w:color="auto"/>
              <w:bottom w:val="single" w:sz="4" w:space="0" w:color="auto"/>
              <w:right w:val="single" w:sz="4" w:space="0" w:color="auto"/>
            </w:tcBorders>
          </w:tcPr>
          <w:p w:rsidR="00430466" w:rsidRPr="00CA4018" w:rsidRDefault="00430466" w:rsidP="00430466">
            <w:pPr>
              <w:spacing w:line="276" w:lineRule="auto"/>
              <w:jc w:val="center"/>
              <w:rPr>
                <w:lang w:eastAsia="en-US"/>
              </w:rPr>
            </w:pPr>
            <w:r>
              <w:rPr>
                <w:lang w:eastAsia="en-US"/>
              </w:rPr>
              <w:t>10 сентября 2019</w:t>
            </w:r>
          </w:p>
        </w:tc>
        <w:tc>
          <w:tcPr>
            <w:tcW w:w="875" w:type="pct"/>
            <w:tcBorders>
              <w:top w:val="single" w:sz="4" w:space="0" w:color="auto"/>
              <w:left w:val="single" w:sz="4" w:space="0" w:color="auto"/>
              <w:bottom w:val="single" w:sz="4" w:space="0" w:color="auto"/>
              <w:right w:val="single" w:sz="4" w:space="0" w:color="auto"/>
            </w:tcBorders>
            <w:vAlign w:val="center"/>
          </w:tcPr>
          <w:p w:rsidR="00430466" w:rsidRPr="00CA4018" w:rsidRDefault="00430466" w:rsidP="00430466">
            <w:pPr>
              <w:spacing w:line="276" w:lineRule="auto"/>
              <w:jc w:val="center"/>
              <w:rPr>
                <w:lang w:eastAsia="en-US"/>
              </w:rPr>
            </w:pPr>
            <w:r>
              <w:rPr>
                <w:lang w:eastAsia="en-US"/>
              </w:rPr>
              <w:t>20 ноября 20</w:t>
            </w:r>
            <w:r w:rsidR="00B948C0">
              <w:rPr>
                <w:lang w:eastAsia="en-US"/>
              </w:rPr>
              <w:t>20</w:t>
            </w:r>
          </w:p>
        </w:tc>
      </w:tr>
      <w:tr w:rsidR="00430466" w:rsidRPr="00CA4018" w:rsidTr="001A1394">
        <w:trPr>
          <w:cantSplit/>
          <w:trHeight w:val="143"/>
        </w:trPr>
        <w:tc>
          <w:tcPr>
            <w:tcW w:w="138" w:type="pct"/>
            <w:tcBorders>
              <w:top w:val="single" w:sz="4" w:space="0" w:color="auto"/>
              <w:left w:val="single" w:sz="6" w:space="0" w:color="auto"/>
              <w:bottom w:val="single" w:sz="6" w:space="0" w:color="auto"/>
              <w:right w:val="single" w:sz="6" w:space="0" w:color="auto"/>
            </w:tcBorders>
            <w:vAlign w:val="center"/>
          </w:tcPr>
          <w:p w:rsidR="00430466" w:rsidRPr="00CA4018" w:rsidRDefault="00430466" w:rsidP="00430466">
            <w:pPr>
              <w:widowControl w:val="0"/>
              <w:autoSpaceDE w:val="0"/>
              <w:autoSpaceDN w:val="0"/>
              <w:adjustRightInd w:val="0"/>
              <w:spacing w:line="276" w:lineRule="auto"/>
              <w:jc w:val="center"/>
              <w:rPr>
                <w:lang w:eastAsia="en-US"/>
              </w:rPr>
            </w:pPr>
          </w:p>
        </w:tc>
        <w:tc>
          <w:tcPr>
            <w:tcW w:w="2052" w:type="pct"/>
            <w:tcBorders>
              <w:top w:val="single" w:sz="4" w:space="0" w:color="auto"/>
              <w:left w:val="single" w:sz="6" w:space="0" w:color="auto"/>
              <w:bottom w:val="single" w:sz="6" w:space="0" w:color="auto"/>
              <w:right w:val="single" w:sz="6" w:space="0" w:color="auto"/>
            </w:tcBorders>
            <w:vAlign w:val="center"/>
          </w:tcPr>
          <w:p w:rsidR="00430466" w:rsidRPr="00E3425A" w:rsidRDefault="00430466" w:rsidP="00430466">
            <w:pPr>
              <w:jc w:val="center"/>
              <w:rPr>
                <w:rFonts w:ascii="Calibri" w:hAnsi="Calibri" w:cs="Calibri"/>
                <w:color w:val="000000"/>
              </w:rPr>
            </w:pPr>
            <w:r>
              <w:rPr>
                <w:rFonts w:ascii="Calibri" w:hAnsi="Calibri" w:cs="Calibri"/>
                <w:color w:val="000000"/>
                <w:sz w:val="22"/>
                <w:szCs w:val="22"/>
              </w:rPr>
              <w:t>благоустройство территории</w:t>
            </w:r>
          </w:p>
        </w:tc>
        <w:tc>
          <w:tcPr>
            <w:tcW w:w="1016" w:type="pct"/>
            <w:tcBorders>
              <w:top w:val="single" w:sz="4" w:space="0" w:color="auto"/>
              <w:left w:val="single" w:sz="4" w:space="0" w:color="auto"/>
              <w:bottom w:val="single" w:sz="4" w:space="0" w:color="auto"/>
              <w:right w:val="single" w:sz="4" w:space="0" w:color="auto"/>
            </w:tcBorders>
          </w:tcPr>
          <w:p w:rsidR="00430466" w:rsidRPr="00E3425A" w:rsidRDefault="00430466" w:rsidP="00430466">
            <w:pPr>
              <w:jc w:val="center"/>
              <w:rPr>
                <w:rFonts w:ascii="Calibri" w:hAnsi="Calibri" w:cs="Calibri"/>
                <w:color w:val="000000"/>
              </w:rPr>
            </w:pPr>
            <w:r>
              <w:rPr>
                <w:rFonts w:ascii="Calibri" w:hAnsi="Calibri" w:cs="Calibri"/>
                <w:color w:val="000000"/>
                <w:sz w:val="22"/>
                <w:szCs w:val="22"/>
              </w:rPr>
              <w:t>38820983,69</w:t>
            </w:r>
          </w:p>
        </w:tc>
        <w:tc>
          <w:tcPr>
            <w:tcW w:w="919" w:type="pct"/>
            <w:tcBorders>
              <w:top w:val="single" w:sz="4" w:space="0" w:color="auto"/>
              <w:left w:val="single" w:sz="4" w:space="0" w:color="auto"/>
              <w:bottom w:val="single" w:sz="4" w:space="0" w:color="auto"/>
              <w:right w:val="single" w:sz="4" w:space="0" w:color="auto"/>
            </w:tcBorders>
          </w:tcPr>
          <w:p w:rsidR="00430466" w:rsidRPr="00CA4018" w:rsidRDefault="00430466" w:rsidP="00430466">
            <w:pPr>
              <w:spacing w:line="276" w:lineRule="auto"/>
              <w:jc w:val="center"/>
              <w:rPr>
                <w:lang w:eastAsia="en-US"/>
              </w:rPr>
            </w:pPr>
            <w:r>
              <w:rPr>
                <w:lang w:eastAsia="en-US"/>
              </w:rPr>
              <w:t>10 сентября 2019</w:t>
            </w:r>
          </w:p>
        </w:tc>
        <w:tc>
          <w:tcPr>
            <w:tcW w:w="875" w:type="pct"/>
            <w:tcBorders>
              <w:top w:val="single" w:sz="4" w:space="0" w:color="auto"/>
              <w:left w:val="single" w:sz="4" w:space="0" w:color="auto"/>
              <w:bottom w:val="single" w:sz="4" w:space="0" w:color="auto"/>
              <w:right w:val="single" w:sz="4" w:space="0" w:color="auto"/>
            </w:tcBorders>
            <w:vAlign w:val="center"/>
          </w:tcPr>
          <w:p w:rsidR="00430466" w:rsidRPr="00CA4018" w:rsidRDefault="00430466" w:rsidP="00430466">
            <w:pPr>
              <w:spacing w:line="276" w:lineRule="auto"/>
              <w:jc w:val="center"/>
              <w:rPr>
                <w:lang w:eastAsia="en-US"/>
              </w:rPr>
            </w:pPr>
            <w:r>
              <w:rPr>
                <w:lang w:eastAsia="en-US"/>
              </w:rPr>
              <w:t>10 октября 2021</w:t>
            </w:r>
          </w:p>
        </w:tc>
      </w:tr>
      <w:tr w:rsidR="00430466" w:rsidRPr="00CA4018" w:rsidTr="001A1394">
        <w:trPr>
          <w:cantSplit/>
          <w:trHeight w:val="143"/>
        </w:trPr>
        <w:tc>
          <w:tcPr>
            <w:tcW w:w="138" w:type="pct"/>
            <w:tcBorders>
              <w:top w:val="single" w:sz="4" w:space="0" w:color="auto"/>
              <w:left w:val="single" w:sz="6" w:space="0" w:color="auto"/>
              <w:bottom w:val="single" w:sz="6" w:space="0" w:color="auto"/>
              <w:right w:val="single" w:sz="6" w:space="0" w:color="auto"/>
            </w:tcBorders>
            <w:vAlign w:val="center"/>
          </w:tcPr>
          <w:p w:rsidR="00430466" w:rsidRPr="00CA4018" w:rsidRDefault="00430466" w:rsidP="00430466">
            <w:pPr>
              <w:widowControl w:val="0"/>
              <w:autoSpaceDE w:val="0"/>
              <w:autoSpaceDN w:val="0"/>
              <w:adjustRightInd w:val="0"/>
              <w:spacing w:line="276" w:lineRule="auto"/>
              <w:jc w:val="center"/>
              <w:rPr>
                <w:lang w:eastAsia="en-US"/>
              </w:rPr>
            </w:pPr>
          </w:p>
        </w:tc>
        <w:tc>
          <w:tcPr>
            <w:tcW w:w="2052" w:type="pct"/>
            <w:tcBorders>
              <w:top w:val="single" w:sz="4" w:space="0" w:color="auto"/>
              <w:left w:val="single" w:sz="6" w:space="0" w:color="auto"/>
              <w:bottom w:val="single" w:sz="6" w:space="0" w:color="auto"/>
              <w:right w:val="single" w:sz="6" w:space="0" w:color="auto"/>
            </w:tcBorders>
            <w:vAlign w:val="center"/>
          </w:tcPr>
          <w:p w:rsidR="00430466" w:rsidRPr="00E3425A" w:rsidRDefault="00430466" w:rsidP="00430466">
            <w:pPr>
              <w:jc w:val="center"/>
              <w:rPr>
                <w:rFonts w:ascii="Calibri" w:hAnsi="Calibri" w:cs="Calibri"/>
                <w:color w:val="000000"/>
              </w:rPr>
            </w:pPr>
            <w:r>
              <w:rPr>
                <w:rFonts w:ascii="Calibri" w:hAnsi="Calibri" w:cs="Calibri"/>
                <w:color w:val="000000"/>
                <w:sz w:val="22"/>
                <w:szCs w:val="22"/>
              </w:rPr>
              <w:t>озеленение территории</w:t>
            </w:r>
          </w:p>
        </w:tc>
        <w:tc>
          <w:tcPr>
            <w:tcW w:w="1016" w:type="pct"/>
            <w:tcBorders>
              <w:top w:val="single" w:sz="4" w:space="0" w:color="auto"/>
              <w:left w:val="single" w:sz="4" w:space="0" w:color="auto"/>
              <w:bottom w:val="single" w:sz="4" w:space="0" w:color="auto"/>
              <w:right w:val="single" w:sz="4" w:space="0" w:color="auto"/>
            </w:tcBorders>
          </w:tcPr>
          <w:p w:rsidR="00430466" w:rsidRPr="00E3425A" w:rsidRDefault="00430466" w:rsidP="00430466">
            <w:pPr>
              <w:jc w:val="center"/>
              <w:rPr>
                <w:rFonts w:ascii="Calibri" w:hAnsi="Calibri" w:cs="Calibri"/>
                <w:color w:val="000000"/>
              </w:rPr>
            </w:pPr>
            <w:r>
              <w:rPr>
                <w:rFonts w:ascii="Calibri" w:hAnsi="Calibri" w:cs="Calibri"/>
                <w:color w:val="000000"/>
                <w:sz w:val="22"/>
                <w:szCs w:val="22"/>
              </w:rPr>
              <w:t>5403036,27</w:t>
            </w:r>
          </w:p>
        </w:tc>
        <w:tc>
          <w:tcPr>
            <w:tcW w:w="919" w:type="pct"/>
            <w:tcBorders>
              <w:top w:val="single" w:sz="4" w:space="0" w:color="auto"/>
              <w:left w:val="single" w:sz="4" w:space="0" w:color="auto"/>
              <w:bottom w:val="single" w:sz="4" w:space="0" w:color="auto"/>
              <w:right w:val="single" w:sz="4" w:space="0" w:color="auto"/>
            </w:tcBorders>
          </w:tcPr>
          <w:p w:rsidR="00430466" w:rsidRPr="00CA4018" w:rsidRDefault="00430466" w:rsidP="00430466">
            <w:pPr>
              <w:spacing w:line="276" w:lineRule="auto"/>
              <w:jc w:val="center"/>
              <w:rPr>
                <w:lang w:eastAsia="en-US"/>
              </w:rPr>
            </w:pPr>
            <w:r>
              <w:rPr>
                <w:lang w:eastAsia="en-US"/>
              </w:rPr>
              <w:t>20 августа 2021</w:t>
            </w:r>
          </w:p>
        </w:tc>
        <w:tc>
          <w:tcPr>
            <w:tcW w:w="875" w:type="pct"/>
            <w:tcBorders>
              <w:top w:val="single" w:sz="4" w:space="0" w:color="auto"/>
              <w:left w:val="single" w:sz="4" w:space="0" w:color="auto"/>
              <w:bottom w:val="single" w:sz="4" w:space="0" w:color="auto"/>
              <w:right w:val="single" w:sz="4" w:space="0" w:color="auto"/>
            </w:tcBorders>
            <w:vAlign w:val="center"/>
          </w:tcPr>
          <w:p w:rsidR="00430466" w:rsidRPr="00CA4018" w:rsidRDefault="00430466" w:rsidP="00430466">
            <w:pPr>
              <w:spacing w:line="276" w:lineRule="auto"/>
              <w:jc w:val="center"/>
              <w:rPr>
                <w:lang w:eastAsia="en-US"/>
              </w:rPr>
            </w:pPr>
            <w:r>
              <w:rPr>
                <w:lang w:eastAsia="en-US"/>
              </w:rPr>
              <w:t>20 ноября 2021</w:t>
            </w:r>
          </w:p>
        </w:tc>
      </w:tr>
      <w:tr w:rsidR="00430466" w:rsidRPr="00CA4018" w:rsidTr="001A1394">
        <w:trPr>
          <w:cantSplit/>
          <w:trHeight w:val="143"/>
        </w:trPr>
        <w:tc>
          <w:tcPr>
            <w:tcW w:w="138" w:type="pct"/>
            <w:tcBorders>
              <w:top w:val="single" w:sz="4" w:space="0" w:color="auto"/>
              <w:left w:val="single" w:sz="6" w:space="0" w:color="auto"/>
              <w:bottom w:val="single" w:sz="6" w:space="0" w:color="auto"/>
              <w:right w:val="single" w:sz="6" w:space="0" w:color="auto"/>
            </w:tcBorders>
            <w:vAlign w:val="center"/>
          </w:tcPr>
          <w:p w:rsidR="00430466" w:rsidRPr="00CA4018" w:rsidRDefault="00430466" w:rsidP="00430466">
            <w:pPr>
              <w:widowControl w:val="0"/>
              <w:autoSpaceDE w:val="0"/>
              <w:autoSpaceDN w:val="0"/>
              <w:adjustRightInd w:val="0"/>
              <w:spacing w:line="276" w:lineRule="auto"/>
              <w:jc w:val="center"/>
              <w:rPr>
                <w:lang w:eastAsia="en-US"/>
              </w:rPr>
            </w:pPr>
          </w:p>
        </w:tc>
        <w:tc>
          <w:tcPr>
            <w:tcW w:w="2052" w:type="pct"/>
            <w:tcBorders>
              <w:top w:val="single" w:sz="4" w:space="0" w:color="auto"/>
              <w:left w:val="single" w:sz="6" w:space="0" w:color="auto"/>
              <w:bottom w:val="single" w:sz="6" w:space="0" w:color="auto"/>
              <w:right w:val="single" w:sz="6" w:space="0" w:color="auto"/>
            </w:tcBorders>
            <w:vAlign w:val="center"/>
          </w:tcPr>
          <w:p w:rsidR="00430466" w:rsidRDefault="00430466" w:rsidP="00430466">
            <w:pPr>
              <w:jc w:val="center"/>
              <w:rPr>
                <w:rFonts w:ascii="Calibri" w:hAnsi="Calibri" w:cs="Calibri"/>
                <w:color w:val="000000"/>
              </w:rPr>
            </w:pPr>
            <w:r>
              <w:rPr>
                <w:rFonts w:ascii="Calibri" w:hAnsi="Calibri" w:cs="Calibri"/>
                <w:color w:val="000000"/>
                <w:sz w:val="22"/>
                <w:szCs w:val="22"/>
              </w:rPr>
              <w:t>ИТОГО</w:t>
            </w:r>
          </w:p>
        </w:tc>
        <w:tc>
          <w:tcPr>
            <w:tcW w:w="1016" w:type="pct"/>
            <w:tcBorders>
              <w:top w:val="single" w:sz="4" w:space="0" w:color="auto"/>
              <w:left w:val="single" w:sz="4" w:space="0" w:color="auto"/>
              <w:bottom w:val="single" w:sz="4" w:space="0" w:color="auto"/>
              <w:right w:val="single" w:sz="4" w:space="0" w:color="auto"/>
            </w:tcBorders>
          </w:tcPr>
          <w:p w:rsidR="00430466" w:rsidRPr="00E3425A" w:rsidRDefault="00430466" w:rsidP="00430466">
            <w:pPr>
              <w:jc w:val="center"/>
              <w:rPr>
                <w:rFonts w:ascii="Calibri" w:hAnsi="Calibri" w:cs="Calibri"/>
                <w:b/>
                <w:bCs/>
                <w:color w:val="000000"/>
              </w:rPr>
            </w:pPr>
            <w:r>
              <w:rPr>
                <w:rFonts w:ascii="Calibri" w:hAnsi="Calibri" w:cs="Calibri"/>
                <w:b/>
                <w:bCs/>
                <w:color w:val="000000"/>
                <w:sz w:val="22"/>
                <w:szCs w:val="22"/>
              </w:rPr>
              <w:t>91608058,00</w:t>
            </w:r>
          </w:p>
        </w:tc>
        <w:tc>
          <w:tcPr>
            <w:tcW w:w="919" w:type="pct"/>
            <w:tcBorders>
              <w:top w:val="single" w:sz="4" w:space="0" w:color="auto"/>
              <w:left w:val="single" w:sz="4" w:space="0" w:color="auto"/>
              <w:bottom w:val="single" w:sz="4" w:space="0" w:color="auto"/>
              <w:right w:val="single" w:sz="4" w:space="0" w:color="auto"/>
            </w:tcBorders>
          </w:tcPr>
          <w:p w:rsidR="00430466" w:rsidRPr="00CA4018" w:rsidRDefault="00430466" w:rsidP="00430466">
            <w:pPr>
              <w:spacing w:line="276" w:lineRule="auto"/>
              <w:jc w:val="center"/>
              <w:rPr>
                <w:lang w:eastAsia="en-US"/>
              </w:rPr>
            </w:pPr>
          </w:p>
        </w:tc>
        <w:tc>
          <w:tcPr>
            <w:tcW w:w="875" w:type="pct"/>
            <w:tcBorders>
              <w:top w:val="single" w:sz="4" w:space="0" w:color="auto"/>
              <w:left w:val="single" w:sz="4" w:space="0" w:color="auto"/>
              <w:bottom w:val="single" w:sz="4" w:space="0" w:color="auto"/>
              <w:right w:val="single" w:sz="4" w:space="0" w:color="auto"/>
            </w:tcBorders>
            <w:vAlign w:val="center"/>
          </w:tcPr>
          <w:p w:rsidR="00430466" w:rsidRPr="00CA4018" w:rsidRDefault="00430466" w:rsidP="00430466">
            <w:pPr>
              <w:spacing w:line="276" w:lineRule="auto"/>
              <w:jc w:val="center"/>
              <w:rPr>
                <w:lang w:eastAsia="en-US"/>
              </w:rPr>
            </w:pPr>
          </w:p>
        </w:tc>
      </w:tr>
    </w:tbl>
    <w:tbl>
      <w:tblPr>
        <w:tblW w:w="0" w:type="auto"/>
        <w:tblLook w:val="00A0"/>
      </w:tblPr>
      <w:tblGrid>
        <w:gridCol w:w="7905"/>
        <w:gridCol w:w="6378"/>
      </w:tblGrid>
      <w:tr w:rsidR="00B75A9E" w:rsidRPr="006A1FDB" w:rsidTr="00FB1ECE">
        <w:trPr>
          <w:trHeight w:val="1459"/>
        </w:trPr>
        <w:tc>
          <w:tcPr>
            <w:tcW w:w="7905" w:type="dxa"/>
          </w:tcPr>
          <w:p w:rsidR="00B75A9E" w:rsidRDefault="00B75A9E" w:rsidP="001A1394">
            <w:pPr>
              <w:tabs>
                <w:tab w:val="left" w:pos="5779"/>
              </w:tabs>
              <w:rPr>
                <w:rFonts w:eastAsia="Calibri"/>
                <w:szCs w:val="28"/>
                <w:lang w:eastAsia="en-US"/>
              </w:rPr>
            </w:pPr>
          </w:p>
          <w:p w:rsidR="00B75A9E" w:rsidRPr="003951B1" w:rsidRDefault="00B75A9E" w:rsidP="001A1394">
            <w:pPr>
              <w:tabs>
                <w:tab w:val="left" w:pos="5779"/>
              </w:tabs>
              <w:rPr>
                <w:rFonts w:eastAsia="Calibri"/>
                <w:szCs w:val="28"/>
                <w:lang w:eastAsia="en-US"/>
              </w:rPr>
            </w:pPr>
            <w:r w:rsidRPr="003951B1">
              <w:rPr>
                <w:rFonts w:eastAsia="Calibri"/>
                <w:sz w:val="28"/>
                <w:szCs w:val="28"/>
                <w:lang w:eastAsia="en-US"/>
              </w:rPr>
              <w:t>Муниципальный заказчик:</w:t>
            </w:r>
          </w:p>
          <w:p w:rsidR="00B75A9E" w:rsidRPr="003951B1" w:rsidRDefault="00B75A9E" w:rsidP="001A1394">
            <w:pPr>
              <w:pStyle w:val="a7"/>
              <w:rPr>
                <w:rFonts w:ascii="Times New Roman" w:hAnsi="Times New Roman"/>
                <w:sz w:val="28"/>
                <w:szCs w:val="28"/>
              </w:rPr>
            </w:pPr>
            <w:r w:rsidRPr="003951B1">
              <w:rPr>
                <w:rFonts w:ascii="Times New Roman" w:hAnsi="Times New Roman"/>
                <w:sz w:val="28"/>
                <w:szCs w:val="28"/>
              </w:rPr>
              <w:t xml:space="preserve">И.о. Главы Администрации </w:t>
            </w:r>
          </w:p>
          <w:p w:rsidR="00B75A9E" w:rsidRDefault="00B75A9E" w:rsidP="001A1394">
            <w:pPr>
              <w:pStyle w:val="a7"/>
              <w:rPr>
                <w:rFonts w:ascii="Times New Roman" w:hAnsi="Times New Roman"/>
                <w:sz w:val="28"/>
                <w:szCs w:val="28"/>
              </w:rPr>
            </w:pPr>
            <w:r w:rsidRPr="003951B1">
              <w:rPr>
                <w:rFonts w:ascii="Times New Roman" w:hAnsi="Times New Roman"/>
                <w:sz w:val="28"/>
                <w:szCs w:val="28"/>
              </w:rPr>
              <w:t>Пролетарского городского поселения</w:t>
            </w:r>
          </w:p>
          <w:p w:rsidR="00FB1ECE" w:rsidRPr="003951B1" w:rsidRDefault="00FB1ECE" w:rsidP="001A1394">
            <w:pPr>
              <w:pStyle w:val="a7"/>
              <w:rPr>
                <w:rFonts w:ascii="Times New Roman" w:hAnsi="Times New Roman"/>
                <w:sz w:val="28"/>
                <w:szCs w:val="28"/>
              </w:rPr>
            </w:pPr>
          </w:p>
          <w:p w:rsidR="00430466" w:rsidRDefault="00B75A9E" w:rsidP="001A1394">
            <w:pPr>
              <w:tabs>
                <w:tab w:val="left" w:pos="5779"/>
              </w:tabs>
              <w:spacing w:after="200"/>
              <w:rPr>
                <w:rFonts w:eastAsia="Calibri"/>
                <w:szCs w:val="28"/>
                <w:lang w:eastAsia="en-US"/>
              </w:rPr>
            </w:pPr>
            <w:r w:rsidRPr="006A1FDB">
              <w:rPr>
                <w:rFonts w:eastAsia="Calibri"/>
                <w:sz w:val="28"/>
                <w:szCs w:val="28"/>
                <w:lang w:eastAsia="en-US"/>
              </w:rPr>
              <w:t>_______</w:t>
            </w:r>
            <w:r>
              <w:rPr>
                <w:rFonts w:eastAsia="Calibri"/>
                <w:sz w:val="28"/>
                <w:szCs w:val="28"/>
                <w:lang w:eastAsia="en-US"/>
              </w:rPr>
              <w:t>_________________А.А. Епифанов</w:t>
            </w:r>
          </w:p>
          <w:p w:rsidR="00B75A9E" w:rsidRPr="006A1FDB" w:rsidRDefault="00B75A9E" w:rsidP="001A1394">
            <w:pPr>
              <w:tabs>
                <w:tab w:val="left" w:pos="5779"/>
              </w:tabs>
              <w:spacing w:after="200"/>
              <w:rPr>
                <w:rFonts w:eastAsia="Calibri"/>
                <w:szCs w:val="28"/>
                <w:lang w:eastAsia="en-US"/>
              </w:rPr>
            </w:pPr>
            <w:r w:rsidRPr="006A1FDB">
              <w:rPr>
                <w:rFonts w:eastAsia="Calibri"/>
                <w:sz w:val="28"/>
                <w:szCs w:val="28"/>
                <w:lang w:eastAsia="en-US"/>
              </w:rPr>
              <w:t>МП             Подпись</w:t>
            </w:r>
          </w:p>
        </w:tc>
        <w:tc>
          <w:tcPr>
            <w:tcW w:w="6378" w:type="dxa"/>
          </w:tcPr>
          <w:p w:rsidR="00B75A9E" w:rsidRDefault="00B75A9E" w:rsidP="001A1394">
            <w:pPr>
              <w:tabs>
                <w:tab w:val="left" w:pos="5779"/>
              </w:tabs>
              <w:rPr>
                <w:rFonts w:eastAsia="Calibri"/>
                <w:szCs w:val="28"/>
                <w:lang w:eastAsia="en-US"/>
              </w:rPr>
            </w:pPr>
          </w:p>
          <w:p w:rsidR="00B75A9E" w:rsidRPr="00B75A9E" w:rsidRDefault="00B75A9E" w:rsidP="001A1394">
            <w:pPr>
              <w:tabs>
                <w:tab w:val="left" w:pos="5779"/>
              </w:tabs>
              <w:rPr>
                <w:rFonts w:eastAsia="Calibri"/>
                <w:szCs w:val="28"/>
                <w:lang w:eastAsia="en-US"/>
              </w:rPr>
            </w:pPr>
            <w:r w:rsidRPr="00B75A9E">
              <w:rPr>
                <w:rFonts w:eastAsia="Calibri"/>
                <w:sz w:val="28"/>
                <w:szCs w:val="28"/>
                <w:lang w:eastAsia="en-US"/>
              </w:rPr>
              <w:t>Подрядчик:</w:t>
            </w:r>
          </w:p>
          <w:p w:rsidR="00B75A9E" w:rsidRPr="00B75A9E" w:rsidRDefault="00B75A9E" w:rsidP="001A1394">
            <w:pPr>
              <w:widowControl w:val="0"/>
              <w:autoSpaceDE w:val="0"/>
              <w:autoSpaceDN w:val="0"/>
              <w:adjustRightInd w:val="0"/>
              <w:rPr>
                <w:szCs w:val="28"/>
              </w:rPr>
            </w:pPr>
            <w:r w:rsidRPr="00B75A9E">
              <w:rPr>
                <w:sz w:val="28"/>
                <w:szCs w:val="28"/>
              </w:rPr>
              <w:t>Заместитель директора по коммерческим вопросам ГУП РО «РостовАвтоДор»</w:t>
            </w:r>
          </w:p>
          <w:p w:rsidR="00B75A9E" w:rsidRPr="00B75A9E" w:rsidRDefault="00B75A9E" w:rsidP="001A1394">
            <w:pPr>
              <w:widowControl w:val="0"/>
              <w:autoSpaceDE w:val="0"/>
              <w:autoSpaceDN w:val="0"/>
              <w:adjustRightInd w:val="0"/>
              <w:rPr>
                <w:szCs w:val="28"/>
              </w:rPr>
            </w:pPr>
          </w:p>
          <w:p w:rsidR="00B75A9E" w:rsidRPr="00B75A9E" w:rsidRDefault="00B75A9E" w:rsidP="001A1394">
            <w:pPr>
              <w:widowControl w:val="0"/>
              <w:autoSpaceDE w:val="0"/>
              <w:autoSpaceDN w:val="0"/>
              <w:adjustRightInd w:val="0"/>
              <w:rPr>
                <w:szCs w:val="28"/>
              </w:rPr>
            </w:pPr>
            <w:r w:rsidRPr="00B75A9E">
              <w:rPr>
                <w:sz w:val="28"/>
                <w:szCs w:val="28"/>
              </w:rPr>
              <w:t>__________________ С.Г.Дегтярев</w:t>
            </w:r>
          </w:p>
          <w:p w:rsidR="00B75A9E" w:rsidRPr="00B75A9E" w:rsidRDefault="00B75A9E" w:rsidP="001A1394">
            <w:pPr>
              <w:tabs>
                <w:tab w:val="left" w:pos="5779"/>
              </w:tabs>
              <w:spacing w:after="200"/>
              <w:rPr>
                <w:rFonts w:eastAsia="Calibri"/>
                <w:szCs w:val="28"/>
                <w:lang w:eastAsia="en-US"/>
              </w:rPr>
            </w:pPr>
            <w:r w:rsidRPr="00B75A9E">
              <w:rPr>
                <w:rFonts w:eastAsia="Calibri"/>
                <w:sz w:val="28"/>
                <w:szCs w:val="28"/>
                <w:lang w:eastAsia="en-US"/>
              </w:rPr>
              <w:t>МП             Подпись</w:t>
            </w:r>
          </w:p>
        </w:tc>
      </w:tr>
    </w:tbl>
    <w:p w:rsidR="00D02A35" w:rsidRDefault="00D02A35" w:rsidP="00D02A35">
      <w:pPr>
        <w:widowControl w:val="0"/>
        <w:autoSpaceDE w:val="0"/>
        <w:autoSpaceDN w:val="0"/>
        <w:adjustRightInd w:val="0"/>
        <w:spacing w:after="200"/>
        <w:rPr>
          <w:rFonts w:eastAsia="Calibri"/>
          <w:sz w:val="28"/>
          <w:szCs w:val="28"/>
          <w:lang w:eastAsia="en-US"/>
        </w:rPr>
      </w:pPr>
    </w:p>
    <w:p w:rsidR="00B75A9E" w:rsidRDefault="00B75A9E" w:rsidP="00D02A35">
      <w:pPr>
        <w:widowControl w:val="0"/>
        <w:autoSpaceDE w:val="0"/>
        <w:autoSpaceDN w:val="0"/>
        <w:adjustRightInd w:val="0"/>
        <w:spacing w:after="200"/>
        <w:rPr>
          <w:rFonts w:eastAsia="Calibri"/>
          <w:sz w:val="28"/>
          <w:szCs w:val="28"/>
          <w:lang w:eastAsia="en-US"/>
        </w:rPr>
      </w:pPr>
    </w:p>
    <w:p w:rsidR="00B75A9E" w:rsidRPr="006A1FDB" w:rsidRDefault="00B75A9E" w:rsidP="00D02A35">
      <w:pPr>
        <w:widowControl w:val="0"/>
        <w:autoSpaceDE w:val="0"/>
        <w:autoSpaceDN w:val="0"/>
        <w:adjustRightInd w:val="0"/>
        <w:spacing w:after="200"/>
        <w:rPr>
          <w:rFonts w:eastAsia="Calibri"/>
          <w:sz w:val="28"/>
          <w:szCs w:val="28"/>
          <w:lang w:eastAsia="en-US"/>
        </w:rPr>
        <w:sectPr w:rsidR="00B75A9E" w:rsidRPr="006A1FDB" w:rsidSect="001A1394">
          <w:pgSz w:w="16840" w:h="11907" w:orient="landscape" w:code="9"/>
          <w:pgMar w:top="1134" w:right="1134" w:bottom="567" w:left="1134" w:header="709" w:footer="403" w:gutter="0"/>
          <w:cols w:space="708"/>
          <w:docGrid w:linePitch="360"/>
        </w:sectPr>
      </w:pPr>
    </w:p>
    <w:p w:rsidR="00D02A35" w:rsidRPr="006A1FDB" w:rsidRDefault="00D02A35" w:rsidP="00D02A35">
      <w:pPr>
        <w:tabs>
          <w:tab w:val="left" w:pos="3068"/>
        </w:tabs>
        <w:spacing w:line="276" w:lineRule="auto"/>
        <w:jc w:val="right"/>
        <w:rPr>
          <w:rFonts w:eastAsia="Calibri"/>
          <w:bCs/>
          <w:noProof/>
          <w:sz w:val="28"/>
          <w:szCs w:val="28"/>
          <w:lang w:eastAsia="en-US"/>
        </w:rPr>
      </w:pPr>
      <w:bookmarkStart w:id="1" w:name="_GoBack"/>
      <w:bookmarkEnd w:id="1"/>
      <w:r>
        <w:rPr>
          <w:rFonts w:eastAsia="Calibri"/>
          <w:bCs/>
          <w:noProof/>
          <w:sz w:val="28"/>
          <w:szCs w:val="28"/>
          <w:lang w:eastAsia="en-US"/>
        </w:rPr>
        <w:lastRenderedPageBreak/>
        <w:t>Приложение №3</w:t>
      </w:r>
    </w:p>
    <w:p w:rsidR="00D02A35" w:rsidRPr="006A1FDB" w:rsidRDefault="00D02A35" w:rsidP="00D02A35">
      <w:pPr>
        <w:widowControl w:val="0"/>
        <w:autoSpaceDE w:val="0"/>
        <w:autoSpaceDN w:val="0"/>
        <w:adjustRightInd w:val="0"/>
        <w:jc w:val="right"/>
        <w:rPr>
          <w:bCs/>
          <w:sz w:val="28"/>
          <w:szCs w:val="28"/>
        </w:rPr>
      </w:pPr>
      <w:r w:rsidRPr="006A1FDB">
        <w:rPr>
          <w:bCs/>
          <w:sz w:val="28"/>
          <w:szCs w:val="28"/>
        </w:rPr>
        <w:t xml:space="preserve">                                                                         к </w:t>
      </w:r>
      <w:r>
        <w:rPr>
          <w:bCs/>
          <w:sz w:val="28"/>
          <w:szCs w:val="28"/>
        </w:rPr>
        <w:t>муниципальному</w:t>
      </w:r>
      <w:r w:rsidRPr="006A1FDB">
        <w:rPr>
          <w:bCs/>
          <w:sz w:val="28"/>
          <w:szCs w:val="28"/>
        </w:rPr>
        <w:t xml:space="preserve">  контракту  </w:t>
      </w:r>
    </w:p>
    <w:p w:rsidR="00430466" w:rsidRPr="00D60E46" w:rsidRDefault="00D02A35" w:rsidP="00430466">
      <w:pPr>
        <w:pStyle w:val="a5"/>
        <w:ind w:right="-255"/>
        <w:rPr>
          <w:b/>
          <w:sz w:val="28"/>
          <w:szCs w:val="28"/>
        </w:rPr>
      </w:pPr>
      <w:r w:rsidRPr="006A1FDB">
        <w:rPr>
          <w:sz w:val="28"/>
          <w:szCs w:val="28"/>
        </w:rPr>
        <w:t xml:space="preserve">                                                                  </w:t>
      </w:r>
      <w:r w:rsidR="00430466">
        <w:rPr>
          <w:sz w:val="28"/>
          <w:szCs w:val="28"/>
        </w:rPr>
        <w:t xml:space="preserve">                                            </w:t>
      </w:r>
      <w:r w:rsidRPr="006A1FDB">
        <w:rPr>
          <w:sz w:val="28"/>
          <w:szCs w:val="28"/>
        </w:rPr>
        <w:t xml:space="preserve">       от «__»__________201</w:t>
      </w:r>
      <w:r>
        <w:rPr>
          <w:sz w:val="28"/>
          <w:szCs w:val="28"/>
        </w:rPr>
        <w:t>9</w:t>
      </w:r>
      <w:r w:rsidRPr="006A1FDB">
        <w:rPr>
          <w:sz w:val="28"/>
          <w:szCs w:val="28"/>
        </w:rPr>
        <w:t xml:space="preserve"> г. №</w:t>
      </w:r>
      <w:r w:rsidR="00430466" w:rsidRPr="00430466">
        <w:rPr>
          <w:b/>
          <w:sz w:val="28"/>
          <w:szCs w:val="28"/>
        </w:rPr>
        <w:t xml:space="preserve"> </w:t>
      </w:r>
      <w:r w:rsidR="00430466" w:rsidRPr="00430466">
        <w:rPr>
          <w:szCs w:val="24"/>
        </w:rPr>
        <w:t>Ф.2019.000039</w:t>
      </w:r>
    </w:p>
    <w:p w:rsidR="00D02A35" w:rsidRPr="006A1FDB" w:rsidRDefault="00D02A35" w:rsidP="00D02A35">
      <w:pPr>
        <w:widowControl w:val="0"/>
        <w:autoSpaceDE w:val="0"/>
        <w:autoSpaceDN w:val="0"/>
        <w:adjustRightInd w:val="0"/>
        <w:jc w:val="right"/>
        <w:rPr>
          <w:bCs/>
          <w:sz w:val="28"/>
          <w:szCs w:val="28"/>
        </w:rPr>
      </w:pPr>
    </w:p>
    <w:p w:rsidR="00D02A35" w:rsidRPr="001108EC" w:rsidRDefault="00D02A35" w:rsidP="00D02A35">
      <w:pPr>
        <w:jc w:val="center"/>
      </w:pPr>
    </w:p>
    <w:p w:rsidR="00D02A35" w:rsidRPr="00E80DDB" w:rsidRDefault="00D02A35" w:rsidP="00D02A35">
      <w:pPr>
        <w:tabs>
          <w:tab w:val="left" w:pos="0"/>
          <w:tab w:val="left" w:pos="142"/>
          <w:tab w:val="left" w:pos="709"/>
          <w:tab w:val="left" w:pos="851"/>
          <w:tab w:val="left" w:pos="8273"/>
        </w:tabs>
        <w:jc w:val="center"/>
        <w:rPr>
          <w:bCs/>
          <w:sz w:val="28"/>
          <w:szCs w:val="28"/>
        </w:rPr>
      </w:pPr>
      <w:r w:rsidRPr="009E35C8">
        <w:rPr>
          <w:sz w:val="28"/>
        </w:rPr>
        <w:t xml:space="preserve">Сводный сметный расчет </w:t>
      </w:r>
    </w:p>
    <w:tbl>
      <w:tblPr>
        <w:tblW w:w="15481" w:type="dxa"/>
        <w:tblLayout w:type="fixed"/>
        <w:tblCellMar>
          <w:left w:w="30" w:type="dxa"/>
          <w:right w:w="30" w:type="dxa"/>
        </w:tblCellMar>
        <w:tblLook w:val="0000"/>
      </w:tblPr>
      <w:tblGrid>
        <w:gridCol w:w="658"/>
        <w:gridCol w:w="1855"/>
        <w:gridCol w:w="2081"/>
        <w:gridCol w:w="3924"/>
        <w:gridCol w:w="1399"/>
        <w:gridCol w:w="1399"/>
        <w:gridCol w:w="1577"/>
        <w:gridCol w:w="1339"/>
        <w:gridCol w:w="1249"/>
      </w:tblGrid>
      <w:tr w:rsidR="00D02A35" w:rsidTr="001A1394">
        <w:trPr>
          <w:trHeight w:val="290"/>
        </w:trPr>
        <w:tc>
          <w:tcPr>
            <w:tcW w:w="2513" w:type="dxa"/>
            <w:gridSpan w:val="2"/>
          </w:tcPr>
          <w:p w:rsidR="00D02A35" w:rsidRDefault="00D02A35" w:rsidP="001A1394">
            <w:pPr>
              <w:autoSpaceDE w:val="0"/>
              <w:autoSpaceDN w:val="0"/>
              <w:adjustRightInd w:val="0"/>
              <w:jc w:val="left"/>
              <w:rPr>
                <w:b/>
                <w:bCs/>
                <w:color w:val="000000"/>
                <w:szCs w:val="28"/>
              </w:rPr>
            </w:pPr>
            <w:r>
              <w:rPr>
                <w:b/>
                <w:bCs/>
                <w:color w:val="000000"/>
                <w:sz w:val="28"/>
                <w:szCs w:val="28"/>
              </w:rPr>
              <w:t>УТВЕРЖДАЮ:</w:t>
            </w:r>
          </w:p>
        </w:tc>
        <w:tc>
          <w:tcPr>
            <w:tcW w:w="2081" w:type="dxa"/>
          </w:tcPr>
          <w:p w:rsidR="00D02A35" w:rsidRDefault="00D02A35" w:rsidP="001A1394">
            <w:pPr>
              <w:autoSpaceDE w:val="0"/>
              <w:autoSpaceDN w:val="0"/>
              <w:adjustRightInd w:val="0"/>
              <w:jc w:val="right"/>
              <w:rPr>
                <w:color w:val="000000"/>
                <w:szCs w:val="28"/>
              </w:rPr>
            </w:pPr>
          </w:p>
        </w:tc>
        <w:tc>
          <w:tcPr>
            <w:tcW w:w="3924" w:type="dxa"/>
          </w:tcPr>
          <w:p w:rsidR="00D02A35" w:rsidRDefault="00D02A35" w:rsidP="001A1394">
            <w:pPr>
              <w:autoSpaceDE w:val="0"/>
              <w:autoSpaceDN w:val="0"/>
              <w:adjustRightInd w:val="0"/>
              <w:jc w:val="right"/>
              <w:rPr>
                <w:color w:val="000000"/>
                <w:szCs w:val="28"/>
              </w:rPr>
            </w:pPr>
          </w:p>
        </w:tc>
        <w:tc>
          <w:tcPr>
            <w:tcW w:w="1399" w:type="dxa"/>
          </w:tcPr>
          <w:p w:rsidR="00D02A35" w:rsidRDefault="00D02A35" w:rsidP="001A1394">
            <w:pPr>
              <w:autoSpaceDE w:val="0"/>
              <w:autoSpaceDN w:val="0"/>
              <w:adjustRightInd w:val="0"/>
              <w:jc w:val="center"/>
              <w:rPr>
                <w:color w:val="000000"/>
                <w:szCs w:val="28"/>
              </w:rPr>
            </w:pPr>
          </w:p>
        </w:tc>
        <w:tc>
          <w:tcPr>
            <w:tcW w:w="1399" w:type="dxa"/>
          </w:tcPr>
          <w:p w:rsidR="00D02A35" w:rsidRDefault="00D02A35" w:rsidP="001A1394">
            <w:pPr>
              <w:autoSpaceDE w:val="0"/>
              <w:autoSpaceDN w:val="0"/>
              <w:adjustRightInd w:val="0"/>
              <w:jc w:val="center"/>
              <w:rPr>
                <w:color w:val="000000"/>
                <w:szCs w:val="28"/>
              </w:rPr>
            </w:pPr>
          </w:p>
        </w:tc>
        <w:tc>
          <w:tcPr>
            <w:tcW w:w="1577" w:type="dxa"/>
          </w:tcPr>
          <w:p w:rsidR="00D02A35" w:rsidRDefault="00D02A35" w:rsidP="001A1394">
            <w:pPr>
              <w:autoSpaceDE w:val="0"/>
              <w:autoSpaceDN w:val="0"/>
              <w:adjustRightInd w:val="0"/>
              <w:jc w:val="center"/>
              <w:rPr>
                <w:color w:val="000000"/>
                <w:szCs w:val="28"/>
              </w:rPr>
            </w:pPr>
          </w:p>
        </w:tc>
        <w:tc>
          <w:tcPr>
            <w:tcW w:w="1339" w:type="dxa"/>
          </w:tcPr>
          <w:p w:rsidR="00D02A35" w:rsidRDefault="00D02A35" w:rsidP="001A1394">
            <w:pPr>
              <w:autoSpaceDE w:val="0"/>
              <w:autoSpaceDN w:val="0"/>
              <w:adjustRightInd w:val="0"/>
              <w:jc w:val="center"/>
              <w:rPr>
                <w:color w:val="000000"/>
                <w:szCs w:val="28"/>
              </w:rPr>
            </w:pPr>
          </w:p>
        </w:tc>
        <w:tc>
          <w:tcPr>
            <w:tcW w:w="1249" w:type="dxa"/>
          </w:tcPr>
          <w:p w:rsidR="00D02A35" w:rsidRDefault="00D02A35" w:rsidP="001A1394">
            <w:pPr>
              <w:autoSpaceDE w:val="0"/>
              <w:autoSpaceDN w:val="0"/>
              <w:adjustRightInd w:val="0"/>
              <w:jc w:val="center"/>
              <w:rPr>
                <w:color w:val="000000"/>
                <w:szCs w:val="28"/>
              </w:rPr>
            </w:pPr>
          </w:p>
        </w:tc>
      </w:tr>
      <w:tr w:rsidR="00D02A35" w:rsidTr="001A1394">
        <w:trPr>
          <w:trHeight w:val="290"/>
        </w:trPr>
        <w:tc>
          <w:tcPr>
            <w:tcW w:w="658" w:type="dxa"/>
          </w:tcPr>
          <w:p w:rsidR="00D02A35" w:rsidRDefault="00D02A35" w:rsidP="001A1394">
            <w:pPr>
              <w:autoSpaceDE w:val="0"/>
              <w:autoSpaceDN w:val="0"/>
              <w:adjustRightInd w:val="0"/>
              <w:jc w:val="right"/>
              <w:rPr>
                <w:color w:val="000000"/>
                <w:szCs w:val="28"/>
              </w:rPr>
            </w:pPr>
          </w:p>
        </w:tc>
        <w:tc>
          <w:tcPr>
            <w:tcW w:w="1855" w:type="dxa"/>
          </w:tcPr>
          <w:p w:rsidR="00D02A35" w:rsidRDefault="00D02A35" w:rsidP="001A1394">
            <w:pPr>
              <w:autoSpaceDE w:val="0"/>
              <w:autoSpaceDN w:val="0"/>
              <w:adjustRightInd w:val="0"/>
              <w:jc w:val="center"/>
              <w:rPr>
                <w:color w:val="000000"/>
                <w:szCs w:val="28"/>
              </w:rPr>
            </w:pPr>
          </w:p>
        </w:tc>
        <w:tc>
          <w:tcPr>
            <w:tcW w:w="2081" w:type="dxa"/>
          </w:tcPr>
          <w:p w:rsidR="00D02A35" w:rsidRDefault="00D02A35" w:rsidP="001A1394">
            <w:pPr>
              <w:autoSpaceDE w:val="0"/>
              <w:autoSpaceDN w:val="0"/>
              <w:adjustRightInd w:val="0"/>
              <w:jc w:val="right"/>
              <w:rPr>
                <w:color w:val="000000"/>
                <w:szCs w:val="28"/>
              </w:rPr>
            </w:pPr>
          </w:p>
        </w:tc>
        <w:tc>
          <w:tcPr>
            <w:tcW w:w="3924" w:type="dxa"/>
          </w:tcPr>
          <w:p w:rsidR="00D02A35" w:rsidRDefault="00D02A35" w:rsidP="001A1394">
            <w:pPr>
              <w:autoSpaceDE w:val="0"/>
              <w:autoSpaceDN w:val="0"/>
              <w:adjustRightInd w:val="0"/>
              <w:jc w:val="right"/>
              <w:rPr>
                <w:color w:val="000000"/>
                <w:szCs w:val="28"/>
              </w:rPr>
            </w:pPr>
          </w:p>
        </w:tc>
        <w:tc>
          <w:tcPr>
            <w:tcW w:w="1399" w:type="dxa"/>
          </w:tcPr>
          <w:p w:rsidR="00D02A35" w:rsidRDefault="00D02A35" w:rsidP="001A1394">
            <w:pPr>
              <w:autoSpaceDE w:val="0"/>
              <w:autoSpaceDN w:val="0"/>
              <w:adjustRightInd w:val="0"/>
              <w:jc w:val="center"/>
              <w:rPr>
                <w:color w:val="000000"/>
                <w:szCs w:val="28"/>
              </w:rPr>
            </w:pPr>
          </w:p>
        </w:tc>
        <w:tc>
          <w:tcPr>
            <w:tcW w:w="1399" w:type="dxa"/>
          </w:tcPr>
          <w:p w:rsidR="00D02A35" w:rsidRDefault="00D02A35" w:rsidP="001A1394">
            <w:pPr>
              <w:autoSpaceDE w:val="0"/>
              <w:autoSpaceDN w:val="0"/>
              <w:adjustRightInd w:val="0"/>
              <w:jc w:val="center"/>
              <w:rPr>
                <w:color w:val="000000"/>
                <w:szCs w:val="28"/>
              </w:rPr>
            </w:pPr>
          </w:p>
        </w:tc>
        <w:tc>
          <w:tcPr>
            <w:tcW w:w="1577" w:type="dxa"/>
          </w:tcPr>
          <w:p w:rsidR="00D02A35" w:rsidRDefault="00D02A35" w:rsidP="001A1394">
            <w:pPr>
              <w:autoSpaceDE w:val="0"/>
              <w:autoSpaceDN w:val="0"/>
              <w:adjustRightInd w:val="0"/>
              <w:jc w:val="center"/>
              <w:rPr>
                <w:color w:val="000000"/>
                <w:szCs w:val="28"/>
              </w:rPr>
            </w:pPr>
          </w:p>
        </w:tc>
        <w:tc>
          <w:tcPr>
            <w:tcW w:w="1339" w:type="dxa"/>
          </w:tcPr>
          <w:p w:rsidR="00D02A35" w:rsidRDefault="00D02A35" w:rsidP="001A1394">
            <w:pPr>
              <w:autoSpaceDE w:val="0"/>
              <w:autoSpaceDN w:val="0"/>
              <w:adjustRightInd w:val="0"/>
              <w:jc w:val="center"/>
              <w:rPr>
                <w:color w:val="000000"/>
                <w:szCs w:val="28"/>
              </w:rPr>
            </w:pPr>
          </w:p>
        </w:tc>
        <w:tc>
          <w:tcPr>
            <w:tcW w:w="1249" w:type="dxa"/>
          </w:tcPr>
          <w:p w:rsidR="00D02A35" w:rsidRDefault="00D02A35" w:rsidP="001A1394">
            <w:pPr>
              <w:autoSpaceDE w:val="0"/>
              <w:autoSpaceDN w:val="0"/>
              <w:adjustRightInd w:val="0"/>
              <w:jc w:val="center"/>
              <w:rPr>
                <w:color w:val="000000"/>
                <w:szCs w:val="28"/>
              </w:rPr>
            </w:pPr>
          </w:p>
        </w:tc>
      </w:tr>
      <w:tr w:rsidR="00D02A35" w:rsidTr="001A1394">
        <w:trPr>
          <w:trHeight w:val="467"/>
        </w:trPr>
        <w:tc>
          <w:tcPr>
            <w:tcW w:w="4594" w:type="dxa"/>
            <w:gridSpan w:val="3"/>
          </w:tcPr>
          <w:p w:rsidR="00D02A35" w:rsidRDefault="00D02A35" w:rsidP="001A1394">
            <w:pPr>
              <w:autoSpaceDE w:val="0"/>
              <w:autoSpaceDN w:val="0"/>
              <w:adjustRightInd w:val="0"/>
              <w:jc w:val="left"/>
              <w:rPr>
                <w:color w:val="000000"/>
                <w:szCs w:val="28"/>
              </w:rPr>
            </w:pPr>
            <w:r>
              <w:rPr>
                <w:color w:val="000000"/>
                <w:sz w:val="28"/>
                <w:szCs w:val="28"/>
              </w:rPr>
              <w:t>________________________________</w:t>
            </w:r>
          </w:p>
        </w:tc>
        <w:tc>
          <w:tcPr>
            <w:tcW w:w="3924" w:type="dxa"/>
          </w:tcPr>
          <w:p w:rsidR="00D02A35" w:rsidRDefault="00D02A35" w:rsidP="001A1394">
            <w:pPr>
              <w:autoSpaceDE w:val="0"/>
              <w:autoSpaceDN w:val="0"/>
              <w:adjustRightInd w:val="0"/>
              <w:jc w:val="right"/>
              <w:rPr>
                <w:i/>
                <w:iCs/>
                <w:color w:val="000000"/>
                <w:szCs w:val="28"/>
              </w:rPr>
            </w:pPr>
          </w:p>
        </w:tc>
        <w:tc>
          <w:tcPr>
            <w:tcW w:w="1399" w:type="dxa"/>
          </w:tcPr>
          <w:p w:rsidR="00D02A35" w:rsidRDefault="00D02A35" w:rsidP="001A1394">
            <w:pPr>
              <w:autoSpaceDE w:val="0"/>
              <w:autoSpaceDN w:val="0"/>
              <w:adjustRightInd w:val="0"/>
              <w:jc w:val="center"/>
              <w:rPr>
                <w:i/>
                <w:iCs/>
                <w:color w:val="000000"/>
                <w:szCs w:val="28"/>
              </w:rPr>
            </w:pPr>
          </w:p>
        </w:tc>
        <w:tc>
          <w:tcPr>
            <w:tcW w:w="1399" w:type="dxa"/>
          </w:tcPr>
          <w:p w:rsidR="00D02A35" w:rsidRDefault="00D02A35" w:rsidP="001A1394">
            <w:pPr>
              <w:autoSpaceDE w:val="0"/>
              <w:autoSpaceDN w:val="0"/>
              <w:adjustRightInd w:val="0"/>
              <w:jc w:val="center"/>
              <w:rPr>
                <w:i/>
                <w:iCs/>
                <w:color w:val="000000"/>
                <w:szCs w:val="28"/>
              </w:rPr>
            </w:pPr>
          </w:p>
        </w:tc>
        <w:tc>
          <w:tcPr>
            <w:tcW w:w="1577" w:type="dxa"/>
          </w:tcPr>
          <w:p w:rsidR="00D02A35" w:rsidRDefault="00D02A35" w:rsidP="001A1394">
            <w:pPr>
              <w:autoSpaceDE w:val="0"/>
              <w:autoSpaceDN w:val="0"/>
              <w:adjustRightInd w:val="0"/>
              <w:jc w:val="center"/>
              <w:rPr>
                <w:i/>
                <w:iCs/>
                <w:color w:val="000000"/>
                <w:szCs w:val="28"/>
              </w:rPr>
            </w:pPr>
          </w:p>
        </w:tc>
        <w:tc>
          <w:tcPr>
            <w:tcW w:w="1339" w:type="dxa"/>
          </w:tcPr>
          <w:p w:rsidR="00D02A35" w:rsidRDefault="00D02A35" w:rsidP="001A1394">
            <w:pPr>
              <w:autoSpaceDE w:val="0"/>
              <w:autoSpaceDN w:val="0"/>
              <w:adjustRightInd w:val="0"/>
              <w:jc w:val="center"/>
              <w:rPr>
                <w:i/>
                <w:iCs/>
                <w:color w:val="000000"/>
                <w:szCs w:val="28"/>
              </w:rPr>
            </w:pPr>
          </w:p>
        </w:tc>
        <w:tc>
          <w:tcPr>
            <w:tcW w:w="1249" w:type="dxa"/>
          </w:tcPr>
          <w:p w:rsidR="00D02A35" w:rsidRDefault="00D02A35" w:rsidP="001A1394">
            <w:pPr>
              <w:autoSpaceDE w:val="0"/>
              <w:autoSpaceDN w:val="0"/>
              <w:adjustRightInd w:val="0"/>
              <w:jc w:val="center"/>
              <w:rPr>
                <w:i/>
                <w:iCs/>
                <w:color w:val="000000"/>
                <w:szCs w:val="28"/>
              </w:rPr>
            </w:pPr>
          </w:p>
        </w:tc>
      </w:tr>
      <w:tr w:rsidR="00D02A35" w:rsidTr="001A1394">
        <w:trPr>
          <w:trHeight w:val="418"/>
        </w:trPr>
        <w:tc>
          <w:tcPr>
            <w:tcW w:w="658" w:type="dxa"/>
          </w:tcPr>
          <w:p w:rsidR="00D02A35" w:rsidRDefault="00D02A35" w:rsidP="001A1394">
            <w:pPr>
              <w:autoSpaceDE w:val="0"/>
              <w:autoSpaceDN w:val="0"/>
              <w:adjustRightInd w:val="0"/>
              <w:jc w:val="right"/>
              <w:rPr>
                <w:b/>
                <w:bCs/>
                <w:i/>
                <w:iCs/>
                <w:color w:val="000000"/>
                <w:szCs w:val="28"/>
              </w:rPr>
            </w:pPr>
          </w:p>
        </w:tc>
        <w:tc>
          <w:tcPr>
            <w:tcW w:w="1855" w:type="dxa"/>
          </w:tcPr>
          <w:p w:rsidR="00D02A35" w:rsidRDefault="00D02A35" w:rsidP="001A1394">
            <w:pPr>
              <w:autoSpaceDE w:val="0"/>
              <w:autoSpaceDN w:val="0"/>
              <w:adjustRightInd w:val="0"/>
              <w:jc w:val="right"/>
              <w:rPr>
                <w:b/>
                <w:bCs/>
                <w:i/>
                <w:iCs/>
                <w:color w:val="000000"/>
                <w:sz w:val="32"/>
                <w:szCs w:val="32"/>
              </w:rPr>
            </w:pPr>
          </w:p>
        </w:tc>
        <w:tc>
          <w:tcPr>
            <w:tcW w:w="2081" w:type="dxa"/>
          </w:tcPr>
          <w:p w:rsidR="00D02A35" w:rsidRDefault="00D02A35" w:rsidP="001A1394">
            <w:pPr>
              <w:autoSpaceDE w:val="0"/>
              <w:autoSpaceDN w:val="0"/>
              <w:adjustRightInd w:val="0"/>
              <w:jc w:val="right"/>
              <w:rPr>
                <w:rFonts w:ascii="Arial" w:hAnsi="Arial" w:cs="Arial"/>
                <w:i/>
                <w:iCs/>
                <w:color w:val="000000"/>
                <w:szCs w:val="28"/>
              </w:rPr>
            </w:pPr>
          </w:p>
        </w:tc>
        <w:tc>
          <w:tcPr>
            <w:tcW w:w="3924" w:type="dxa"/>
          </w:tcPr>
          <w:p w:rsidR="00D02A35" w:rsidRDefault="00D02A35" w:rsidP="001A1394">
            <w:pPr>
              <w:autoSpaceDE w:val="0"/>
              <w:autoSpaceDN w:val="0"/>
              <w:adjustRightInd w:val="0"/>
              <w:jc w:val="right"/>
              <w:rPr>
                <w:i/>
                <w:iCs/>
                <w:color w:val="000000"/>
                <w:szCs w:val="28"/>
              </w:rPr>
            </w:pPr>
          </w:p>
        </w:tc>
        <w:tc>
          <w:tcPr>
            <w:tcW w:w="1399" w:type="dxa"/>
          </w:tcPr>
          <w:p w:rsidR="00D02A35" w:rsidRDefault="00D02A35" w:rsidP="001A1394">
            <w:pPr>
              <w:autoSpaceDE w:val="0"/>
              <w:autoSpaceDN w:val="0"/>
              <w:adjustRightInd w:val="0"/>
              <w:jc w:val="right"/>
              <w:rPr>
                <w:i/>
                <w:iCs/>
                <w:color w:val="000000"/>
                <w:szCs w:val="28"/>
              </w:rPr>
            </w:pPr>
          </w:p>
        </w:tc>
        <w:tc>
          <w:tcPr>
            <w:tcW w:w="1399" w:type="dxa"/>
          </w:tcPr>
          <w:p w:rsidR="00D02A35" w:rsidRDefault="00D02A35" w:rsidP="001A1394">
            <w:pPr>
              <w:autoSpaceDE w:val="0"/>
              <w:autoSpaceDN w:val="0"/>
              <w:adjustRightInd w:val="0"/>
              <w:jc w:val="right"/>
              <w:rPr>
                <w:i/>
                <w:iCs/>
                <w:color w:val="000000"/>
                <w:szCs w:val="28"/>
              </w:rPr>
            </w:pPr>
          </w:p>
        </w:tc>
        <w:tc>
          <w:tcPr>
            <w:tcW w:w="1577" w:type="dxa"/>
          </w:tcPr>
          <w:p w:rsidR="00D02A35" w:rsidRDefault="00D02A35" w:rsidP="001A1394">
            <w:pPr>
              <w:autoSpaceDE w:val="0"/>
              <w:autoSpaceDN w:val="0"/>
              <w:adjustRightInd w:val="0"/>
              <w:jc w:val="right"/>
              <w:rPr>
                <w:i/>
                <w:iCs/>
                <w:color w:val="000000"/>
                <w:szCs w:val="28"/>
              </w:rPr>
            </w:pPr>
          </w:p>
        </w:tc>
        <w:tc>
          <w:tcPr>
            <w:tcW w:w="1339" w:type="dxa"/>
          </w:tcPr>
          <w:p w:rsidR="00D02A35" w:rsidRDefault="00D02A35" w:rsidP="001A1394">
            <w:pPr>
              <w:autoSpaceDE w:val="0"/>
              <w:autoSpaceDN w:val="0"/>
              <w:adjustRightInd w:val="0"/>
              <w:jc w:val="right"/>
              <w:rPr>
                <w:i/>
                <w:iCs/>
                <w:color w:val="000000"/>
                <w:szCs w:val="28"/>
              </w:rPr>
            </w:pPr>
          </w:p>
        </w:tc>
        <w:tc>
          <w:tcPr>
            <w:tcW w:w="1249" w:type="dxa"/>
          </w:tcPr>
          <w:p w:rsidR="00D02A35" w:rsidRDefault="00D02A35" w:rsidP="001A1394">
            <w:pPr>
              <w:autoSpaceDE w:val="0"/>
              <w:autoSpaceDN w:val="0"/>
              <w:adjustRightInd w:val="0"/>
              <w:jc w:val="right"/>
              <w:rPr>
                <w:i/>
                <w:iCs/>
                <w:color w:val="000000"/>
                <w:szCs w:val="28"/>
              </w:rPr>
            </w:pPr>
          </w:p>
        </w:tc>
      </w:tr>
      <w:tr w:rsidR="00D02A35" w:rsidTr="001A1394">
        <w:trPr>
          <w:trHeight w:val="312"/>
        </w:trPr>
        <w:tc>
          <w:tcPr>
            <w:tcW w:w="2513" w:type="dxa"/>
            <w:gridSpan w:val="2"/>
          </w:tcPr>
          <w:p w:rsidR="00D02A35" w:rsidRDefault="00D02A35" w:rsidP="001A1394">
            <w:pPr>
              <w:autoSpaceDE w:val="0"/>
              <w:autoSpaceDN w:val="0"/>
              <w:adjustRightInd w:val="0"/>
              <w:jc w:val="left"/>
              <w:rPr>
                <w:i/>
                <w:iCs/>
                <w:color w:val="000000"/>
                <w:szCs w:val="28"/>
              </w:rPr>
            </w:pPr>
            <w:r>
              <w:rPr>
                <w:i/>
                <w:iCs/>
                <w:color w:val="000000"/>
                <w:sz w:val="28"/>
                <w:szCs w:val="28"/>
              </w:rPr>
              <w:t>Сводный сметный расчет в сумме</w:t>
            </w:r>
          </w:p>
        </w:tc>
        <w:tc>
          <w:tcPr>
            <w:tcW w:w="2081" w:type="dxa"/>
          </w:tcPr>
          <w:p w:rsidR="00D02A35" w:rsidRDefault="00D02A35" w:rsidP="001A1394">
            <w:pPr>
              <w:autoSpaceDE w:val="0"/>
              <w:autoSpaceDN w:val="0"/>
              <w:adjustRightInd w:val="0"/>
              <w:jc w:val="right"/>
              <w:rPr>
                <w:b/>
                <w:bCs/>
                <w:i/>
                <w:iCs/>
                <w:color w:val="000000"/>
                <w:sz w:val="32"/>
                <w:szCs w:val="32"/>
              </w:rPr>
            </w:pPr>
          </w:p>
        </w:tc>
        <w:tc>
          <w:tcPr>
            <w:tcW w:w="3924" w:type="dxa"/>
          </w:tcPr>
          <w:p w:rsidR="00D02A35" w:rsidRDefault="00D02A35" w:rsidP="001A1394">
            <w:pPr>
              <w:autoSpaceDE w:val="0"/>
              <w:autoSpaceDN w:val="0"/>
              <w:adjustRightInd w:val="0"/>
              <w:jc w:val="center"/>
              <w:rPr>
                <w:b/>
                <w:bCs/>
                <w:i/>
                <w:iCs/>
                <w:color w:val="000000"/>
                <w:szCs w:val="28"/>
              </w:rPr>
            </w:pPr>
            <w:r>
              <w:rPr>
                <w:b/>
                <w:bCs/>
                <w:i/>
                <w:iCs/>
                <w:color w:val="000000"/>
                <w:sz w:val="28"/>
                <w:szCs w:val="28"/>
              </w:rPr>
              <w:t>92 068,44</w:t>
            </w:r>
          </w:p>
        </w:tc>
        <w:tc>
          <w:tcPr>
            <w:tcW w:w="2798" w:type="dxa"/>
            <w:gridSpan w:val="2"/>
          </w:tcPr>
          <w:p w:rsidR="00D02A35" w:rsidRDefault="00D02A35" w:rsidP="001A1394">
            <w:pPr>
              <w:autoSpaceDE w:val="0"/>
              <w:autoSpaceDN w:val="0"/>
              <w:adjustRightInd w:val="0"/>
              <w:jc w:val="right"/>
              <w:rPr>
                <w:i/>
                <w:iCs/>
                <w:color w:val="000000"/>
                <w:szCs w:val="28"/>
              </w:rPr>
            </w:pPr>
            <w:r>
              <w:rPr>
                <w:i/>
                <w:iCs/>
                <w:color w:val="000000"/>
                <w:sz w:val="28"/>
                <w:szCs w:val="28"/>
              </w:rPr>
              <w:t>тыс. руб. с НДС</w:t>
            </w:r>
          </w:p>
        </w:tc>
        <w:tc>
          <w:tcPr>
            <w:tcW w:w="1577" w:type="dxa"/>
          </w:tcPr>
          <w:p w:rsidR="00D02A35" w:rsidRDefault="00D02A35" w:rsidP="001A1394">
            <w:pPr>
              <w:autoSpaceDE w:val="0"/>
              <w:autoSpaceDN w:val="0"/>
              <w:adjustRightInd w:val="0"/>
              <w:jc w:val="right"/>
              <w:rPr>
                <w:i/>
                <w:iCs/>
                <w:color w:val="000000"/>
                <w:szCs w:val="28"/>
              </w:rPr>
            </w:pPr>
          </w:p>
        </w:tc>
        <w:tc>
          <w:tcPr>
            <w:tcW w:w="1339" w:type="dxa"/>
          </w:tcPr>
          <w:p w:rsidR="00D02A35" w:rsidRDefault="00D02A35" w:rsidP="001A1394">
            <w:pPr>
              <w:autoSpaceDE w:val="0"/>
              <w:autoSpaceDN w:val="0"/>
              <w:adjustRightInd w:val="0"/>
              <w:jc w:val="right"/>
              <w:rPr>
                <w:i/>
                <w:iCs/>
                <w:color w:val="000000"/>
                <w:szCs w:val="28"/>
              </w:rPr>
            </w:pPr>
          </w:p>
        </w:tc>
        <w:tc>
          <w:tcPr>
            <w:tcW w:w="1249" w:type="dxa"/>
          </w:tcPr>
          <w:p w:rsidR="00D02A35" w:rsidRDefault="00D02A35" w:rsidP="001A1394">
            <w:pPr>
              <w:autoSpaceDE w:val="0"/>
              <w:autoSpaceDN w:val="0"/>
              <w:adjustRightInd w:val="0"/>
              <w:jc w:val="right"/>
              <w:rPr>
                <w:i/>
                <w:iCs/>
                <w:color w:val="000000"/>
                <w:szCs w:val="28"/>
              </w:rPr>
            </w:pPr>
          </w:p>
        </w:tc>
      </w:tr>
      <w:tr w:rsidR="00D02A35" w:rsidTr="001A1394">
        <w:trPr>
          <w:trHeight w:val="312"/>
        </w:trPr>
        <w:tc>
          <w:tcPr>
            <w:tcW w:w="2513" w:type="dxa"/>
            <w:gridSpan w:val="2"/>
          </w:tcPr>
          <w:p w:rsidR="00D02A35" w:rsidRDefault="00D02A35" w:rsidP="001A1394">
            <w:pPr>
              <w:autoSpaceDE w:val="0"/>
              <w:autoSpaceDN w:val="0"/>
              <w:adjustRightInd w:val="0"/>
              <w:jc w:val="left"/>
              <w:rPr>
                <w:i/>
                <w:iCs/>
                <w:color w:val="000000"/>
                <w:szCs w:val="28"/>
              </w:rPr>
            </w:pPr>
            <w:r>
              <w:rPr>
                <w:i/>
                <w:iCs/>
                <w:color w:val="000000"/>
                <w:sz w:val="28"/>
                <w:szCs w:val="28"/>
              </w:rPr>
              <w:t xml:space="preserve">В том числе возвратных сумм </w:t>
            </w:r>
          </w:p>
        </w:tc>
        <w:tc>
          <w:tcPr>
            <w:tcW w:w="2081" w:type="dxa"/>
          </w:tcPr>
          <w:p w:rsidR="00D02A35" w:rsidRDefault="00D02A35" w:rsidP="001A1394">
            <w:pPr>
              <w:autoSpaceDE w:val="0"/>
              <w:autoSpaceDN w:val="0"/>
              <w:adjustRightInd w:val="0"/>
              <w:jc w:val="right"/>
              <w:rPr>
                <w:i/>
                <w:iCs/>
                <w:color w:val="000000"/>
                <w:szCs w:val="28"/>
              </w:rPr>
            </w:pPr>
          </w:p>
        </w:tc>
        <w:tc>
          <w:tcPr>
            <w:tcW w:w="3924" w:type="dxa"/>
          </w:tcPr>
          <w:p w:rsidR="00D02A35" w:rsidRDefault="00D02A35" w:rsidP="001A1394">
            <w:pPr>
              <w:autoSpaceDE w:val="0"/>
              <w:autoSpaceDN w:val="0"/>
              <w:adjustRightInd w:val="0"/>
              <w:jc w:val="right"/>
              <w:rPr>
                <w:i/>
                <w:iCs/>
                <w:color w:val="000000"/>
                <w:szCs w:val="28"/>
              </w:rPr>
            </w:pPr>
          </w:p>
        </w:tc>
        <w:tc>
          <w:tcPr>
            <w:tcW w:w="1399" w:type="dxa"/>
          </w:tcPr>
          <w:p w:rsidR="00D02A35" w:rsidRDefault="00D02A35" w:rsidP="001A1394">
            <w:pPr>
              <w:autoSpaceDE w:val="0"/>
              <w:autoSpaceDN w:val="0"/>
              <w:adjustRightInd w:val="0"/>
              <w:jc w:val="left"/>
              <w:rPr>
                <w:i/>
                <w:iCs/>
                <w:color w:val="000000"/>
                <w:szCs w:val="28"/>
              </w:rPr>
            </w:pPr>
            <w:r>
              <w:rPr>
                <w:i/>
                <w:iCs/>
                <w:color w:val="000000"/>
                <w:sz w:val="28"/>
                <w:szCs w:val="28"/>
              </w:rPr>
              <w:t xml:space="preserve">тыс. руб. </w:t>
            </w:r>
          </w:p>
        </w:tc>
        <w:tc>
          <w:tcPr>
            <w:tcW w:w="1399" w:type="dxa"/>
          </w:tcPr>
          <w:p w:rsidR="00D02A35" w:rsidRDefault="00D02A35" w:rsidP="001A1394">
            <w:pPr>
              <w:autoSpaceDE w:val="0"/>
              <w:autoSpaceDN w:val="0"/>
              <w:adjustRightInd w:val="0"/>
              <w:jc w:val="right"/>
              <w:rPr>
                <w:i/>
                <w:iCs/>
                <w:color w:val="000000"/>
                <w:szCs w:val="28"/>
              </w:rPr>
            </w:pPr>
          </w:p>
        </w:tc>
        <w:tc>
          <w:tcPr>
            <w:tcW w:w="1577" w:type="dxa"/>
          </w:tcPr>
          <w:p w:rsidR="00D02A35" w:rsidRDefault="00D02A35" w:rsidP="001A1394">
            <w:pPr>
              <w:autoSpaceDE w:val="0"/>
              <w:autoSpaceDN w:val="0"/>
              <w:adjustRightInd w:val="0"/>
              <w:jc w:val="right"/>
              <w:rPr>
                <w:i/>
                <w:iCs/>
                <w:color w:val="000000"/>
                <w:szCs w:val="28"/>
              </w:rPr>
            </w:pPr>
          </w:p>
        </w:tc>
        <w:tc>
          <w:tcPr>
            <w:tcW w:w="1339" w:type="dxa"/>
          </w:tcPr>
          <w:p w:rsidR="00D02A35" w:rsidRDefault="00D02A35" w:rsidP="001A1394">
            <w:pPr>
              <w:autoSpaceDE w:val="0"/>
              <w:autoSpaceDN w:val="0"/>
              <w:adjustRightInd w:val="0"/>
              <w:jc w:val="right"/>
              <w:rPr>
                <w:i/>
                <w:iCs/>
                <w:color w:val="000000"/>
                <w:szCs w:val="28"/>
              </w:rPr>
            </w:pPr>
          </w:p>
        </w:tc>
        <w:tc>
          <w:tcPr>
            <w:tcW w:w="1249" w:type="dxa"/>
          </w:tcPr>
          <w:p w:rsidR="00D02A35" w:rsidRDefault="00D02A35" w:rsidP="001A1394">
            <w:pPr>
              <w:autoSpaceDE w:val="0"/>
              <w:autoSpaceDN w:val="0"/>
              <w:adjustRightInd w:val="0"/>
              <w:jc w:val="right"/>
              <w:rPr>
                <w:i/>
                <w:iCs/>
                <w:color w:val="000000"/>
                <w:szCs w:val="28"/>
              </w:rPr>
            </w:pPr>
          </w:p>
        </w:tc>
      </w:tr>
      <w:tr w:rsidR="00D02A35" w:rsidTr="001A1394">
        <w:trPr>
          <w:trHeight w:val="70"/>
        </w:trPr>
        <w:tc>
          <w:tcPr>
            <w:tcW w:w="658" w:type="dxa"/>
          </w:tcPr>
          <w:p w:rsidR="00D02A35" w:rsidRDefault="00D02A35" w:rsidP="001A1394">
            <w:pPr>
              <w:autoSpaceDE w:val="0"/>
              <w:autoSpaceDN w:val="0"/>
              <w:adjustRightInd w:val="0"/>
              <w:jc w:val="right"/>
              <w:rPr>
                <w:i/>
                <w:iCs/>
                <w:color w:val="000000"/>
                <w:szCs w:val="28"/>
              </w:rPr>
            </w:pPr>
          </w:p>
        </w:tc>
        <w:tc>
          <w:tcPr>
            <w:tcW w:w="1855" w:type="dxa"/>
          </w:tcPr>
          <w:p w:rsidR="00D02A35" w:rsidRDefault="00D02A35" w:rsidP="001A1394">
            <w:pPr>
              <w:autoSpaceDE w:val="0"/>
              <w:autoSpaceDN w:val="0"/>
              <w:adjustRightInd w:val="0"/>
              <w:jc w:val="center"/>
              <w:rPr>
                <w:i/>
                <w:iCs/>
                <w:color w:val="000000"/>
                <w:szCs w:val="28"/>
              </w:rPr>
            </w:pPr>
          </w:p>
        </w:tc>
        <w:tc>
          <w:tcPr>
            <w:tcW w:w="2081" w:type="dxa"/>
          </w:tcPr>
          <w:p w:rsidR="00D02A35" w:rsidRDefault="00D02A35" w:rsidP="001A1394">
            <w:pPr>
              <w:autoSpaceDE w:val="0"/>
              <w:autoSpaceDN w:val="0"/>
              <w:adjustRightInd w:val="0"/>
              <w:jc w:val="right"/>
              <w:rPr>
                <w:i/>
                <w:iCs/>
                <w:color w:val="000000"/>
                <w:szCs w:val="28"/>
              </w:rPr>
            </w:pPr>
          </w:p>
        </w:tc>
        <w:tc>
          <w:tcPr>
            <w:tcW w:w="3924" w:type="dxa"/>
          </w:tcPr>
          <w:p w:rsidR="00D02A35" w:rsidRDefault="00D02A35" w:rsidP="001A1394">
            <w:pPr>
              <w:autoSpaceDE w:val="0"/>
              <w:autoSpaceDN w:val="0"/>
              <w:adjustRightInd w:val="0"/>
              <w:jc w:val="right"/>
              <w:rPr>
                <w:i/>
                <w:iCs/>
                <w:color w:val="000000"/>
                <w:szCs w:val="28"/>
              </w:rPr>
            </w:pPr>
          </w:p>
        </w:tc>
        <w:tc>
          <w:tcPr>
            <w:tcW w:w="1399" w:type="dxa"/>
          </w:tcPr>
          <w:p w:rsidR="00D02A35" w:rsidRDefault="00D02A35" w:rsidP="001A1394">
            <w:pPr>
              <w:autoSpaceDE w:val="0"/>
              <w:autoSpaceDN w:val="0"/>
              <w:adjustRightInd w:val="0"/>
              <w:jc w:val="right"/>
              <w:rPr>
                <w:i/>
                <w:iCs/>
                <w:color w:val="000000"/>
                <w:szCs w:val="28"/>
              </w:rPr>
            </w:pPr>
          </w:p>
        </w:tc>
        <w:tc>
          <w:tcPr>
            <w:tcW w:w="1399" w:type="dxa"/>
          </w:tcPr>
          <w:p w:rsidR="00D02A35" w:rsidRDefault="00D02A35" w:rsidP="001A1394">
            <w:pPr>
              <w:autoSpaceDE w:val="0"/>
              <w:autoSpaceDN w:val="0"/>
              <w:adjustRightInd w:val="0"/>
              <w:jc w:val="right"/>
              <w:rPr>
                <w:i/>
                <w:iCs/>
                <w:color w:val="000000"/>
                <w:szCs w:val="28"/>
              </w:rPr>
            </w:pPr>
          </w:p>
        </w:tc>
        <w:tc>
          <w:tcPr>
            <w:tcW w:w="1577" w:type="dxa"/>
          </w:tcPr>
          <w:p w:rsidR="00D02A35" w:rsidRDefault="00D02A35" w:rsidP="001A1394">
            <w:pPr>
              <w:autoSpaceDE w:val="0"/>
              <w:autoSpaceDN w:val="0"/>
              <w:adjustRightInd w:val="0"/>
              <w:jc w:val="right"/>
              <w:rPr>
                <w:i/>
                <w:iCs/>
                <w:color w:val="000000"/>
                <w:szCs w:val="28"/>
              </w:rPr>
            </w:pPr>
          </w:p>
        </w:tc>
        <w:tc>
          <w:tcPr>
            <w:tcW w:w="1339" w:type="dxa"/>
          </w:tcPr>
          <w:p w:rsidR="00D02A35" w:rsidRDefault="00D02A35" w:rsidP="001A1394">
            <w:pPr>
              <w:autoSpaceDE w:val="0"/>
              <w:autoSpaceDN w:val="0"/>
              <w:adjustRightInd w:val="0"/>
              <w:jc w:val="right"/>
              <w:rPr>
                <w:i/>
                <w:iCs/>
                <w:color w:val="000000"/>
                <w:szCs w:val="28"/>
              </w:rPr>
            </w:pPr>
          </w:p>
        </w:tc>
        <w:tc>
          <w:tcPr>
            <w:tcW w:w="1249" w:type="dxa"/>
          </w:tcPr>
          <w:p w:rsidR="00D02A35" w:rsidRDefault="00D02A35" w:rsidP="001A1394">
            <w:pPr>
              <w:autoSpaceDE w:val="0"/>
              <w:autoSpaceDN w:val="0"/>
              <w:adjustRightInd w:val="0"/>
              <w:jc w:val="right"/>
              <w:rPr>
                <w:i/>
                <w:iCs/>
                <w:color w:val="000000"/>
                <w:szCs w:val="28"/>
              </w:rPr>
            </w:pPr>
          </w:p>
        </w:tc>
      </w:tr>
      <w:tr w:rsidR="00D02A35" w:rsidTr="001A1394">
        <w:trPr>
          <w:trHeight w:val="245"/>
        </w:trPr>
        <w:tc>
          <w:tcPr>
            <w:tcW w:w="658" w:type="dxa"/>
          </w:tcPr>
          <w:p w:rsidR="00D02A35" w:rsidRDefault="00D02A35" w:rsidP="001A1394">
            <w:pPr>
              <w:autoSpaceDE w:val="0"/>
              <w:autoSpaceDN w:val="0"/>
              <w:adjustRightInd w:val="0"/>
              <w:jc w:val="right"/>
              <w:rPr>
                <w:i/>
                <w:iCs/>
                <w:color w:val="000000"/>
                <w:sz w:val="20"/>
                <w:szCs w:val="20"/>
              </w:rPr>
            </w:pPr>
          </w:p>
        </w:tc>
        <w:tc>
          <w:tcPr>
            <w:tcW w:w="1855" w:type="dxa"/>
          </w:tcPr>
          <w:p w:rsidR="00D02A35" w:rsidRDefault="00D02A35" w:rsidP="001A1394">
            <w:pPr>
              <w:autoSpaceDE w:val="0"/>
              <w:autoSpaceDN w:val="0"/>
              <w:adjustRightInd w:val="0"/>
              <w:jc w:val="right"/>
              <w:rPr>
                <w:i/>
                <w:iCs/>
                <w:color w:val="000000"/>
                <w:sz w:val="20"/>
                <w:szCs w:val="20"/>
              </w:rPr>
            </w:pPr>
          </w:p>
        </w:tc>
        <w:tc>
          <w:tcPr>
            <w:tcW w:w="2081" w:type="dxa"/>
          </w:tcPr>
          <w:p w:rsidR="00D02A35" w:rsidRDefault="00D02A35" w:rsidP="001A1394">
            <w:pPr>
              <w:autoSpaceDE w:val="0"/>
              <w:autoSpaceDN w:val="0"/>
              <w:adjustRightInd w:val="0"/>
              <w:jc w:val="right"/>
              <w:rPr>
                <w:i/>
                <w:iCs/>
                <w:color w:val="000000"/>
                <w:sz w:val="20"/>
                <w:szCs w:val="20"/>
              </w:rPr>
            </w:pPr>
          </w:p>
        </w:tc>
        <w:tc>
          <w:tcPr>
            <w:tcW w:w="3924" w:type="dxa"/>
          </w:tcPr>
          <w:p w:rsidR="00D02A35" w:rsidRDefault="00D02A35" w:rsidP="001A1394">
            <w:pPr>
              <w:autoSpaceDE w:val="0"/>
              <w:autoSpaceDN w:val="0"/>
              <w:adjustRightInd w:val="0"/>
              <w:jc w:val="center"/>
              <w:rPr>
                <w:i/>
                <w:iCs/>
                <w:color w:val="000000"/>
                <w:sz w:val="20"/>
                <w:szCs w:val="20"/>
              </w:rPr>
            </w:pPr>
            <w:r>
              <w:rPr>
                <w:i/>
                <w:iCs/>
                <w:color w:val="000000"/>
                <w:sz w:val="20"/>
                <w:szCs w:val="20"/>
              </w:rPr>
              <w:t>(ссылка на документ об утверждении)</w:t>
            </w:r>
          </w:p>
        </w:tc>
        <w:tc>
          <w:tcPr>
            <w:tcW w:w="1399" w:type="dxa"/>
          </w:tcPr>
          <w:p w:rsidR="00D02A35" w:rsidRDefault="00D02A35" w:rsidP="001A1394">
            <w:pPr>
              <w:autoSpaceDE w:val="0"/>
              <w:autoSpaceDN w:val="0"/>
              <w:adjustRightInd w:val="0"/>
              <w:jc w:val="right"/>
              <w:rPr>
                <w:i/>
                <w:iCs/>
                <w:color w:val="000000"/>
                <w:szCs w:val="28"/>
              </w:rPr>
            </w:pPr>
          </w:p>
        </w:tc>
        <w:tc>
          <w:tcPr>
            <w:tcW w:w="1399" w:type="dxa"/>
          </w:tcPr>
          <w:p w:rsidR="00D02A35" w:rsidRDefault="00D02A35" w:rsidP="001A1394">
            <w:pPr>
              <w:autoSpaceDE w:val="0"/>
              <w:autoSpaceDN w:val="0"/>
              <w:adjustRightInd w:val="0"/>
              <w:jc w:val="right"/>
              <w:rPr>
                <w:i/>
                <w:iCs/>
                <w:color w:val="000000"/>
                <w:szCs w:val="28"/>
              </w:rPr>
            </w:pPr>
          </w:p>
        </w:tc>
        <w:tc>
          <w:tcPr>
            <w:tcW w:w="1577" w:type="dxa"/>
          </w:tcPr>
          <w:p w:rsidR="00D02A35" w:rsidRDefault="00D02A35" w:rsidP="001A1394">
            <w:pPr>
              <w:autoSpaceDE w:val="0"/>
              <w:autoSpaceDN w:val="0"/>
              <w:adjustRightInd w:val="0"/>
              <w:jc w:val="right"/>
              <w:rPr>
                <w:i/>
                <w:iCs/>
                <w:color w:val="000000"/>
                <w:szCs w:val="28"/>
              </w:rPr>
            </w:pPr>
          </w:p>
        </w:tc>
        <w:tc>
          <w:tcPr>
            <w:tcW w:w="1339" w:type="dxa"/>
          </w:tcPr>
          <w:p w:rsidR="00D02A35" w:rsidRDefault="00D02A35" w:rsidP="001A1394">
            <w:pPr>
              <w:autoSpaceDE w:val="0"/>
              <w:autoSpaceDN w:val="0"/>
              <w:adjustRightInd w:val="0"/>
              <w:jc w:val="right"/>
              <w:rPr>
                <w:i/>
                <w:iCs/>
                <w:color w:val="000000"/>
                <w:szCs w:val="28"/>
              </w:rPr>
            </w:pPr>
          </w:p>
        </w:tc>
        <w:tc>
          <w:tcPr>
            <w:tcW w:w="1249" w:type="dxa"/>
          </w:tcPr>
          <w:p w:rsidR="00D02A35" w:rsidRDefault="00D02A35" w:rsidP="001A1394">
            <w:pPr>
              <w:autoSpaceDE w:val="0"/>
              <w:autoSpaceDN w:val="0"/>
              <w:adjustRightInd w:val="0"/>
              <w:jc w:val="right"/>
              <w:rPr>
                <w:i/>
                <w:iCs/>
                <w:color w:val="000000"/>
                <w:szCs w:val="28"/>
              </w:rPr>
            </w:pPr>
          </w:p>
        </w:tc>
      </w:tr>
      <w:tr w:rsidR="00D02A35" w:rsidTr="001A1394">
        <w:trPr>
          <w:trHeight w:val="290"/>
        </w:trPr>
        <w:tc>
          <w:tcPr>
            <w:tcW w:w="4594" w:type="dxa"/>
            <w:gridSpan w:val="3"/>
          </w:tcPr>
          <w:p w:rsidR="00D02A35" w:rsidRDefault="00D02A35" w:rsidP="001A1394">
            <w:pPr>
              <w:autoSpaceDE w:val="0"/>
              <w:autoSpaceDN w:val="0"/>
              <w:adjustRightInd w:val="0"/>
              <w:jc w:val="left"/>
              <w:rPr>
                <w:rFonts w:ascii="Arial" w:hAnsi="Arial" w:cs="Arial"/>
                <w:color w:val="000000"/>
                <w:sz w:val="20"/>
                <w:szCs w:val="20"/>
              </w:rPr>
            </w:pPr>
            <w:r>
              <w:rPr>
                <w:rFonts w:ascii="Arial" w:hAnsi="Arial" w:cs="Arial"/>
                <w:color w:val="000000"/>
                <w:sz w:val="20"/>
                <w:szCs w:val="20"/>
              </w:rPr>
              <w:t xml:space="preserve"> </w:t>
            </w:r>
            <w:r>
              <w:rPr>
                <w:rFonts w:ascii="Calibri" w:hAnsi="Calibri" w:cs="Calibri"/>
                <w:color w:val="000000"/>
                <w:sz w:val="20"/>
                <w:szCs w:val="20"/>
              </w:rPr>
              <w:t>«</w:t>
            </w:r>
            <w:r>
              <w:rPr>
                <w:rFonts w:ascii="Arial" w:hAnsi="Arial" w:cs="Arial"/>
                <w:color w:val="000000"/>
                <w:sz w:val="20"/>
                <w:szCs w:val="20"/>
              </w:rPr>
              <w:t>______</w:t>
            </w:r>
            <w:r>
              <w:rPr>
                <w:rFonts w:ascii="Calibri" w:hAnsi="Calibri" w:cs="Calibri"/>
                <w:color w:val="000000"/>
                <w:sz w:val="20"/>
                <w:szCs w:val="20"/>
              </w:rPr>
              <w:t>»</w:t>
            </w:r>
            <w:r>
              <w:rPr>
                <w:rFonts w:ascii="Arial" w:hAnsi="Arial" w:cs="Arial"/>
                <w:color w:val="000000"/>
                <w:sz w:val="20"/>
                <w:szCs w:val="20"/>
              </w:rPr>
              <w:t>____________________20___г.</w:t>
            </w:r>
          </w:p>
        </w:tc>
        <w:tc>
          <w:tcPr>
            <w:tcW w:w="3924" w:type="dxa"/>
          </w:tcPr>
          <w:p w:rsidR="00D02A35" w:rsidRDefault="00D02A35" w:rsidP="001A1394">
            <w:pPr>
              <w:autoSpaceDE w:val="0"/>
              <w:autoSpaceDN w:val="0"/>
              <w:adjustRightInd w:val="0"/>
              <w:jc w:val="center"/>
              <w:rPr>
                <w:rFonts w:ascii="Arial" w:hAnsi="Arial" w:cs="Arial"/>
                <w:b/>
                <w:bCs/>
                <w:color w:val="000000"/>
                <w:sz w:val="32"/>
                <w:szCs w:val="32"/>
              </w:rPr>
            </w:pPr>
          </w:p>
        </w:tc>
        <w:tc>
          <w:tcPr>
            <w:tcW w:w="1399" w:type="dxa"/>
          </w:tcPr>
          <w:p w:rsidR="00D02A35" w:rsidRDefault="00D02A35" w:rsidP="001A1394">
            <w:pPr>
              <w:autoSpaceDE w:val="0"/>
              <w:autoSpaceDN w:val="0"/>
              <w:adjustRightInd w:val="0"/>
              <w:jc w:val="center"/>
              <w:rPr>
                <w:rFonts w:ascii="Arial" w:hAnsi="Arial" w:cs="Arial"/>
                <w:b/>
                <w:bCs/>
                <w:color w:val="000000"/>
                <w:sz w:val="32"/>
                <w:szCs w:val="32"/>
              </w:rPr>
            </w:pPr>
          </w:p>
        </w:tc>
        <w:tc>
          <w:tcPr>
            <w:tcW w:w="1399" w:type="dxa"/>
          </w:tcPr>
          <w:p w:rsidR="00D02A35" w:rsidRDefault="00D02A35" w:rsidP="001A1394">
            <w:pPr>
              <w:autoSpaceDE w:val="0"/>
              <w:autoSpaceDN w:val="0"/>
              <w:adjustRightInd w:val="0"/>
              <w:jc w:val="center"/>
              <w:rPr>
                <w:rFonts w:ascii="Arial" w:hAnsi="Arial" w:cs="Arial"/>
                <w:b/>
                <w:bCs/>
                <w:color w:val="000000"/>
                <w:sz w:val="32"/>
                <w:szCs w:val="32"/>
              </w:rPr>
            </w:pPr>
          </w:p>
        </w:tc>
        <w:tc>
          <w:tcPr>
            <w:tcW w:w="1577" w:type="dxa"/>
          </w:tcPr>
          <w:p w:rsidR="00D02A35" w:rsidRDefault="00D02A35" w:rsidP="001A1394">
            <w:pPr>
              <w:autoSpaceDE w:val="0"/>
              <w:autoSpaceDN w:val="0"/>
              <w:adjustRightInd w:val="0"/>
              <w:jc w:val="center"/>
              <w:rPr>
                <w:rFonts w:ascii="Arial" w:hAnsi="Arial" w:cs="Arial"/>
                <w:b/>
                <w:bCs/>
                <w:color w:val="000000"/>
                <w:sz w:val="32"/>
                <w:szCs w:val="32"/>
              </w:rPr>
            </w:pPr>
          </w:p>
        </w:tc>
        <w:tc>
          <w:tcPr>
            <w:tcW w:w="1339" w:type="dxa"/>
          </w:tcPr>
          <w:p w:rsidR="00D02A35" w:rsidRDefault="00D02A35" w:rsidP="001A1394">
            <w:pPr>
              <w:autoSpaceDE w:val="0"/>
              <w:autoSpaceDN w:val="0"/>
              <w:adjustRightInd w:val="0"/>
              <w:jc w:val="center"/>
              <w:rPr>
                <w:rFonts w:ascii="Arial" w:hAnsi="Arial" w:cs="Arial"/>
                <w:b/>
                <w:bCs/>
                <w:color w:val="000000"/>
                <w:sz w:val="32"/>
                <w:szCs w:val="32"/>
              </w:rPr>
            </w:pPr>
          </w:p>
        </w:tc>
        <w:tc>
          <w:tcPr>
            <w:tcW w:w="1249" w:type="dxa"/>
          </w:tcPr>
          <w:p w:rsidR="00D02A35" w:rsidRDefault="00D02A35" w:rsidP="001A1394">
            <w:pPr>
              <w:autoSpaceDE w:val="0"/>
              <w:autoSpaceDN w:val="0"/>
              <w:adjustRightInd w:val="0"/>
              <w:jc w:val="center"/>
              <w:rPr>
                <w:rFonts w:ascii="Arial" w:hAnsi="Arial" w:cs="Arial"/>
                <w:b/>
                <w:bCs/>
                <w:color w:val="000000"/>
                <w:sz w:val="32"/>
                <w:szCs w:val="32"/>
              </w:rPr>
            </w:pPr>
          </w:p>
        </w:tc>
      </w:tr>
      <w:tr w:rsidR="00D02A35" w:rsidTr="001A1394">
        <w:trPr>
          <w:trHeight w:val="127"/>
        </w:trPr>
        <w:tc>
          <w:tcPr>
            <w:tcW w:w="658" w:type="dxa"/>
          </w:tcPr>
          <w:p w:rsidR="00D02A35" w:rsidRDefault="00D02A35" w:rsidP="001A1394">
            <w:pPr>
              <w:autoSpaceDE w:val="0"/>
              <w:autoSpaceDN w:val="0"/>
              <w:adjustRightInd w:val="0"/>
              <w:jc w:val="right"/>
              <w:rPr>
                <w:b/>
                <w:bCs/>
                <w:i/>
                <w:iCs/>
                <w:color w:val="000000"/>
                <w:sz w:val="32"/>
                <w:szCs w:val="32"/>
              </w:rPr>
            </w:pPr>
          </w:p>
        </w:tc>
        <w:tc>
          <w:tcPr>
            <w:tcW w:w="1855" w:type="dxa"/>
          </w:tcPr>
          <w:p w:rsidR="00D02A35" w:rsidRDefault="00D02A35" w:rsidP="001A1394">
            <w:pPr>
              <w:autoSpaceDE w:val="0"/>
              <w:autoSpaceDN w:val="0"/>
              <w:adjustRightInd w:val="0"/>
              <w:jc w:val="center"/>
              <w:rPr>
                <w:i/>
                <w:iCs/>
                <w:color w:val="000000"/>
                <w:szCs w:val="28"/>
              </w:rPr>
            </w:pPr>
          </w:p>
        </w:tc>
        <w:tc>
          <w:tcPr>
            <w:tcW w:w="2081" w:type="dxa"/>
          </w:tcPr>
          <w:p w:rsidR="00D02A35" w:rsidRDefault="00D02A35" w:rsidP="001A1394">
            <w:pPr>
              <w:autoSpaceDE w:val="0"/>
              <w:autoSpaceDN w:val="0"/>
              <w:adjustRightInd w:val="0"/>
              <w:jc w:val="right"/>
              <w:rPr>
                <w:i/>
                <w:iCs/>
                <w:color w:val="000000"/>
                <w:szCs w:val="28"/>
              </w:rPr>
            </w:pPr>
          </w:p>
        </w:tc>
        <w:tc>
          <w:tcPr>
            <w:tcW w:w="3924" w:type="dxa"/>
          </w:tcPr>
          <w:p w:rsidR="00D02A35" w:rsidRDefault="00D02A35" w:rsidP="001A1394">
            <w:pPr>
              <w:autoSpaceDE w:val="0"/>
              <w:autoSpaceDN w:val="0"/>
              <w:adjustRightInd w:val="0"/>
              <w:jc w:val="right"/>
              <w:rPr>
                <w:i/>
                <w:iCs/>
                <w:color w:val="000000"/>
                <w:szCs w:val="28"/>
              </w:rPr>
            </w:pPr>
          </w:p>
        </w:tc>
        <w:tc>
          <w:tcPr>
            <w:tcW w:w="1399" w:type="dxa"/>
          </w:tcPr>
          <w:p w:rsidR="00D02A35" w:rsidRDefault="00D02A35" w:rsidP="001A1394">
            <w:pPr>
              <w:autoSpaceDE w:val="0"/>
              <w:autoSpaceDN w:val="0"/>
              <w:adjustRightInd w:val="0"/>
              <w:jc w:val="right"/>
              <w:rPr>
                <w:i/>
                <w:iCs/>
                <w:color w:val="000000"/>
                <w:szCs w:val="28"/>
              </w:rPr>
            </w:pPr>
          </w:p>
        </w:tc>
        <w:tc>
          <w:tcPr>
            <w:tcW w:w="1399" w:type="dxa"/>
          </w:tcPr>
          <w:p w:rsidR="00D02A35" w:rsidRDefault="00D02A35" w:rsidP="001A1394">
            <w:pPr>
              <w:autoSpaceDE w:val="0"/>
              <w:autoSpaceDN w:val="0"/>
              <w:adjustRightInd w:val="0"/>
              <w:jc w:val="right"/>
              <w:rPr>
                <w:i/>
                <w:iCs/>
                <w:color w:val="000000"/>
                <w:szCs w:val="28"/>
              </w:rPr>
            </w:pPr>
          </w:p>
        </w:tc>
        <w:tc>
          <w:tcPr>
            <w:tcW w:w="1577" w:type="dxa"/>
          </w:tcPr>
          <w:p w:rsidR="00D02A35" w:rsidRDefault="00D02A35" w:rsidP="001A1394">
            <w:pPr>
              <w:autoSpaceDE w:val="0"/>
              <w:autoSpaceDN w:val="0"/>
              <w:adjustRightInd w:val="0"/>
              <w:jc w:val="right"/>
              <w:rPr>
                <w:i/>
                <w:iCs/>
                <w:color w:val="000000"/>
                <w:szCs w:val="28"/>
              </w:rPr>
            </w:pPr>
          </w:p>
        </w:tc>
        <w:tc>
          <w:tcPr>
            <w:tcW w:w="1339" w:type="dxa"/>
          </w:tcPr>
          <w:p w:rsidR="00D02A35" w:rsidRDefault="00D02A35" w:rsidP="001A1394">
            <w:pPr>
              <w:autoSpaceDE w:val="0"/>
              <w:autoSpaceDN w:val="0"/>
              <w:adjustRightInd w:val="0"/>
              <w:jc w:val="right"/>
              <w:rPr>
                <w:i/>
                <w:iCs/>
                <w:color w:val="000000"/>
                <w:szCs w:val="28"/>
              </w:rPr>
            </w:pPr>
          </w:p>
        </w:tc>
        <w:tc>
          <w:tcPr>
            <w:tcW w:w="1249" w:type="dxa"/>
          </w:tcPr>
          <w:p w:rsidR="00D02A35" w:rsidRDefault="00D02A35" w:rsidP="001A1394">
            <w:pPr>
              <w:autoSpaceDE w:val="0"/>
              <w:autoSpaceDN w:val="0"/>
              <w:adjustRightInd w:val="0"/>
              <w:jc w:val="right"/>
              <w:rPr>
                <w:i/>
                <w:iCs/>
                <w:color w:val="000000"/>
                <w:szCs w:val="28"/>
              </w:rPr>
            </w:pPr>
          </w:p>
        </w:tc>
      </w:tr>
      <w:tr w:rsidR="00D02A35" w:rsidTr="001A1394">
        <w:trPr>
          <w:trHeight w:val="290"/>
        </w:trPr>
        <w:tc>
          <w:tcPr>
            <w:tcW w:w="12893" w:type="dxa"/>
            <w:gridSpan w:val="7"/>
            <w:vAlign w:val="center"/>
          </w:tcPr>
          <w:p w:rsidR="00D02A35" w:rsidRDefault="00D02A35" w:rsidP="001A1394">
            <w:pPr>
              <w:autoSpaceDE w:val="0"/>
              <w:autoSpaceDN w:val="0"/>
              <w:adjustRightInd w:val="0"/>
              <w:jc w:val="center"/>
              <w:rPr>
                <w:b/>
                <w:bCs/>
                <w:i/>
                <w:iCs/>
                <w:color w:val="000000"/>
                <w:szCs w:val="28"/>
              </w:rPr>
            </w:pPr>
            <w:r>
              <w:rPr>
                <w:b/>
                <w:bCs/>
                <w:i/>
                <w:iCs/>
                <w:color w:val="000000"/>
                <w:sz w:val="28"/>
                <w:szCs w:val="28"/>
              </w:rPr>
              <w:t>СВОДНЫЙ СМЕТНЫЙ РАСЧЕТ СТОИМОСТИ СТРОИТЕЛЬСТВА</w:t>
            </w:r>
          </w:p>
        </w:tc>
        <w:tc>
          <w:tcPr>
            <w:tcW w:w="1339" w:type="dxa"/>
          </w:tcPr>
          <w:p w:rsidR="00D02A35" w:rsidRDefault="00D02A35" w:rsidP="001A1394">
            <w:pPr>
              <w:autoSpaceDE w:val="0"/>
              <w:autoSpaceDN w:val="0"/>
              <w:adjustRightInd w:val="0"/>
              <w:jc w:val="right"/>
              <w:rPr>
                <w:b/>
                <w:bCs/>
                <w:i/>
                <w:iCs/>
                <w:color w:val="000000"/>
                <w:szCs w:val="28"/>
              </w:rPr>
            </w:pPr>
          </w:p>
        </w:tc>
        <w:tc>
          <w:tcPr>
            <w:tcW w:w="1249" w:type="dxa"/>
          </w:tcPr>
          <w:p w:rsidR="00D02A35" w:rsidRDefault="00D02A35" w:rsidP="001A1394">
            <w:pPr>
              <w:autoSpaceDE w:val="0"/>
              <w:autoSpaceDN w:val="0"/>
              <w:adjustRightInd w:val="0"/>
              <w:jc w:val="right"/>
              <w:rPr>
                <w:b/>
                <w:bCs/>
                <w:i/>
                <w:iCs/>
                <w:color w:val="000000"/>
                <w:szCs w:val="28"/>
              </w:rPr>
            </w:pPr>
          </w:p>
        </w:tc>
      </w:tr>
      <w:tr w:rsidR="00D02A35" w:rsidTr="001A1394">
        <w:trPr>
          <w:trHeight w:val="475"/>
        </w:trPr>
        <w:tc>
          <w:tcPr>
            <w:tcW w:w="658" w:type="dxa"/>
          </w:tcPr>
          <w:p w:rsidR="00D02A35" w:rsidRDefault="00D02A35" w:rsidP="001A1394">
            <w:pPr>
              <w:autoSpaceDE w:val="0"/>
              <w:autoSpaceDN w:val="0"/>
              <w:adjustRightInd w:val="0"/>
              <w:jc w:val="right"/>
              <w:rPr>
                <w:color w:val="000000"/>
                <w:szCs w:val="28"/>
              </w:rPr>
            </w:pPr>
          </w:p>
        </w:tc>
        <w:tc>
          <w:tcPr>
            <w:tcW w:w="12235" w:type="dxa"/>
            <w:gridSpan w:val="6"/>
            <w:vAlign w:val="center"/>
          </w:tcPr>
          <w:p w:rsidR="00D02A35" w:rsidRDefault="00D02A35" w:rsidP="001A1394">
            <w:pPr>
              <w:autoSpaceDE w:val="0"/>
              <w:autoSpaceDN w:val="0"/>
              <w:adjustRightInd w:val="0"/>
              <w:jc w:val="center"/>
              <w:rPr>
                <w:b/>
                <w:bCs/>
                <w:color w:val="000000"/>
              </w:rPr>
            </w:pPr>
            <w:r>
              <w:rPr>
                <w:b/>
                <w:bCs/>
                <w:color w:val="000000"/>
              </w:rPr>
              <w:t>Благоустройство общественного пространства по адресу: Ростовская область, Пролетарский район,                    г. Пролетарск, ул. Думенко 139-А</w:t>
            </w:r>
          </w:p>
        </w:tc>
        <w:tc>
          <w:tcPr>
            <w:tcW w:w="1339" w:type="dxa"/>
          </w:tcPr>
          <w:p w:rsidR="00D02A35" w:rsidRDefault="00D02A35" w:rsidP="001A1394">
            <w:pPr>
              <w:autoSpaceDE w:val="0"/>
              <w:autoSpaceDN w:val="0"/>
              <w:adjustRightInd w:val="0"/>
              <w:jc w:val="center"/>
              <w:rPr>
                <w:b/>
                <w:bCs/>
                <w:color w:val="000000"/>
              </w:rPr>
            </w:pPr>
          </w:p>
        </w:tc>
        <w:tc>
          <w:tcPr>
            <w:tcW w:w="1249" w:type="dxa"/>
          </w:tcPr>
          <w:p w:rsidR="00D02A35" w:rsidRDefault="00D02A35" w:rsidP="001A1394">
            <w:pPr>
              <w:autoSpaceDE w:val="0"/>
              <w:autoSpaceDN w:val="0"/>
              <w:adjustRightInd w:val="0"/>
              <w:jc w:val="right"/>
              <w:rPr>
                <w:b/>
                <w:bCs/>
                <w:color w:val="000000"/>
              </w:rPr>
            </w:pPr>
          </w:p>
        </w:tc>
      </w:tr>
      <w:tr w:rsidR="00D02A35" w:rsidTr="001A1394">
        <w:trPr>
          <w:trHeight w:val="197"/>
        </w:trPr>
        <w:tc>
          <w:tcPr>
            <w:tcW w:w="658" w:type="dxa"/>
            <w:tcBorders>
              <w:left w:val="single" w:sz="2" w:space="0" w:color="000000"/>
              <w:bottom w:val="single" w:sz="2" w:space="0" w:color="000000"/>
              <w:right w:val="single" w:sz="2" w:space="0" w:color="000000"/>
            </w:tcBorders>
          </w:tcPr>
          <w:p w:rsidR="00D02A35" w:rsidRDefault="00D02A35" w:rsidP="001A1394">
            <w:pPr>
              <w:autoSpaceDE w:val="0"/>
              <w:autoSpaceDN w:val="0"/>
              <w:adjustRightInd w:val="0"/>
              <w:jc w:val="center"/>
              <w:rPr>
                <w:b/>
                <w:bCs/>
                <w:color w:val="000000"/>
              </w:rPr>
            </w:pPr>
          </w:p>
        </w:tc>
        <w:tc>
          <w:tcPr>
            <w:tcW w:w="1855" w:type="dxa"/>
            <w:tcBorders>
              <w:left w:val="single" w:sz="2" w:space="0" w:color="000000"/>
              <w:bottom w:val="single" w:sz="2" w:space="0" w:color="000000"/>
              <w:right w:val="single" w:sz="2" w:space="0" w:color="000000"/>
            </w:tcBorders>
          </w:tcPr>
          <w:p w:rsidR="00D02A35" w:rsidRDefault="00D02A35" w:rsidP="001A1394">
            <w:pPr>
              <w:autoSpaceDE w:val="0"/>
              <w:autoSpaceDN w:val="0"/>
              <w:adjustRightInd w:val="0"/>
              <w:jc w:val="center"/>
              <w:rPr>
                <w:b/>
                <w:bCs/>
                <w:color w:val="000000"/>
              </w:rPr>
            </w:pPr>
          </w:p>
        </w:tc>
        <w:tc>
          <w:tcPr>
            <w:tcW w:w="6005" w:type="dxa"/>
            <w:gridSpan w:val="2"/>
            <w:tcBorders>
              <w:left w:val="single" w:sz="2" w:space="0" w:color="000000"/>
              <w:bottom w:val="single" w:sz="2" w:space="0" w:color="000000"/>
              <w:right w:val="nil"/>
            </w:tcBorders>
          </w:tcPr>
          <w:p w:rsidR="00D02A35" w:rsidRDefault="00D02A35" w:rsidP="001A1394">
            <w:pPr>
              <w:autoSpaceDE w:val="0"/>
              <w:autoSpaceDN w:val="0"/>
              <w:adjustRightInd w:val="0"/>
              <w:jc w:val="center"/>
              <w:rPr>
                <w:i/>
                <w:iCs/>
                <w:color w:val="000000"/>
                <w:sz w:val="20"/>
                <w:szCs w:val="20"/>
              </w:rPr>
            </w:pPr>
            <w:r>
              <w:rPr>
                <w:i/>
                <w:iCs/>
                <w:color w:val="000000"/>
                <w:sz w:val="20"/>
                <w:szCs w:val="20"/>
              </w:rPr>
              <w:t>(наименование стройки)</w:t>
            </w:r>
          </w:p>
        </w:tc>
        <w:tc>
          <w:tcPr>
            <w:tcW w:w="1399" w:type="dxa"/>
            <w:tcBorders>
              <w:left w:val="nil"/>
              <w:bottom w:val="single" w:sz="2" w:space="0" w:color="000000"/>
              <w:right w:val="nil"/>
            </w:tcBorders>
          </w:tcPr>
          <w:p w:rsidR="00D02A35" w:rsidRDefault="00D02A35" w:rsidP="001A1394">
            <w:pPr>
              <w:autoSpaceDE w:val="0"/>
              <w:autoSpaceDN w:val="0"/>
              <w:adjustRightInd w:val="0"/>
              <w:jc w:val="center"/>
              <w:rPr>
                <w:i/>
                <w:iCs/>
                <w:color w:val="000000"/>
                <w:sz w:val="20"/>
                <w:szCs w:val="20"/>
              </w:rPr>
            </w:pPr>
          </w:p>
        </w:tc>
        <w:tc>
          <w:tcPr>
            <w:tcW w:w="1399" w:type="dxa"/>
            <w:tcBorders>
              <w:left w:val="nil"/>
              <w:bottom w:val="single" w:sz="2" w:space="0" w:color="000000"/>
              <w:right w:val="nil"/>
            </w:tcBorders>
          </w:tcPr>
          <w:p w:rsidR="00D02A35" w:rsidRDefault="00D02A35" w:rsidP="001A1394">
            <w:pPr>
              <w:autoSpaceDE w:val="0"/>
              <w:autoSpaceDN w:val="0"/>
              <w:adjustRightInd w:val="0"/>
              <w:jc w:val="center"/>
              <w:rPr>
                <w:i/>
                <w:iCs/>
                <w:color w:val="000000"/>
                <w:sz w:val="20"/>
                <w:szCs w:val="20"/>
              </w:rPr>
            </w:pPr>
          </w:p>
        </w:tc>
        <w:tc>
          <w:tcPr>
            <w:tcW w:w="1577" w:type="dxa"/>
            <w:tcBorders>
              <w:left w:val="nil"/>
              <w:bottom w:val="single" w:sz="2" w:space="0" w:color="000000"/>
              <w:right w:val="single" w:sz="2" w:space="0" w:color="000000"/>
            </w:tcBorders>
          </w:tcPr>
          <w:p w:rsidR="00D02A35" w:rsidRDefault="00D02A35" w:rsidP="001A1394">
            <w:pPr>
              <w:autoSpaceDE w:val="0"/>
              <w:autoSpaceDN w:val="0"/>
              <w:adjustRightInd w:val="0"/>
              <w:jc w:val="center"/>
              <w:rPr>
                <w:i/>
                <w:iCs/>
                <w:color w:val="000000"/>
                <w:sz w:val="20"/>
                <w:szCs w:val="20"/>
              </w:rPr>
            </w:pPr>
          </w:p>
        </w:tc>
        <w:tc>
          <w:tcPr>
            <w:tcW w:w="1339" w:type="dxa"/>
            <w:tcBorders>
              <w:left w:val="single" w:sz="2" w:space="0" w:color="000000"/>
              <w:bottom w:val="single" w:sz="2" w:space="0" w:color="000000"/>
              <w:right w:val="single" w:sz="2" w:space="0" w:color="000000"/>
            </w:tcBorders>
          </w:tcPr>
          <w:p w:rsidR="00D02A35" w:rsidRDefault="00D02A35" w:rsidP="001A1394">
            <w:pPr>
              <w:autoSpaceDE w:val="0"/>
              <w:autoSpaceDN w:val="0"/>
              <w:adjustRightInd w:val="0"/>
              <w:jc w:val="right"/>
              <w:rPr>
                <w:rFonts w:ascii="Verdana" w:hAnsi="Verdana" w:cs="Verdana"/>
                <w:b/>
                <w:bCs/>
                <w:color w:val="000000"/>
                <w:sz w:val="16"/>
                <w:szCs w:val="16"/>
              </w:rPr>
            </w:pPr>
          </w:p>
        </w:tc>
        <w:tc>
          <w:tcPr>
            <w:tcW w:w="1249" w:type="dxa"/>
            <w:tcBorders>
              <w:left w:val="single" w:sz="2" w:space="0" w:color="000000"/>
              <w:bottom w:val="single" w:sz="2" w:space="0" w:color="000000"/>
              <w:right w:val="single" w:sz="2" w:space="0" w:color="000000"/>
            </w:tcBorders>
          </w:tcPr>
          <w:p w:rsidR="00D02A35" w:rsidRDefault="00D02A35" w:rsidP="001A1394">
            <w:pPr>
              <w:autoSpaceDE w:val="0"/>
              <w:autoSpaceDN w:val="0"/>
              <w:adjustRightInd w:val="0"/>
              <w:jc w:val="right"/>
              <w:rPr>
                <w:rFonts w:ascii="Verdana" w:hAnsi="Verdana" w:cs="Verdana"/>
                <w:b/>
                <w:bCs/>
                <w:color w:val="000000"/>
                <w:sz w:val="16"/>
                <w:szCs w:val="16"/>
              </w:rPr>
            </w:pPr>
          </w:p>
        </w:tc>
      </w:tr>
      <w:tr w:rsidR="00D02A35" w:rsidTr="001A1394">
        <w:trPr>
          <w:trHeight w:val="254"/>
        </w:trPr>
        <w:tc>
          <w:tcPr>
            <w:tcW w:w="8518" w:type="dxa"/>
            <w:gridSpan w:val="4"/>
            <w:tcBorders>
              <w:top w:val="single" w:sz="2" w:space="0" w:color="000000"/>
              <w:left w:val="single" w:sz="2" w:space="0" w:color="000000"/>
              <w:bottom w:val="single" w:sz="6" w:space="0" w:color="auto"/>
              <w:right w:val="single" w:sz="2" w:space="0" w:color="000000"/>
            </w:tcBorders>
          </w:tcPr>
          <w:p w:rsidR="00D02A35" w:rsidRDefault="00D02A35" w:rsidP="001A1394">
            <w:pPr>
              <w:autoSpaceDE w:val="0"/>
              <w:autoSpaceDN w:val="0"/>
              <w:adjustRightInd w:val="0"/>
              <w:jc w:val="left"/>
              <w:rPr>
                <w:color w:val="000000"/>
                <w:sz w:val="22"/>
              </w:rPr>
            </w:pPr>
            <w:r>
              <w:rPr>
                <w:color w:val="000000"/>
                <w:sz w:val="22"/>
                <w:szCs w:val="22"/>
              </w:rPr>
              <w:t>Составлен в  ценах по состоянию на 01.01. 2000 г. с пересчетом в текущие цены на 1 квартал 2019 года</w:t>
            </w:r>
          </w:p>
        </w:tc>
        <w:tc>
          <w:tcPr>
            <w:tcW w:w="1399" w:type="dxa"/>
            <w:tcBorders>
              <w:top w:val="single" w:sz="2" w:space="0" w:color="000000"/>
              <w:left w:val="single" w:sz="2" w:space="0" w:color="000000"/>
              <w:bottom w:val="single" w:sz="6" w:space="0" w:color="auto"/>
              <w:right w:val="single" w:sz="2" w:space="0" w:color="000000"/>
            </w:tcBorders>
          </w:tcPr>
          <w:p w:rsidR="00D02A35" w:rsidRDefault="00D02A35" w:rsidP="001A1394">
            <w:pPr>
              <w:autoSpaceDE w:val="0"/>
              <w:autoSpaceDN w:val="0"/>
              <w:adjustRightInd w:val="0"/>
              <w:jc w:val="right"/>
              <w:rPr>
                <w:rFonts w:ascii="Verdana" w:hAnsi="Verdana" w:cs="Verdana"/>
                <w:b/>
                <w:bCs/>
                <w:color w:val="000000"/>
                <w:sz w:val="16"/>
                <w:szCs w:val="16"/>
              </w:rPr>
            </w:pPr>
          </w:p>
        </w:tc>
        <w:tc>
          <w:tcPr>
            <w:tcW w:w="1399" w:type="dxa"/>
            <w:tcBorders>
              <w:top w:val="single" w:sz="2" w:space="0" w:color="000000"/>
              <w:left w:val="single" w:sz="2" w:space="0" w:color="000000"/>
              <w:bottom w:val="single" w:sz="6" w:space="0" w:color="auto"/>
              <w:right w:val="single" w:sz="2" w:space="0" w:color="000000"/>
            </w:tcBorders>
          </w:tcPr>
          <w:p w:rsidR="00D02A35" w:rsidRDefault="00D02A35" w:rsidP="001A1394">
            <w:pPr>
              <w:autoSpaceDE w:val="0"/>
              <w:autoSpaceDN w:val="0"/>
              <w:adjustRightInd w:val="0"/>
              <w:jc w:val="right"/>
              <w:rPr>
                <w:rFonts w:ascii="Verdana" w:hAnsi="Verdana" w:cs="Verdana"/>
                <w:b/>
                <w:bCs/>
                <w:color w:val="000000"/>
                <w:sz w:val="16"/>
                <w:szCs w:val="16"/>
              </w:rPr>
            </w:pPr>
          </w:p>
        </w:tc>
        <w:tc>
          <w:tcPr>
            <w:tcW w:w="1577" w:type="dxa"/>
            <w:tcBorders>
              <w:top w:val="single" w:sz="2" w:space="0" w:color="000000"/>
              <w:left w:val="single" w:sz="2" w:space="0" w:color="000000"/>
              <w:bottom w:val="single" w:sz="6" w:space="0" w:color="auto"/>
              <w:right w:val="single" w:sz="2" w:space="0" w:color="000000"/>
            </w:tcBorders>
          </w:tcPr>
          <w:p w:rsidR="00D02A35" w:rsidRDefault="00D02A35" w:rsidP="001A1394">
            <w:pPr>
              <w:autoSpaceDE w:val="0"/>
              <w:autoSpaceDN w:val="0"/>
              <w:adjustRightInd w:val="0"/>
              <w:jc w:val="right"/>
              <w:rPr>
                <w:rFonts w:ascii="Verdana" w:hAnsi="Verdana" w:cs="Verdana"/>
                <w:b/>
                <w:bCs/>
                <w:color w:val="000000"/>
                <w:sz w:val="16"/>
                <w:szCs w:val="16"/>
              </w:rPr>
            </w:pPr>
          </w:p>
        </w:tc>
        <w:tc>
          <w:tcPr>
            <w:tcW w:w="1339" w:type="dxa"/>
            <w:tcBorders>
              <w:top w:val="single" w:sz="2" w:space="0" w:color="000000"/>
              <w:left w:val="single" w:sz="2" w:space="0" w:color="000000"/>
              <w:bottom w:val="single" w:sz="6" w:space="0" w:color="auto"/>
              <w:right w:val="single" w:sz="2" w:space="0" w:color="000000"/>
            </w:tcBorders>
          </w:tcPr>
          <w:p w:rsidR="00D02A35" w:rsidRDefault="00D02A35" w:rsidP="001A1394">
            <w:pPr>
              <w:autoSpaceDE w:val="0"/>
              <w:autoSpaceDN w:val="0"/>
              <w:adjustRightInd w:val="0"/>
              <w:jc w:val="right"/>
              <w:rPr>
                <w:rFonts w:ascii="Verdana" w:hAnsi="Verdana" w:cs="Verdana"/>
                <w:b/>
                <w:bCs/>
                <w:color w:val="000000"/>
                <w:sz w:val="16"/>
                <w:szCs w:val="16"/>
              </w:rPr>
            </w:pPr>
          </w:p>
        </w:tc>
        <w:tc>
          <w:tcPr>
            <w:tcW w:w="1249" w:type="dxa"/>
            <w:tcBorders>
              <w:top w:val="single" w:sz="2" w:space="0" w:color="000000"/>
              <w:left w:val="single" w:sz="2" w:space="0" w:color="000000"/>
              <w:bottom w:val="single" w:sz="6" w:space="0" w:color="auto"/>
              <w:right w:val="single" w:sz="2" w:space="0" w:color="000000"/>
            </w:tcBorders>
          </w:tcPr>
          <w:p w:rsidR="00D02A35" w:rsidRDefault="00D02A35" w:rsidP="001A1394">
            <w:pPr>
              <w:autoSpaceDE w:val="0"/>
              <w:autoSpaceDN w:val="0"/>
              <w:adjustRightInd w:val="0"/>
              <w:jc w:val="right"/>
              <w:rPr>
                <w:color w:val="000000"/>
                <w:sz w:val="22"/>
              </w:rPr>
            </w:pPr>
          </w:p>
        </w:tc>
      </w:tr>
      <w:tr w:rsidR="00D02A35" w:rsidTr="001A1394">
        <w:trPr>
          <w:trHeight w:val="266"/>
        </w:trPr>
        <w:tc>
          <w:tcPr>
            <w:tcW w:w="658" w:type="dxa"/>
            <w:tcBorders>
              <w:top w:val="single" w:sz="6" w:space="0" w:color="auto"/>
              <w:left w:val="single" w:sz="6" w:space="0" w:color="auto"/>
              <w:bottom w:val="nil"/>
              <w:right w:val="single" w:sz="6" w:space="0" w:color="auto"/>
            </w:tcBorders>
          </w:tcPr>
          <w:p w:rsidR="00D02A35" w:rsidRDefault="00D02A35" w:rsidP="001A1394">
            <w:pPr>
              <w:autoSpaceDE w:val="0"/>
              <w:autoSpaceDN w:val="0"/>
              <w:adjustRightInd w:val="0"/>
              <w:jc w:val="center"/>
              <w:rPr>
                <w:color w:val="000000"/>
              </w:rPr>
            </w:pPr>
            <w:r>
              <w:rPr>
                <w:color w:val="000000"/>
              </w:rPr>
              <w:t>№ п/п</w:t>
            </w:r>
          </w:p>
        </w:tc>
        <w:tc>
          <w:tcPr>
            <w:tcW w:w="1855" w:type="dxa"/>
            <w:tcBorders>
              <w:top w:val="single" w:sz="6" w:space="0" w:color="auto"/>
              <w:left w:val="single" w:sz="6" w:space="0" w:color="auto"/>
              <w:bottom w:val="nil"/>
              <w:right w:val="single" w:sz="6" w:space="0" w:color="auto"/>
            </w:tcBorders>
          </w:tcPr>
          <w:p w:rsidR="00D02A35" w:rsidRDefault="00D02A35" w:rsidP="001A1394">
            <w:pPr>
              <w:autoSpaceDE w:val="0"/>
              <w:autoSpaceDN w:val="0"/>
              <w:adjustRightInd w:val="0"/>
              <w:jc w:val="center"/>
              <w:rPr>
                <w:color w:val="000000"/>
              </w:rPr>
            </w:pPr>
            <w:r>
              <w:rPr>
                <w:color w:val="000000"/>
              </w:rPr>
              <w:t xml:space="preserve">№ сметных расчётов и смет </w:t>
            </w:r>
          </w:p>
        </w:tc>
        <w:tc>
          <w:tcPr>
            <w:tcW w:w="6005" w:type="dxa"/>
            <w:gridSpan w:val="2"/>
            <w:tcBorders>
              <w:top w:val="single" w:sz="6" w:space="0" w:color="auto"/>
              <w:left w:val="single" w:sz="6" w:space="0" w:color="auto"/>
              <w:bottom w:val="nil"/>
              <w:right w:val="single" w:sz="6" w:space="0" w:color="auto"/>
            </w:tcBorders>
          </w:tcPr>
          <w:p w:rsidR="00D02A35" w:rsidRDefault="00D02A35" w:rsidP="001A1394">
            <w:pPr>
              <w:autoSpaceDE w:val="0"/>
              <w:autoSpaceDN w:val="0"/>
              <w:adjustRightInd w:val="0"/>
              <w:jc w:val="center"/>
              <w:rPr>
                <w:color w:val="000000"/>
              </w:rPr>
            </w:pPr>
            <w:r>
              <w:rPr>
                <w:color w:val="000000"/>
              </w:rPr>
              <w:t xml:space="preserve">Наименование глав, объектов, </w:t>
            </w:r>
          </w:p>
          <w:p w:rsidR="00D02A35" w:rsidRDefault="00D02A35" w:rsidP="001A1394">
            <w:pPr>
              <w:autoSpaceDE w:val="0"/>
              <w:autoSpaceDN w:val="0"/>
              <w:adjustRightInd w:val="0"/>
              <w:jc w:val="center"/>
              <w:rPr>
                <w:color w:val="000000"/>
              </w:rPr>
            </w:pPr>
            <w:r>
              <w:rPr>
                <w:color w:val="000000"/>
              </w:rPr>
              <w:t>работ и затрат</w:t>
            </w:r>
          </w:p>
        </w:tc>
        <w:tc>
          <w:tcPr>
            <w:tcW w:w="1399" w:type="dxa"/>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center"/>
              <w:rPr>
                <w:color w:val="000000"/>
              </w:rPr>
            </w:pPr>
            <w:r>
              <w:rPr>
                <w:color w:val="000000"/>
              </w:rPr>
              <w:t>Сметная стоимость</w:t>
            </w:r>
          </w:p>
        </w:tc>
        <w:tc>
          <w:tcPr>
            <w:tcW w:w="139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color w:val="000000"/>
              </w:rPr>
            </w:pPr>
          </w:p>
        </w:tc>
        <w:tc>
          <w:tcPr>
            <w:tcW w:w="1577"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color w:val="000000"/>
              </w:rPr>
            </w:pPr>
          </w:p>
        </w:tc>
        <w:tc>
          <w:tcPr>
            <w:tcW w:w="1339"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center"/>
              <w:rPr>
                <w:color w:val="000000"/>
              </w:rPr>
            </w:pPr>
          </w:p>
        </w:tc>
        <w:tc>
          <w:tcPr>
            <w:tcW w:w="1249" w:type="dxa"/>
            <w:tcBorders>
              <w:top w:val="single" w:sz="6" w:space="0" w:color="auto"/>
              <w:left w:val="single" w:sz="6" w:space="0" w:color="auto"/>
              <w:bottom w:val="nil"/>
              <w:right w:val="single" w:sz="6" w:space="0" w:color="auto"/>
            </w:tcBorders>
          </w:tcPr>
          <w:p w:rsidR="00D02A35" w:rsidRDefault="00D02A35" w:rsidP="001A1394">
            <w:pPr>
              <w:autoSpaceDE w:val="0"/>
              <w:autoSpaceDN w:val="0"/>
              <w:adjustRightInd w:val="0"/>
              <w:jc w:val="center"/>
              <w:rPr>
                <w:color w:val="000000"/>
              </w:rPr>
            </w:pPr>
            <w:r>
              <w:rPr>
                <w:color w:val="000000"/>
              </w:rPr>
              <w:t xml:space="preserve">Общая сметная стоимость </w:t>
            </w:r>
          </w:p>
        </w:tc>
      </w:tr>
      <w:tr w:rsidR="00D02A35" w:rsidTr="001A1394">
        <w:trPr>
          <w:trHeight w:val="732"/>
        </w:trPr>
        <w:tc>
          <w:tcPr>
            <w:tcW w:w="658" w:type="dxa"/>
            <w:tcBorders>
              <w:top w:val="nil"/>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p>
        </w:tc>
        <w:tc>
          <w:tcPr>
            <w:tcW w:w="1855" w:type="dxa"/>
            <w:tcBorders>
              <w:top w:val="nil"/>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p>
        </w:tc>
        <w:tc>
          <w:tcPr>
            <w:tcW w:w="2081" w:type="dxa"/>
            <w:tcBorders>
              <w:top w:val="nil"/>
              <w:left w:val="single" w:sz="6" w:space="0" w:color="auto"/>
              <w:bottom w:val="single" w:sz="6" w:space="0" w:color="auto"/>
              <w:right w:val="nil"/>
            </w:tcBorders>
          </w:tcPr>
          <w:p w:rsidR="00D02A35" w:rsidRDefault="00D02A35" w:rsidP="001A1394">
            <w:pPr>
              <w:autoSpaceDE w:val="0"/>
              <w:autoSpaceDN w:val="0"/>
              <w:adjustRightInd w:val="0"/>
              <w:jc w:val="center"/>
              <w:rPr>
                <w:color w:val="000000"/>
              </w:rPr>
            </w:pPr>
          </w:p>
        </w:tc>
        <w:tc>
          <w:tcPr>
            <w:tcW w:w="3924" w:type="dxa"/>
            <w:tcBorders>
              <w:top w:val="nil"/>
              <w:left w:val="nil"/>
              <w:bottom w:val="single" w:sz="6" w:space="0" w:color="auto"/>
              <w:right w:val="single" w:sz="6" w:space="0" w:color="auto"/>
            </w:tcBorders>
          </w:tcPr>
          <w:p w:rsidR="00D02A35" w:rsidRDefault="00D02A35" w:rsidP="001A1394">
            <w:pPr>
              <w:autoSpaceDE w:val="0"/>
              <w:autoSpaceDN w:val="0"/>
              <w:adjustRightInd w:val="0"/>
              <w:jc w:val="center"/>
              <w:rPr>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r>
              <w:rPr>
                <w:color w:val="000000"/>
              </w:rPr>
              <w:t>строительных</w:t>
            </w:r>
          </w:p>
          <w:p w:rsidR="00D02A35" w:rsidRDefault="00D02A35" w:rsidP="001A1394">
            <w:pPr>
              <w:autoSpaceDE w:val="0"/>
              <w:autoSpaceDN w:val="0"/>
              <w:adjustRightInd w:val="0"/>
              <w:jc w:val="center"/>
              <w:rPr>
                <w:color w:val="000000"/>
              </w:rPr>
            </w:pPr>
            <w:r>
              <w:rPr>
                <w:color w:val="000000"/>
              </w:rPr>
              <w:t>работ</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r>
              <w:rPr>
                <w:color w:val="000000"/>
              </w:rPr>
              <w:t>монтажных работ</w:t>
            </w: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r>
              <w:rPr>
                <w:color w:val="000000"/>
              </w:rPr>
              <w:t>оборудования, мебели, инвентаря</w:t>
            </w: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r>
              <w:rPr>
                <w:color w:val="000000"/>
              </w:rPr>
              <w:t>прочих затрат</w:t>
            </w:r>
          </w:p>
        </w:tc>
        <w:tc>
          <w:tcPr>
            <w:tcW w:w="1249" w:type="dxa"/>
            <w:tcBorders>
              <w:top w:val="nil"/>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p>
        </w:tc>
      </w:tr>
      <w:tr w:rsidR="00D02A35" w:rsidTr="001A1394">
        <w:trPr>
          <w:trHeight w:val="278"/>
        </w:trPr>
        <w:tc>
          <w:tcPr>
            <w:tcW w:w="658" w:type="dxa"/>
            <w:tcBorders>
              <w:top w:val="single" w:sz="6" w:space="0" w:color="auto"/>
              <w:left w:val="single" w:sz="6" w:space="0" w:color="auto"/>
              <w:bottom w:val="double" w:sz="6" w:space="0" w:color="auto"/>
              <w:right w:val="single" w:sz="6" w:space="0" w:color="auto"/>
            </w:tcBorders>
          </w:tcPr>
          <w:p w:rsidR="00D02A35" w:rsidRDefault="00D02A35" w:rsidP="001A1394">
            <w:pPr>
              <w:autoSpaceDE w:val="0"/>
              <w:autoSpaceDN w:val="0"/>
              <w:adjustRightInd w:val="0"/>
              <w:jc w:val="center"/>
              <w:rPr>
                <w:i/>
                <w:iCs/>
                <w:color w:val="000000"/>
                <w:sz w:val="22"/>
              </w:rPr>
            </w:pPr>
            <w:r>
              <w:rPr>
                <w:i/>
                <w:iCs/>
                <w:color w:val="000000"/>
                <w:sz w:val="22"/>
                <w:szCs w:val="22"/>
              </w:rPr>
              <w:t>1</w:t>
            </w:r>
          </w:p>
        </w:tc>
        <w:tc>
          <w:tcPr>
            <w:tcW w:w="1855" w:type="dxa"/>
            <w:tcBorders>
              <w:top w:val="single" w:sz="6" w:space="0" w:color="auto"/>
              <w:left w:val="single" w:sz="6" w:space="0" w:color="auto"/>
              <w:bottom w:val="double" w:sz="6" w:space="0" w:color="auto"/>
              <w:right w:val="single" w:sz="6" w:space="0" w:color="auto"/>
            </w:tcBorders>
          </w:tcPr>
          <w:p w:rsidR="00D02A35" w:rsidRDefault="00D02A35" w:rsidP="001A1394">
            <w:pPr>
              <w:autoSpaceDE w:val="0"/>
              <w:autoSpaceDN w:val="0"/>
              <w:adjustRightInd w:val="0"/>
              <w:jc w:val="center"/>
              <w:rPr>
                <w:i/>
                <w:iCs/>
                <w:color w:val="000000"/>
                <w:sz w:val="22"/>
              </w:rPr>
            </w:pPr>
            <w:r>
              <w:rPr>
                <w:i/>
                <w:iCs/>
                <w:color w:val="000000"/>
                <w:sz w:val="22"/>
                <w:szCs w:val="22"/>
              </w:rPr>
              <w:t>2</w:t>
            </w:r>
          </w:p>
        </w:tc>
        <w:tc>
          <w:tcPr>
            <w:tcW w:w="2081" w:type="dxa"/>
            <w:tcBorders>
              <w:top w:val="single" w:sz="6" w:space="0" w:color="auto"/>
              <w:left w:val="single" w:sz="6" w:space="0" w:color="auto"/>
              <w:bottom w:val="double" w:sz="6" w:space="0" w:color="auto"/>
              <w:right w:val="nil"/>
            </w:tcBorders>
          </w:tcPr>
          <w:p w:rsidR="00D02A35" w:rsidRDefault="00D02A35" w:rsidP="001A1394">
            <w:pPr>
              <w:autoSpaceDE w:val="0"/>
              <w:autoSpaceDN w:val="0"/>
              <w:adjustRightInd w:val="0"/>
              <w:jc w:val="center"/>
              <w:rPr>
                <w:i/>
                <w:iCs/>
                <w:color w:val="000000"/>
                <w:sz w:val="22"/>
              </w:rPr>
            </w:pPr>
            <w:r>
              <w:rPr>
                <w:i/>
                <w:iCs/>
                <w:color w:val="000000"/>
                <w:sz w:val="22"/>
                <w:szCs w:val="22"/>
              </w:rPr>
              <w:t>3</w:t>
            </w:r>
          </w:p>
        </w:tc>
        <w:tc>
          <w:tcPr>
            <w:tcW w:w="3924" w:type="dxa"/>
            <w:tcBorders>
              <w:top w:val="single" w:sz="6" w:space="0" w:color="auto"/>
              <w:left w:val="nil"/>
              <w:bottom w:val="double" w:sz="6" w:space="0" w:color="auto"/>
              <w:right w:val="single" w:sz="6" w:space="0" w:color="auto"/>
            </w:tcBorders>
          </w:tcPr>
          <w:p w:rsidR="00D02A35" w:rsidRDefault="00D02A35" w:rsidP="001A1394">
            <w:pPr>
              <w:autoSpaceDE w:val="0"/>
              <w:autoSpaceDN w:val="0"/>
              <w:adjustRightInd w:val="0"/>
              <w:jc w:val="center"/>
              <w:rPr>
                <w:i/>
                <w:iCs/>
                <w:color w:val="000000"/>
                <w:sz w:val="22"/>
              </w:rPr>
            </w:pPr>
          </w:p>
        </w:tc>
        <w:tc>
          <w:tcPr>
            <w:tcW w:w="1399" w:type="dxa"/>
            <w:tcBorders>
              <w:top w:val="single" w:sz="6" w:space="0" w:color="auto"/>
              <w:left w:val="single" w:sz="6" w:space="0" w:color="auto"/>
              <w:bottom w:val="double" w:sz="6" w:space="0" w:color="auto"/>
              <w:right w:val="single" w:sz="6" w:space="0" w:color="auto"/>
            </w:tcBorders>
          </w:tcPr>
          <w:p w:rsidR="00D02A35" w:rsidRDefault="00D02A35" w:rsidP="001A1394">
            <w:pPr>
              <w:autoSpaceDE w:val="0"/>
              <w:autoSpaceDN w:val="0"/>
              <w:adjustRightInd w:val="0"/>
              <w:jc w:val="center"/>
              <w:rPr>
                <w:i/>
                <w:iCs/>
                <w:color w:val="000000"/>
                <w:sz w:val="22"/>
              </w:rPr>
            </w:pPr>
            <w:r>
              <w:rPr>
                <w:i/>
                <w:iCs/>
                <w:color w:val="000000"/>
                <w:sz w:val="22"/>
                <w:szCs w:val="22"/>
              </w:rPr>
              <w:t>4</w:t>
            </w:r>
          </w:p>
        </w:tc>
        <w:tc>
          <w:tcPr>
            <w:tcW w:w="1399" w:type="dxa"/>
            <w:tcBorders>
              <w:top w:val="single" w:sz="6" w:space="0" w:color="auto"/>
              <w:left w:val="single" w:sz="6" w:space="0" w:color="auto"/>
              <w:bottom w:val="double" w:sz="6" w:space="0" w:color="auto"/>
              <w:right w:val="single" w:sz="6" w:space="0" w:color="auto"/>
            </w:tcBorders>
          </w:tcPr>
          <w:p w:rsidR="00D02A35" w:rsidRDefault="00D02A35" w:rsidP="001A1394">
            <w:pPr>
              <w:autoSpaceDE w:val="0"/>
              <w:autoSpaceDN w:val="0"/>
              <w:adjustRightInd w:val="0"/>
              <w:jc w:val="center"/>
              <w:rPr>
                <w:i/>
                <w:iCs/>
                <w:color w:val="000000"/>
                <w:sz w:val="22"/>
              </w:rPr>
            </w:pPr>
            <w:r>
              <w:rPr>
                <w:i/>
                <w:iCs/>
                <w:color w:val="000000"/>
                <w:sz w:val="22"/>
                <w:szCs w:val="22"/>
              </w:rPr>
              <w:t>5</w:t>
            </w:r>
          </w:p>
        </w:tc>
        <w:tc>
          <w:tcPr>
            <w:tcW w:w="1577" w:type="dxa"/>
            <w:tcBorders>
              <w:top w:val="single" w:sz="6" w:space="0" w:color="auto"/>
              <w:left w:val="single" w:sz="6" w:space="0" w:color="auto"/>
              <w:bottom w:val="double" w:sz="6" w:space="0" w:color="auto"/>
              <w:right w:val="single" w:sz="6" w:space="0" w:color="auto"/>
            </w:tcBorders>
          </w:tcPr>
          <w:p w:rsidR="00D02A35" w:rsidRDefault="00D02A35" w:rsidP="001A1394">
            <w:pPr>
              <w:autoSpaceDE w:val="0"/>
              <w:autoSpaceDN w:val="0"/>
              <w:adjustRightInd w:val="0"/>
              <w:jc w:val="center"/>
              <w:rPr>
                <w:i/>
                <w:iCs/>
                <w:color w:val="000000"/>
                <w:sz w:val="22"/>
              </w:rPr>
            </w:pPr>
            <w:r>
              <w:rPr>
                <w:i/>
                <w:iCs/>
                <w:color w:val="000000"/>
                <w:sz w:val="22"/>
                <w:szCs w:val="22"/>
              </w:rPr>
              <w:t>6</w:t>
            </w:r>
          </w:p>
        </w:tc>
        <w:tc>
          <w:tcPr>
            <w:tcW w:w="1339" w:type="dxa"/>
            <w:tcBorders>
              <w:top w:val="single" w:sz="6" w:space="0" w:color="auto"/>
              <w:left w:val="single" w:sz="6" w:space="0" w:color="auto"/>
              <w:bottom w:val="double" w:sz="6" w:space="0" w:color="auto"/>
              <w:right w:val="single" w:sz="6" w:space="0" w:color="auto"/>
            </w:tcBorders>
          </w:tcPr>
          <w:p w:rsidR="00D02A35" w:rsidRDefault="00D02A35" w:rsidP="001A1394">
            <w:pPr>
              <w:autoSpaceDE w:val="0"/>
              <w:autoSpaceDN w:val="0"/>
              <w:adjustRightInd w:val="0"/>
              <w:jc w:val="center"/>
              <w:rPr>
                <w:i/>
                <w:iCs/>
                <w:color w:val="000000"/>
                <w:sz w:val="22"/>
              </w:rPr>
            </w:pPr>
            <w:r>
              <w:rPr>
                <w:i/>
                <w:iCs/>
                <w:color w:val="000000"/>
                <w:sz w:val="22"/>
                <w:szCs w:val="22"/>
              </w:rPr>
              <w:t>7</w:t>
            </w:r>
          </w:p>
        </w:tc>
        <w:tc>
          <w:tcPr>
            <w:tcW w:w="1249" w:type="dxa"/>
            <w:tcBorders>
              <w:top w:val="single" w:sz="6" w:space="0" w:color="auto"/>
              <w:left w:val="single" w:sz="6" w:space="0" w:color="auto"/>
              <w:bottom w:val="double" w:sz="6" w:space="0" w:color="auto"/>
              <w:right w:val="single" w:sz="6" w:space="0" w:color="auto"/>
            </w:tcBorders>
          </w:tcPr>
          <w:p w:rsidR="00D02A35" w:rsidRDefault="00D02A35" w:rsidP="001A1394">
            <w:pPr>
              <w:autoSpaceDE w:val="0"/>
              <w:autoSpaceDN w:val="0"/>
              <w:adjustRightInd w:val="0"/>
              <w:jc w:val="center"/>
              <w:rPr>
                <w:i/>
                <w:iCs/>
                <w:color w:val="000000"/>
                <w:sz w:val="22"/>
              </w:rPr>
            </w:pPr>
            <w:r>
              <w:rPr>
                <w:i/>
                <w:iCs/>
                <w:color w:val="000000"/>
                <w:sz w:val="22"/>
                <w:szCs w:val="22"/>
              </w:rPr>
              <w:t>8</w:t>
            </w:r>
          </w:p>
        </w:tc>
      </w:tr>
      <w:tr w:rsidR="00D02A35" w:rsidTr="001A1394">
        <w:trPr>
          <w:trHeight w:val="58"/>
        </w:trPr>
        <w:tc>
          <w:tcPr>
            <w:tcW w:w="658" w:type="dxa"/>
            <w:tcBorders>
              <w:top w:val="double" w:sz="6" w:space="0" w:color="auto"/>
              <w:left w:val="single" w:sz="6" w:space="0" w:color="auto"/>
              <w:bottom w:val="single" w:sz="2" w:space="0" w:color="000000"/>
              <w:right w:val="single" w:sz="2" w:space="0" w:color="000000"/>
            </w:tcBorders>
          </w:tcPr>
          <w:p w:rsidR="00D02A35" w:rsidRDefault="00D02A35" w:rsidP="001A1394">
            <w:pPr>
              <w:autoSpaceDE w:val="0"/>
              <w:autoSpaceDN w:val="0"/>
              <w:adjustRightInd w:val="0"/>
              <w:jc w:val="center"/>
              <w:rPr>
                <w:i/>
                <w:iCs/>
                <w:color w:val="000000"/>
                <w:sz w:val="22"/>
              </w:rPr>
            </w:pPr>
          </w:p>
        </w:tc>
        <w:tc>
          <w:tcPr>
            <w:tcW w:w="1855" w:type="dxa"/>
            <w:tcBorders>
              <w:top w:val="double" w:sz="6" w:space="0" w:color="auto"/>
              <w:left w:val="single" w:sz="2" w:space="0" w:color="000000"/>
              <w:bottom w:val="single" w:sz="2" w:space="0" w:color="000000"/>
              <w:right w:val="single" w:sz="2" w:space="0" w:color="000000"/>
            </w:tcBorders>
          </w:tcPr>
          <w:p w:rsidR="00D02A35" w:rsidRDefault="00D02A35" w:rsidP="001A1394">
            <w:pPr>
              <w:autoSpaceDE w:val="0"/>
              <w:autoSpaceDN w:val="0"/>
              <w:adjustRightInd w:val="0"/>
              <w:jc w:val="center"/>
              <w:rPr>
                <w:i/>
                <w:iCs/>
                <w:color w:val="000000"/>
                <w:sz w:val="22"/>
              </w:rPr>
            </w:pPr>
          </w:p>
        </w:tc>
        <w:tc>
          <w:tcPr>
            <w:tcW w:w="2081" w:type="dxa"/>
            <w:tcBorders>
              <w:top w:val="double" w:sz="6" w:space="0" w:color="auto"/>
              <w:left w:val="single" w:sz="2" w:space="0" w:color="000000"/>
              <w:bottom w:val="single" w:sz="2" w:space="0" w:color="000000"/>
              <w:right w:val="single" w:sz="2" w:space="0" w:color="000000"/>
            </w:tcBorders>
          </w:tcPr>
          <w:p w:rsidR="00D02A35" w:rsidRDefault="00D02A35" w:rsidP="001A1394">
            <w:pPr>
              <w:autoSpaceDE w:val="0"/>
              <w:autoSpaceDN w:val="0"/>
              <w:adjustRightInd w:val="0"/>
              <w:jc w:val="center"/>
              <w:rPr>
                <w:i/>
                <w:iCs/>
                <w:color w:val="000000"/>
                <w:sz w:val="22"/>
              </w:rPr>
            </w:pPr>
          </w:p>
        </w:tc>
        <w:tc>
          <w:tcPr>
            <w:tcW w:w="3924" w:type="dxa"/>
            <w:tcBorders>
              <w:top w:val="double" w:sz="6" w:space="0" w:color="auto"/>
              <w:left w:val="single" w:sz="2" w:space="0" w:color="000000"/>
              <w:bottom w:val="single" w:sz="2" w:space="0" w:color="000000"/>
              <w:right w:val="single" w:sz="2" w:space="0" w:color="000000"/>
            </w:tcBorders>
          </w:tcPr>
          <w:p w:rsidR="00D02A35" w:rsidRDefault="00D02A35" w:rsidP="001A1394">
            <w:pPr>
              <w:autoSpaceDE w:val="0"/>
              <w:autoSpaceDN w:val="0"/>
              <w:adjustRightInd w:val="0"/>
              <w:jc w:val="center"/>
              <w:rPr>
                <w:i/>
                <w:iCs/>
                <w:color w:val="000000"/>
                <w:sz w:val="22"/>
              </w:rPr>
            </w:pPr>
          </w:p>
        </w:tc>
        <w:tc>
          <w:tcPr>
            <w:tcW w:w="1399" w:type="dxa"/>
            <w:tcBorders>
              <w:top w:val="double" w:sz="6" w:space="0" w:color="auto"/>
              <w:left w:val="single" w:sz="2" w:space="0" w:color="000000"/>
              <w:bottom w:val="single" w:sz="2" w:space="0" w:color="000000"/>
              <w:right w:val="single" w:sz="2" w:space="0" w:color="000000"/>
            </w:tcBorders>
          </w:tcPr>
          <w:p w:rsidR="00D02A35" w:rsidRDefault="00D02A35" w:rsidP="001A1394">
            <w:pPr>
              <w:autoSpaceDE w:val="0"/>
              <w:autoSpaceDN w:val="0"/>
              <w:adjustRightInd w:val="0"/>
              <w:jc w:val="center"/>
              <w:rPr>
                <w:i/>
                <w:iCs/>
                <w:color w:val="000000"/>
                <w:sz w:val="22"/>
              </w:rPr>
            </w:pPr>
          </w:p>
        </w:tc>
        <w:tc>
          <w:tcPr>
            <w:tcW w:w="1399" w:type="dxa"/>
            <w:tcBorders>
              <w:top w:val="double" w:sz="6" w:space="0" w:color="auto"/>
              <w:left w:val="single" w:sz="2" w:space="0" w:color="000000"/>
              <w:bottom w:val="single" w:sz="2" w:space="0" w:color="000000"/>
              <w:right w:val="single" w:sz="2" w:space="0" w:color="000000"/>
            </w:tcBorders>
          </w:tcPr>
          <w:p w:rsidR="00D02A35" w:rsidRDefault="00D02A35" w:rsidP="001A1394">
            <w:pPr>
              <w:autoSpaceDE w:val="0"/>
              <w:autoSpaceDN w:val="0"/>
              <w:adjustRightInd w:val="0"/>
              <w:jc w:val="center"/>
              <w:rPr>
                <w:i/>
                <w:iCs/>
                <w:color w:val="000000"/>
                <w:sz w:val="22"/>
              </w:rPr>
            </w:pPr>
          </w:p>
        </w:tc>
        <w:tc>
          <w:tcPr>
            <w:tcW w:w="1577" w:type="dxa"/>
            <w:tcBorders>
              <w:top w:val="double" w:sz="6" w:space="0" w:color="auto"/>
              <w:left w:val="single" w:sz="2" w:space="0" w:color="000000"/>
              <w:bottom w:val="single" w:sz="2" w:space="0" w:color="000000"/>
              <w:right w:val="single" w:sz="2" w:space="0" w:color="000000"/>
            </w:tcBorders>
          </w:tcPr>
          <w:p w:rsidR="00D02A35" w:rsidRDefault="00D02A35" w:rsidP="001A1394">
            <w:pPr>
              <w:autoSpaceDE w:val="0"/>
              <w:autoSpaceDN w:val="0"/>
              <w:adjustRightInd w:val="0"/>
              <w:jc w:val="center"/>
              <w:rPr>
                <w:i/>
                <w:iCs/>
                <w:color w:val="000000"/>
                <w:sz w:val="22"/>
              </w:rPr>
            </w:pPr>
          </w:p>
        </w:tc>
        <w:tc>
          <w:tcPr>
            <w:tcW w:w="1339" w:type="dxa"/>
            <w:tcBorders>
              <w:top w:val="double" w:sz="6" w:space="0" w:color="auto"/>
              <w:left w:val="single" w:sz="2" w:space="0" w:color="000000"/>
              <w:bottom w:val="single" w:sz="2" w:space="0" w:color="000000"/>
              <w:right w:val="single" w:sz="2" w:space="0" w:color="000000"/>
            </w:tcBorders>
          </w:tcPr>
          <w:p w:rsidR="00D02A35" w:rsidRDefault="00D02A35" w:rsidP="001A1394">
            <w:pPr>
              <w:autoSpaceDE w:val="0"/>
              <w:autoSpaceDN w:val="0"/>
              <w:adjustRightInd w:val="0"/>
              <w:jc w:val="center"/>
              <w:rPr>
                <w:i/>
                <w:iCs/>
                <w:color w:val="000000"/>
                <w:sz w:val="22"/>
              </w:rPr>
            </w:pPr>
          </w:p>
        </w:tc>
        <w:tc>
          <w:tcPr>
            <w:tcW w:w="1249" w:type="dxa"/>
            <w:tcBorders>
              <w:top w:val="double" w:sz="6" w:space="0" w:color="auto"/>
              <w:left w:val="single" w:sz="2" w:space="0" w:color="000000"/>
              <w:bottom w:val="single" w:sz="2" w:space="0" w:color="000000"/>
              <w:right w:val="single" w:sz="6" w:space="0" w:color="auto"/>
            </w:tcBorders>
          </w:tcPr>
          <w:p w:rsidR="00D02A35" w:rsidRDefault="00D02A35" w:rsidP="001A1394">
            <w:pPr>
              <w:autoSpaceDE w:val="0"/>
              <w:autoSpaceDN w:val="0"/>
              <w:adjustRightInd w:val="0"/>
              <w:jc w:val="center"/>
              <w:rPr>
                <w:i/>
                <w:iCs/>
                <w:color w:val="000000"/>
                <w:sz w:val="22"/>
              </w:rPr>
            </w:pPr>
          </w:p>
        </w:tc>
      </w:tr>
      <w:tr w:rsidR="00D02A35" w:rsidTr="001A1394">
        <w:trPr>
          <w:trHeight w:val="312"/>
        </w:trPr>
        <w:tc>
          <w:tcPr>
            <w:tcW w:w="4594" w:type="dxa"/>
            <w:gridSpan w:val="3"/>
            <w:tcBorders>
              <w:top w:val="single" w:sz="2" w:space="0" w:color="000000"/>
              <w:left w:val="single" w:sz="6" w:space="0" w:color="auto"/>
              <w:bottom w:val="single" w:sz="6" w:space="0" w:color="auto"/>
              <w:right w:val="nil"/>
            </w:tcBorders>
          </w:tcPr>
          <w:p w:rsidR="00D02A35" w:rsidRDefault="00D02A35" w:rsidP="001A1394">
            <w:pPr>
              <w:autoSpaceDE w:val="0"/>
              <w:autoSpaceDN w:val="0"/>
              <w:adjustRightInd w:val="0"/>
              <w:jc w:val="center"/>
              <w:rPr>
                <w:b/>
                <w:bCs/>
                <w:i/>
                <w:iCs/>
                <w:color w:val="000000"/>
              </w:rPr>
            </w:pPr>
            <w:r>
              <w:rPr>
                <w:b/>
                <w:bCs/>
                <w:i/>
                <w:iCs/>
                <w:color w:val="000000"/>
              </w:rPr>
              <w:t>Глава 1. Подготовка территории строительства</w:t>
            </w:r>
          </w:p>
        </w:tc>
        <w:tc>
          <w:tcPr>
            <w:tcW w:w="3924" w:type="dxa"/>
            <w:tcBorders>
              <w:top w:val="single" w:sz="2" w:space="0" w:color="000000"/>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99" w:type="dxa"/>
            <w:tcBorders>
              <w:top w:val="single" w:sz="2" w:space="0" w:color="000000"/>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99" w:type="dxa"/>
            <w:tcBorders>
              <w:top w:val="single" w:sz="2" w:space="0" w:color="000000"/>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577" w:type="dxa"/>
            <w:tcBorders>
              <w:top w:val="single" w:sz="2" w:space="0" w:color="000000"/>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39" w:type="dxa"/>
            <w:tcBorders>
              <w:top w:val="single" w:sz="2" w:space="0" w:color="000000"/>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249" w:type="dxa"/>
            <w:tcBorders>
              <w:top w:val="single" w:sz="2" w:space="0" w:color="000000"/>
              <w:left w:val="nil"/>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p>
        </w:tc>
      </w:tr>
      <w:tr w:rsidR="00D02A35" w:rsidTr="001A1394">
        <w:trPr>
          <w:trHeight w:val="312"/>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1855"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left"/>
              <w:rPr>
                <w:b/>
                <w:bCs/>
                <w:i/>
                <w:iCs/>
                <w:color w:val="000000"/>
              </w:rPr>
            </w:pPr>
            <w:r>
              <w:rPr>
                <w:b/>
                <w:bCs/>
                <w:i/>
                <w:iCs/>
                <w:color w:val="000000"/>
              </w:rPr>
              <w:t>Итого по Главе 1</w:t>
            </w:r>
          </w:p>
        </w:tc>
        <w:tc>
          <w:tcPr>
            <w:tcW w:w="3924"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r>
      <w:tr w:rsidR="00D02A35" w:rsidTr="001A1394">
        <w:trPr>
          <w:trHeight w:val="312"/>
        </w:trPr>
        <w:tc>
          <w:tcPr>
            <w:tcW w:w="4594" w:type="dxa"/>
            <w:gridSpan w:val="3"/>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center"/>
              <w:rPr>
                <w:b/>
                <w:bCs/>
                <w:i/>
                <w:iCs/>
                <w:color w:val="000000"/>
              </w:rPr>
            </w:pPr>
            <w:r>
              <w:rPr>
                <w:b/>
                <w:bCs/>
                <w:i/>
                <w:iCs/>
                <w:color w:val="000000"/>
              </w:rPr>
              <w:t>Глава 2. Основные объекты строительства</w:t>
            </w:r>
          </w:p>
        </w:tc>
        <w:tc>
          <w:tcPr>
            <w:tcW w:w="3924"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577"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3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249"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p>
        </w:tc>
      </w:tr>
      <w:tr w:rsidR="00D02A35" w:rsidTr="001A1394">
        <w:trPr>
          <w:trHeight w:val="396"/>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 w:val="17"/>
                <w:szCs w:val="17"/>
              </w:rPr>
            </w:pPr>
          </w:p>
        </w:tc>
        <w:tc>
          <w:tcPr>
            <w:tcW w:w="2081" w:type="dxa"/>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left"/>
              <w:rPr>
                <w:color w:val="000000"/>
              </w:rPr>
            </w:pPr>
            <w:r>
              <w:rPr>
                <w:color w:val="000000"/>
              </w:rPr>
              <w:t>Затрат нет</w:t>
            </w:r>
          </w:p>
        </w:tc>
        <w:tc>
          <w:tcPr>
            <w:tcW w:w="3924"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left"/>
              <w:rPr>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0,00</w:t>
            </w:r>
          </w:p>
        </w:tc>
      </w:tr>
      <w:tr w:rsidR="00D02A35" w:rsidTr="001A1394">
        <w:trPr>
          <w:trHeight w:val="312"/>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1855"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left"/>
              <w:rPr>
                <w:b/>
                <w:bCs/>
                <w:i/>
                <w:iCs/>
                <w:color w:val="000000"/>
              </w:rPr>
            </w:pPr>
            <w:r>
              <w:rPr>
                <w:b/>
                <w:bCs/>
                <w:i/>
                <w:iCs/>
                <w:color w:val="000000"/>
              </w:rPr>
              <w:t>Итого по Главе 2</w:t>
            </w:r>
          </w:p>
        </w:tc>
        <w:tc>
          <w:tcPr>
            <w:tcW w:w="3924"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r>
      <w:tr w:rsidR="00D02A35" w:rsidTr="001A1394">
        <w:trPr>
          <w:trHeight w:val="312"/>
        </w:trPr>
        <w:tc>
          <w:tcPr>
            <w:tcW w:w="4594" w:type="dxa"/>
            <w:gridSpan w:val="3"/>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center"/>
              <w:rPr>
                <w:b/>
                <w:bCs/>
                <w:i/>
                <w:iCs/>
                <w:color w:val="000000"/>
              </w:rPr>
            </w:pPr>
            <w:r>
              <w:rPr>
                <w:b/>
                <w:bCs/>
                <w:i/>
                <w:iCs/>
                <w:color w:val="000000"/>
              </w:rPr>
              <w:t>Глава 3. Объекты подсобного и обслуживающего назначения</w:t>
            </w:r>
          </w:p>
        </w:tc>
        <w:tc>
          <w:tcPr>
            <w:tcW w:w="3924"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577"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3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249"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p>
        </w:tc>
      </w:tr>
      <w:tr w:rsidR="00D02A35" w:rsidTr="001A1394">
        <w:trPr>
          <w:trHeight w:val="372"/>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 w:val="17"/>
                <w:szCs w:val="17"/>
              </w:rPr>
            </w:pPr>
          </w:p>
        </w:tc>
        <w:tc>
          <w:tcPr>
            <w:tcW w:w="2081" w:type="dxa"/>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left"/>
              <w:rPr>
                <w:color w:val="000000"/>
              </w:rPr>
            </w:pPr>
            <w:r>
              <w:rPr>
                <w:color w:val="000000"/>
              </w:rPr>
              <w:t>Затрат нет</w:t>
            </w:r>
          </w:p>
        </w:tc>
        <w:tc>
          <w:tcPr>
            <w:tcW w:w="3924"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left"/>
              <w:rPr>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0,00</w:t>
            </w:r>
          </w:p>
        </w:tc>
      </w:tr>
      <w:tr w:rsidR="00D02A35" w:rsidTr="001A1394">
        <w:trPr>
          <w:trHeight w:val="312"/>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1855"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left"/>
              <w:rPr>
                <w:b/>
                <w:bCs/>
                <w:i/>
                <w:iCs/>
                <w:color w:val="000000"/>
              </w:rPr>
            </w:pPr>
            <w:r>
              <w:rPr>
                <w:b/>
                <w:bCs/>
                <w:i/>
                <w:iCs/>
                <w:color w:val="000000"/>
              </w:rPr>
              <w:t>Итого по Главе 3</w:t>
            </w:r>
          </w:p>
        </w:tc>
        <w:tc>
          <w:tcPr>
            <w:tcW w:w="3924"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r>
      <w:tr w:rsidR="00D02A35" w:rsidTr="001A1394">
        <w:trPr>
          <w:trHeight w:val="312"/>
        </w:trPr>
        <w:tc>
          <w:tcPr>
            <w:tcW w:w="4594" w:type="dxa"/>
            <w:gridSpan w:val="3"/>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center"/>
              <w:rPr>
                <w:b/>
                <w:bCs/>
                <w:i/>
                <w:iCs/>
                <w:color w:val="000000"/>
              </w:rPr>
            </w:pPr>
            <w:r>
              <w:rPr>
                <w:b/>
                <w:bCs/>
                <w:i/>
                <w:iCs/>
                <w:color w:val="000000"/>
              </w:rPr>
              <w:t>Глава 4. Объекты энергетического хозяйства</w:t>
            </w:r>
          </w:p>
        </w:tc>
        <w:tc>
          <w:tcPr>
            <w:tcW w:w="3924"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577"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3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249"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p>
        </w:tc>
      </w:tr>
      <w:tr w:rsidR="00D02A35" w:rsidTr="001A1394">
        <w:trPr>
          <w:trHeight w:val="396"/>
        </w:trPr>
        <w:tc>
          <w:tcPr>
            <w:tcW w:w="658"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r>
              <w:rPr>
                <w:color w:val="000000"/>
              </w:rPr>
              <w:t>1</w:t>
            </w:r>
          </w:p>
        </w:tc>
        <w:tc>
          <w:tcPr>
            <w:tcW w:w="1855"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sz w:val="17"/>
                <w:szCs w:val="17"/>
              </w:rPr>
            </w:pPr>
            <w:r>
              <w:rPr>
                <w:color w:val="000000"/>
                <w:sz w:val="17"/>
                <w:szCs w:val="17"/>
              </w:rPr>
              <w:t>ЛСР 04-01</w:t>
            </w:r>
          </w:p>
        </w:tc>
        <w:tc>
          <w:tcPr>
            <w:tcW w:w="6005" w:type="dxa"/>
            <w:gridSpan w:val="2"/>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left"/>
              <w:rPr>
                <w:color w:val="000000"/>
              </w:rPr>
            </w:pPr>
            <w:r>
              <w:rPr>
                <w:color w:val="000000"/>
              </w:rPr>
              <w:t>Электроснабжение и наружное освещение</w:t>
            </w: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r>
              <w:rPr>
                <w:color w:val="000000"/>
              </w:rPr>
              <w:t>61,98</w:t>
            </w: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r>
              <w:rPr>
                <w:color w:val="000000"/>
              </w:rPr>
              <w:t>472,20</w:t>
            </w:r>
          </w:p>
        </w:tc>
        <w:tc>
          <w:tcPr>
            <w:tcW w:w="1577"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r>
              <w:rPr>
                <w:color w:val="000000"/>
              </w:rPr>
              <w:t>55,39</w:t>
            </w:r>
          </w:p>
        </w:tc>
        <w:tc>
          <w:tcPr>
            <w:tcW w:w="133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i/>
                <w:iCs/>
                <w:color w:val="000000"/>
              </w:rPr>
            </w:pP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i/>
                <w:iCs/>
                <w:color w:val="000000"/>
              </w:rPr>
            </w:pPr>
            <w:r>
              <w:rPr>
                <w:i/>
                <w:iCs/>
                <w:color w:val="000000"/>
              </w:rPr>
              <w:t>589,57</w:t>
            </w:r>
          </w:p>
        </w:tc>
      </w:tr>
      <w:tr w:rsidR="00D02A35" w:rsidTr="001A1394">
        <w:trPr>
          <w:trHeight w:val="312"/>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1855"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left"/>
              <w:rPr>
                <w:b/>
                <w:bCs/>
                <w:i/>
                <w:iCs/>
                <w:color w:val="000000"/>
              </w:rPr>
            </w:pPr>
            <w:r>
              <w:rPr>
                <w:b/>
                <w:bCs/>
                <w:i/>
                <w:iCs/>
                <w:color w:val="000000"/>
              </w:rPr>
              <w:t>Итого по Главе 4</w:t>
            </w:r>
          </w:p>
        </w:tc>
        <w:tc>
          <w:tcPr>
            <w:tcW w:w="3924"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61,98</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472,20</w:t>
            </w: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55,39</w:t>
            </w: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589,57</w:t>
            </w:r>
          </w:p>
        </w:tc>
      </w:tr>
      <w:tr w:rsidR="00D02A35" w:rsidTr="001A1394">
        <w:trPr>
          <w:trHeight w:val="312"/>
        </w:trPr>
        <w:tc>
          <w:tcPr>
            <w:tcW w:w="4594" w:type="dxa"/>
            <w:gridSpan w:val="3"/>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center"/>
              <w:rPr>
                <w:b/>
                <w:bCs/>
                <w:i/>
                <w:iCs/>
                <w:color w:val="000000"/>
              </w:rPr>
            </w:pPr>
            <w:r>
              <w:rPr>
                <w:b/>
                <w:bCs/>
                <w:i/>
                <w:iCs/>
                <w:color w:val="000000"/>
              </w:rPr>
              <w:t>Глава 5. Объекты транспортного хозяйства и связи</w:t>
            </w:r>
          </w:p>
        </w:tc>
        <w:tc>
          <w:tcPr>
            <w:tcW w:w="3924"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577"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3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249"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p>
        </w:tc>
      </w:tr>
      <w:tr w:rsidR="00D02A35" w:rsidTr="001A1394">
        <w:trPr>
          <w:trHeight w:val="360"/>
        </w:trPr>
        <w:tc>
          <w:tcPr>
            <w:tcW w:w="658"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r>
              <w:rPr>
                <w:color w:val="000000"/>
              </w:rPr>
              <w:t>2</w:t>
            </w:r>
          </w:p>
        </w:tc>
        <w:tc>
          <w:tcPr>
            <w:tcW w:w="1855"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sz w:val="17"/>
                <w:szCs w:val="17"/>
              </w:rPr>
            </w:pPr>
            <w:r>
              <w:rPr>
                <w:color w:val="000000"/>
                <w:sz w:val="17"/>
                <w:szCs w:val="17"/>
              </w:rPr>
              <w:t>ЛСР 05-01</w:t>
            </w:r>
          </w:p>
        </w:tc>
        <w:tc>
          <w:tcPr>
            <w:tcW w:w="2081" w:type="dxa"/>
            <w:tcBorders>
              <w:top w:val="single" w:sz="6" w:space="0" w:color="auto"/>
              <w:left w:val="single" w:sz="6" w:space="0" w:color="auto"/>
              <w:bottom w:val="single" w:sz="6" w:space="0" w:color="auto"/>
              <w:right w:val="nil"/>
            </w:tcBorders>
            <w:shd w:val="clear" w:color="auto" w:fill="auto"/>
          </w:tcPr>
          <w:p w:rsidR="00D02A35" w:rsidRDefault="00D02A35" w:rsidP="001A1394">
            <w:pPr>
              <w:autoSpaceDE w:val="0"/>
              <w:autoSpaceDN w:val="0"/>
              <w:adjustRightInd w:val="0"/>
              <w:jc w:val="left"/>
              <w:rPr>
                <w:color w:val="000000"/>
              </w:rPr>
            </w:pPr>
            <w:r>
              <w:rPr>
                <w:color w:val="000000"/>
              </w:rPr>
              <w:t>Система видеонаблюдения</w:t>
            </w:r>
          </w:p>
        </w:tc>
        <w:tc>
          <w:tcPr>
            <w:tcW w:w="3924" w:type="dxa"/>
            <w:tcBorders>
              <w:top w:val="single" w:sz="6" w:space="0" w:color="auto"/>
              <w:left w:val="nil"/>
              <w:bottom w:val="single" w:sz="6" w:space="0" w:color="auto"/>
              <w:right w:val="single" w:sz="6" w:space="0" w:color="auto"/>
            </w:tcBorders>
            <w:shd w:val="clear" w:color="auto" w:fill="auto"/>
          </w:tcPr>
          <w:p w:rsidR="00D02A35" w:rsidRDefault="00D02A35" w:rsidP="001A1394">
            <w:pPr>
              <w:autoSpaceDE w:val="0"/>
              <w:autoSpaceDN w:val="0"/>
              <w:adjustRightInd w:val="0"/>
              <w:jc w:val="left"/>
              <w:rPr>
                <w:color w:val="000000"/>
              </w:rPr>
            </w:pP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r>
              <w:rPr>
                <w:color w:val="000000"/>
              </w:rPr>
              <w:t>5,74</w:t>
            </w: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r>
              <w:rPr>
                <w:color w:val="000000"/>
              </w:rPr>
              <w:t>22,02</w:t>
            </w:r>
          </w:p>
        </w:tc>
        <w:tc>
          <w:tcPr>
            <w:tcW w:w="1577"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r>
              <w:rPr>
                <w:color w:val="000000"/>
              </w:rPr>
              <w:t>95,98</w:t>
            </w:r>
          </w:p>
        </w:tc>
        <w:tc>
          <w:tcPr>
            <w:tcW w:w="133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i/>
                <w:iCs/>
                <w:color w:val="000000"/>
              </w:rPr>
            </w:pP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i/>
                <w:iCs/>
                <w:color w:val="000000"/>
              </w:rPr>
            </w:pPr>
            <w:r>
              <w:rPr>
                <w:i/>
                <w:iCs/>
                <w:color w:val="000000"/>
              </w:rPr>
              <w:t>123,74</w:t>
            </w:r>
          </w:p>
        </w:tc>
      </w:tr>
      <w:tr w:rsidR="00D02A35" w:rsidTr="001A1394">
        <w:trPr>
          <w:trHeight w:val="312"/>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1855"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left"/>
              <w:rPr>
                <w:b/>
                <w:bCs/>
                <w:i/>
                <w:iCs/>
                <w:color w:val="000000"/>
              </w:rPr>
            </w:pPr>
            <w:r>
              <w:rPr>
                <w:b/>
                <w:bCs/>
                <w:i/>
                <w:iCs/>
                <w:color w:val="000000"/>
              </w:rPr>
              <w:t>Итого по Главе 5</w:t>
            </w:r>
          </w:p>
        </w:tc>
        <w:tc>
          <w:tcPr>
            <w:tcW w:w="3924"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5,74</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22,02</w:t>
            </w: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95,98</w:t>
            </w: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123,74</w:t>
            </w:r>
          </w:p>
        </w:tc>
      </w:tr>
      <w:tr w:rsidR="00D02A35" w:rsidTr="001A1394">
        <w:trPr>
          <w:trHeight w:val="312"/>
        </w:trPr>
        <w:tc>
          <w:tcPr>
            <w:tcW w:w="8518" w:type="dxa"/>
            <w:gridSpan w:val="4"/>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center"/>
              <w:rPr>
                <w:b/>
                <w:bCs/>
                <w:i/>
                <w:iCs/>
                <w:color w:val="000000"/>
              </w:rPr>
            </w:pPr>
            <w:r>
              <w:rPr>
                <w:b/>
                <w:bCs/>
                <w:i/>
                <w:iCs/>
                <w:color w:val="000000"/>
              </w:rPr>
              <w:t>Глава 6. Наружные сети и сооружения водоснабжения, водоотведения, теплоснабжения и газоснабжения</w:t>
            </w:r>
          </w:p>
        </w:tc>
        <w:tc>
          <w:tcPr>
            <w:tcW w:w="139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577"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3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249"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p>
        </w:tc>
      </w:tr>
      <w:tr w:rsidR="00D02A35" w:rsidTr="001A1394">
        <w:trPr>
          <w:trHeight w:val="348"/>
        </w:trPr>
        <w:tc>
          <w:tcPr>
            <w:tcW w:w="658"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r>
              <w:rPr>
                <w:color w:val="000000"/>
              </w:rPr>
              <w:t>3</w:t>
            </w:r>
          </w:p>
        </w:tc>
        <w:tc>
          <w:tcPr>
            <w:tcW w:w="1855"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sz w:val="17"/>
                <w:szCs w:val="17"/>
              </w:rPr>
            </w:pPr>
            <w:r>
              <w:rPr>
                <w:color w:val="000000"/>
                <w:sz w:val="17"/>
                <w:szCs w:val="17"/>
              </w:rPr>
              <w:t>ЛСР 06-01</w:t>
            </w:r>
          </w:p>
        </w:tc>
        <w:tc>
          <w:tcPr>
            <w:tcW w:w="6005" w:type="dxa"/>
            <w:gridSpan w:val="2"/>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left"/>
              <w:rPr>
                <w:color w:val="000000"/>
              </w:rPr>
            </w:pPr>
            <w:r>
              <w:rPr>
                <w:color w:val="000000"/>
              </w:rPr>
              <w:t>Наружные сети водоснабжения и водоотведение</w:t>
            </w: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r>
              <w:rPr>
                <w:color w:val="000000"/>
              </w:rPr>
              <w:t>75,41</w:t>
            </w: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r>
              <w:rPr>
                <w:color w:val="000000"/>
              </w:rPr>
              <w:t>0,03</w:t>
            </w:r>
          </w:p>
        </w:tc>
        <w:tc>
          <w:tcPr>
            <w:tcW w:w="1577"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p>
        </w:tc>
        <w:tc>
          <w:tcPr>
            <w:tcW w:w="133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i/>
                <w:iCs/>
                <w:color w:val="000000"/>
              </w:rPr>
            </w:pP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i/>
                <w:iCs/>
                <w:color w:val="000000"/>
              </w:rPr>
            </w:pPr>
            <w:r>
              <w:rPr>
                <w:i/>
                <w:iCs/>
                <w:color w:val="000000"/>
              </w:rPr>
              <w:t>75,44</w:t>
            </w:r>
          </w:p>
        </w:tc>
      </w:tr>
      <w:tr w:rsidR="00D02A35" w:rsidTr="001A1394">
        <w:trPr>
          <w:trHeight w:val="348"/>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r>
              <w:rPr>
                <w:color w:val="000000"/>
              </w:rPr>
              <w:t>4</w:t>
            </w:r>
          </w:p>
        </w:tc>
        <w:tc>
          <w:tcPr>
            <w:tcW w:w="1855"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 w:val="17"/>
                <w:szCs w:val="17"/>
              </w:rPr>
            </w:pPr>
            <w:r>
              <w:rPr>
                <w:color w:val="000000"/>
                <w:sz w:val="17"/>
                <w:szCs w:val="17"/>
              </w:rPr>
              <w:t>ЛСР 06-02</w:t>
            </w:r>
          </w:p>
        </w:tc>
        <w:tc>
          <w:tcPr>
            <w:tcW w:w="6005" w:type="dxa"/>
            <w:gridSpan w:val="2"/>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left"/>
              <w:rPr>
                <w:color w:val="000000"/>
              </w:rPr>
            </w:pPr>
            <w:r>
              <w:rPr>
                <w:color w:val="000000"/>
              </w:rPr>
              <w:t>Система автоматического полива</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r>
              <w:rPr>
                <w:color w:val="000000"/>
              </w:rPr>
              <w:t>228,25</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r>
              <w:rPr>
                <w:color w:val="000000"/>
              </w:rPr>
              <w:t>55,23</w:t>
            </w: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r>
              <w:rPr>
                <w:color w:val="000000"/>
              </w:rPr>
              <w:t>44,73</w:t>
            </w: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328,21</w:t>
            </w:r>
          </w:p>
        </w:tc>
      </w:tr>
      <w:tr w:rsidR="00D02A35" w:rsidTr="001A1394">
        <w:trPr>
          <w:trHeight w:val="312"/>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1855"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left"/>
              <w:rPr>
                <w:b/>
                <w:bCs/>
                <w:i/>
                <w:iCs/>
                <w:color w:val="000000"/>
              </w:rPr>
            </w:pPr>
            <w:r>
              <w:rPr>
                <w:b/>
                <w:bCs/>
                <w:i/>
                <w:iCs/>
                <w:color w:val="000000"/>
              </w:rPr>
              <w:t>Итого по Главе 6</w:t>
            </w:r>
          </w:p>
        </w:tc>
        <w:tc>
          <w:tcPr>
            <w:tcW w:w="3924"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303,66</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55,26</w:t>
            </w: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44,73</w:t>
            </w: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403,65</w:t>
            </w:r>
          </w:p>
        </w:tc>
      </w:tr>
      <w:tr w:rsidR="00D02A35" w:rsidTr="001A1394">
        <w:trPr>
          <w:trHeight w:val="312"/>
        </w:trPr>
        <w:tc>
          <w:tcPr>
            <w:tcW w:w="4594" w:type="dxa"/>
            <w:gridSpan w:val="3"/>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center"/>
              <w:rPr>
                <w:b/>
                <w:bCs/>
                <w:i/>
                <w:iCs/>
                <w:color w:val="000000"/>
              </w:rPr>
            </w:pPr>
            <w:r>
              <w:rPr>
                <w:b/>
                <w:bCs/>
                <w:i/>
                <w:iCs/>
                <w:color w:val="000000"/>
              </w:rPr>
              <w:t>Глава 7. Благоустройство и озеленение территории</w:t>
            </w:r>
          </w:p>
        </w:tc>
        <w:tc>
          <w:tcPr>
            <w:tcW w:w="3924"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577"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3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249"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p>
        </w:tc>
      </w:tr>
      <w:tr w:rsidR="00D02A35" w:rsidTr="001A1394">
        <w:trPr>
          <w:trHeight w:val="408"/>
        </w:trPr>
        <w:tc>
          <w:tcPr>
            <w:tcW w:w="658"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r>
              <w:rPr>
                <w:color w:val="000000"/>
              </w:rPr>
              <w:t>5</w:t>
            </w:r>
          </w:p>
        </w:tc>
        <w:tc>
          <w:tcPr>
            <w:tcW w:w="1855"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sz w:val="17"/>
                <w:szCs w:val="17"/>
              </w:rPr>
            </w:pPr>
            <w:r>
              <w:rPr>
                <w:color w:val="000000"/>
                <w:sz w:val="17"/>
                <w:szCs w:val="17"/>
              </w:rPr>
              <w:t>ЛСР № 07-01</w:t>
            </w:r>
          </w:p>
        </w:tc>
        <w:tc>
          <w:tcPr>
            <w:tcW w:w="2081" w:type="dxa"/>
            <w:tcBorders>
              <w:top w:val="single" w:sz="6" w:space="0" w:color="auto"/>
              <w:left w:val="single" w:sz="6" w:space="0" w:color="auto"/>
              <w:bottom w:val="single" w:sz="6" w:space="0" w:color="auto"/>
              <w:right w:val="nil"/>
            </w:tcBorders>
            <w:shd w:val="clear" w:color="auto" w:fill="auto"/>
          </w:tcPr>
          <w:p w:rsidR="00D02A35" w:rsidRDefault="00D02A35" w:rsidP="001A1394">
            <w:pPr>
              <w:autoSpaceDE w:val="0"/>
              <w:autoSpaceDN w:val="0"/>
              <w:adjustRightInd w:val="0"/>
              <w:jc w:val="left"/>
              <w:rPr>
                <w:color w:val="000000"/>
              </w:rPr>
            </w:pPr>
            <w:r>
              <w:rPr>
                <w:color w:val="000000"/>
              </w:rPr>
              <w:t>Вертикальная планировка</w:t>
            </w:r>
          </w:p>
        </w:tc>
        <w:tc>
          <w:tcPr>
            <w:tcW w:w="3924" w:type="dxa"/>
            <w:tcBorders>
              <w:top w:val="single" w:sz="6" w:space="0" w:color="auto"/>
              <w:left w:val="nil"/>
              <w:bottom w:val="single" w:sz="6" w:space="0" w:color="auto"/>
              <w:right w:val="single" w:sz="6" w:space="0" w:color="auto"/>
            </w:tcBorders>
            <w:shd w:val="clear" w:color="auto" w:fill="auto"/>
          </w:tcPr>
          <w:p w:rsidR="00D02A35" w:rsidRDefault="00D02A35" w:rsidP="001A1394">
            <w:pPr>
              <w:autoSpaceDE w:val="0"/>
              <w:autoSpaceDN w:val="0"/>
              <w:adjustRightInd w:val="0"/>
              <w:jc w:val="left"/>
              <w:rPr>
                <w:color w:val="000000"/>
              </w:rPr>
            </w:pP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r>
              <w:rPr>
                <w:color w:val="000000"/>
              </w:rPr>
              <w:t>183,56</w:t>
            </w: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p>
        </w:tc>
        <w:tc>
          <w:tcPr>
            <w:tcW w:w="1577"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p>
        </w:tc>
        <w:tc>
          <w:tcPr>
            <w:tcW w:w="133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i/>
                <w:iCs/>
                <w:color w:val="000000"/>
              </w:rPr>
            </w:pP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i/>
                <w:iCs/>
                <w:color w:val="000000"/>
              </w:rPr>
            </w:pPr>
            <w:r>
              <w:rPr>
                <w:i/>
                <w:iCs/>
                <w:color w:val="000000"/>
              </w:rPr>
              <w:t>183,56</w:t>
            </w:r>
          </w:p>
        </w:tc>
      </w:tr>
      <w:tr w:rsidR="00D02A35" w:rsidTr="001A1394">
        <w:trPr>
          <w:trHeight w:val="408"/>
        </w:trPr>
        <w:tc>
          <w:tcPr>
            <w:tcW w:w="658"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r>
              <w:rPr>
                <w:color w:val="000000"/>
              </w:rPr>
              <w:t>6</w:t>
            </w:r>
          </w:p>
        </w:tc>
        <w:tc>
          <w:tcPr>
            <w:tcW w:w="1855"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sz w:val="17"/>
                <w:szCs w:val="17"/>
              </w:rPr>
            </w:pPr>
            <w:r>
              <w:rPr>
                <w:color w:val="000000"/>
                <w:sz w:val="17"/>
                <w:szCs w:val="17"/>
              </w:rPr>
              <w:t>ЛСР № 07-02</w:t>
            </w:r>
          </w:p>
        </w:tc>
        <w:tc>
          <w:tcPr>
            <w:tcW w:w="2081" w:type="dxa"/>
            <w:tcBorders>
              <w:top w:val="single" w:sz="6" w:space="0" w:color="auto"/>
              <w:left w:val="single" w:sz="6" w:space="0" w:color="auto"/>
              <w:bottom w:val="single" w:sz="6" w:space="0" w:color="auto"/>
              <w:right w:val="nil"/>
            </w:tcBorders>
            <w:shd w:val="clear" w:color="auto" w:fill="auto"/>
          </w:tcPr>
          <w:p w:rsidR="00D02A35" w:rsidRDefault="00D02A35" w:rsidP="001A1394">
            <w:pPr>
              <w:autoSpaceDE w:val="0"/>
              <w:autoSpaceDN w:val="0"/>
              <w:adjustRightInd w:val="0"/>
              <w:jc w:val="left"/>
              <w:rPr>
                <w:color w:val="000000"/>
              </w:rPr>
            </w:pPr>
            <w:r>
              <w:rPr>
                <w:color w:val="000000"/>
              </w:rPr>
              <w:t>Благоустройство территории</w:t>
            </w:r>
          </w:p>
        </w:tc>
        <w:tc>
          <w:tcPr>
            <w:tcW w:w="3924" w:type="dxa"/>
            <w:tcBorders>
              <w:top w:val="single" w:sz="6" w:space="0" w:color="auto"/>
              <w:left w:val="nil"/>
              <w:bottom w:val="single" w:sz="6" w:space="0" w:color="auto"/>
              <w:right w:val="single" w:sz="6" w:space="0" w:color="auto"/>
            </w:tcBorders>
            <w:shd w:val="clear" w:color="auto" w:fill="auto"/>
          </w:tcPr>
          <w:p w:rsidR="00D02A35" w:rsidRDefault="00D02A35" w:rsidP="001A1394">
            <w:pPr>
              <w:autoSpaceDE w:val="0"/>
              <w:autoSpaceDN w:val="0"/>
              <w:adjustRightInd w:val="0"/>
              <w:jc w:val="left"/>
              <w:rPr>
                <w:color w:val="000000"/>
              </w:rPr>
            </w:pP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r>
              <w:rPr>
                <w:color w:val="000000"/>
              </w:rPr>
              <w:t>4 318,06</w:t>
            </w: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p>
        </w:tc>
        <w:tc>
          <w:tcPr>
            <w:tcW w:w="1577"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p>
        </w:tc>
        <w:tc>
          <w:tcPr>
            <w:tcW w:w="133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i/>
                <w:iCs/>
                <w:color w:val="000000"/>
              </w:rPr>
            </w:pP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i/>
                <w:iCs/>
                <w:color w:val="000000"/>
              </w:rPr>
            </w:pPr>
            <w:r>
              <w:rPr>
                <w:i/>
                <w:iCs/>
                <w:color w:val="000000"/>
              </w:rPr>
              <w:t>4 318,06</w:t>
            </w:r>
          </w:p>
        </w:tc>
      </w:tr>
      <w:tr w:rsidR="00D02A35" w:rsidTr="001A1394">
        <w:trPr>
          <w:trHeight w:val="408"/>
        </w:trPr>
        <w:tc>
          <w:tcPr>
            <w:tcW w:w="658"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r>
              <w:rPr>
                <w:color w:val="000000"/>
              </w:rPr>
              <w:lastRenderedPageBreak/>
              <w:t>7</w:t>
            </w:r>
          </w:p>
        </w:tc>
        <w:tc>
          <w:tcPr>
            <w:tcW w:w="1855"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sz w:val="17"/>
                <w:szCs w:val="17"/>
              </w:rPr>
            </w:pPr>
            <w:r>
              <w:rPr>
                <w:color w:val="000000"/>
                <w:sz w:val="17"/>
                <w:szCs w:val="17"/>
              </w:rPr>
              <w:t>ЛСР № 07-03</w:t>
            </w:r>
          </w:p>
        </w:tc>
        <w:tc>
          <w:tcPr>
            <w:tcW w:w="2081" w:type="dxa"/>
            <w:tcBorders>
              <w:top w:val="single" w:sz="6" w:space="0" w:color="auto"/>
              <w:left w:val="single" w:sz="6" w:space="0" w:color="auto"/>
              <w:bottom w:val="single" w:sz="6" w:space="0" w:color="auto"/>
              <w:right w:val="nil"/>
            </w:tcBorders>
            <w:shd w:val="clear" w:color="auto" w:fill="auto"/>
          </w:tcPr>
          <w:p w:rsidR="00D02A35" w:rsidRDefault="00D02A35" w:rsidP="001A1394">
            <w:pPr>
              <w:autoSpaceDE w:val="0"/>
              <w:autoSpaceDN w:val="0"/>
              <w:adjustRightInd w:val="0"/>
              <w:jc w:val="left"/>
              <w:rPr>
                <w:color w:val="000000"/>
              </w:rPr>
            </w:pPr>
            <w:r>
              <w:rPr>
                <w:color w:val="000000"/>
              </w:rPr>
              <w:t>МАФ</w:t>
            </w:r>
          </w:p>
        </w:tc>
        <w:tc>
          <w:tcPr>
            <w:tcW w:w="3924" w:type="dxa"/>
            <w:tcBorders>
              <w:top w:val="single" w:sz="6" w:space="0" w:color="auto"/>
              <w:left w:val="nil"/>
              <w:bottom w:val="single" w:sz="6" w:space="0" w:color="auto"/>
              <w:right w:val="single" w:sz="6" w:space="0" w:color="auto"/>
            </w:tcBorders>
            <w:shd w:val="clear" w:color="auto" w:fill="auto"/>
          </w:tcPr>
          <w:p w:rsidR="00D02A35" w:rsidRDefault="00D02A35" w:rsidP="001A1394">
            <w:pPr>
              <w:autoSpaceDE w:val="0"/>
              <w:autoSpaceDN w:val="0"/>
              <w:adjustRightInd w:val="0"/>
              <w:jc w:val="left"/>
              <w:rPr>
                <w:color w:val="000000"/>
              </w:rPr>
            </w:pP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r>
              <w:rPr>
                <w:color w:val="000000"/>
              </w:rPr>
              <w:t>2 884,32</w:t>
            </w: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p>
        </w:tc>
        <w:tc>
          <w:tcPr>
            <w:tcW w:w="1577"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r>
              <w:rPr>
                <w:color w:val="000000"/>
              </w:rPr>
              <w:t>2 244,39</w:t>
            </w:r>
          </w:p>
        </w:tc>
        <w:tc>
          <w:tcPr>
            <w:tcW w:w="133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i/>
                <w:iCs/>
                <w:color w:val="000000"/>
              </w:rPr>
            </w:pP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i/>
                <w:iCs/>
                <w:color w:val="000000"/>
              </w:rPr>
            </w:pPr>
            <w:r>
              <w:rPr>
                <w:i/>
                <w:iCs/>
                <w:color w:val="000000"/>
              </w:rPr>
              <w:t>5 128,71</w:t>
            </w:r>
          </w:p>
        </w:tc>
      </w:tr>
      <w:tr w:rsidR="00D02A35" w:rsidTr="001A1394">
        <w:trPr>
          <w:trHeight w:val="408"/>
        </w:trPr>
        <w:tc>
          <w:tcPr>
            <w:tcW w:w="658"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r>
              <w:rPr>
                <w:color w:val="000000"/>
              </w:rPr>
              <w:t>8</w:t>
            </w:r>
          </w:p>
        </w:tc>
        <w:tc>
          <w:tcPr>
            <w:tcW w:w="1855"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sz w:val="17"/>
                <w:szCs w:val="17"/>
              </w:rPr>
            </w:pPr>
            <w:r>
              <w:rPr>
                <w:color w:val="000000"/>
                <w:sz w:val="17"/>
                <w:szCs w:val="17"/>
              </w:rPr>
              <w:t>ЛСР № 07-04</w:t>
            </w:r>
          </w:p>
        </w:tc>
        <w:tc>
          <w:tcPr>
            <w:tcW w:w="2081" w:type="dxa"/>
            <w:tcBorders>
              <w:top w:val="single" w:sz="6" w:space="0" w:color="auto"/>
              <w:left w:val="single" w:sz="6" w:space="0" w:color="auto"/>
              <w:bottom w:val="single" w:sz="6" w:space="0" w:color="auto"/>
              <w:right w:val="nil"/>
            </w:tcBorders>
            <w:shd w:val="clear" w:color="auto" w:fill="auto"/>
          </w:tcPr>
          <w:p w:rsidR="00D02A35" w:rsidRDefault="00D02A35" w:rsidP="001A1394">
            <w:pPr>
              <w:autoSpaceDE w:val="0"/>
              <w:autoSpaceDN w:val="0"/>
              <w:adjustRightInd w:val="0"/>
              <w:jc w:val="left"/>
              <w:rPr>
                <w:color w:val="000000"/>
              </w:rPr>
            </w:pPr>
            <w:r>
              <w:rPr>
                <w:color w:val="000000"/>
              </w:rPr>
              <w:t>Озеленение территории</w:t>
            </w:r>
          </w:p>
        </w:tc>
        <w:tc>
          <w:tcPr>
            <w:tcW w:w="3924" w:type="dxa"/>
            <w:tcBorders>
              <w:top w:val="single" w:sz="6" w:space="0" w:color="auto"/>
              <w:left w:val="nil"/>
              <w:bottom w:val="single" w:sz="6" w:space="0" w:color="auto"/>
              <w:right w:val="single" w:sz="6" w:space="0" w:color="auto"/>
            </w:tcBorders>
            <w:shd w:val="clear" w:color="auto" w:fill="auto"/>
          </w:tcPr>
          <w:p w:rsidR="00D02A35" w:rsidRDefault="00D02A35" w:rsidP="001A1394">
            <w:pPr>
              <w:autoSpaceDE w:val="0"/>
              <w:autoSpaceDN w:val="0"/>
              <w:adjustRightInd w:val="0"/>
              <w:jc w:val="left"/>
              <w:rPr>
                <w:color w:val="000000"/>
              </w:rPr>
            </w:pP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r>
              <w:rPr>
                <w:color w:val="000000"/>
              </w:rPr>
              <w:t>600,98</w:t>
            </w:r>
          </w:p>
        </w:tc>
        <w:tc>
          <w:tcPr>
            <w:tcW w:w="139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p>
        </w:tc>
        <w:tc>
          <w:tcPr>
            <w:tcW w:w="1577"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color w:val="000000"/>
              </w:rPr>
            </w:pPr>
          </w:p>
        </w:tc>
        <w:tc>
          <w:tcPr>
            <w:tcW w:w="133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i/>
                <w:iCs/>
                <w:color w:val="000000"/>
              </w:rPr>
            </w:pPr>
          </w:p>
        </w:tc>
        <w:tc>
          <w:tcPr>
            <w:tcW w:w="1249" w:type="dxa"/>
            <w:tcBorders>
              <w:top w:val="single" w:sz="6" w:space="0" w:color="auto"/>
              <w:left w:val="single" w:sz="6" w:space="0" w:color="auto"/>
              <w:bottom w:val="single" w:sz="6" w:space="0" w:color="auto"/>
              <w:right w:val="single" w:sz="6" w:space="0" w:color="auto"/>
            </w:tcBorders>
            <w:shd w:val="clear" w:color="auto" w:fill="auto"/>
          </w:tcPr>
          <w:p w:rsidR="00D02A35" w:rsidRDefault="00D02A35" w:rsidP="001A1394">
            <w:pPr>
              <w:autoSpaceDE w:val="0"/>
              <w:autoSpaceDN w:val="0"/>
              <w:adjustRightInd w:val="0"/>
              <w:jc w:val="center"/>
              <w:rPr>
                <w:i/>
                <w:iCs/>
                <w:color w:val="000000"/>
              </w:rPr>
            </w:pPr>
            <w:r>
              <w:rPr>
                <w:i/>
                <w:iCs/>
                <w:color w:val="000000"/>
              </w:rPr>
              <w:t>600,98</w:t>
            </w:r>
          </w:p>
        </w:tc>
      </w:tr>
      <w:tr w:rsidR="00D02A35" w:rsidTr="001A1394">
        <w:trPr>
          <w:trHeight w:val="312"/>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1855"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left"/>
              <w:rPr>
                <w:b/>
                <w:bCs/>
                <w:i/>
                <w:iCs/>
                <w:color w:val="000000"/>
              </w:rPr>
            </w:pPr>
            <w:r>
              <w:rPr>
                <w:b/>
                <w:bCs/>
                <w:i/>
                <w:iCs/>
                <w:color w:val="000000"/>
              </w:rPr>
              <w:t>Итого по Главе 7</w:t>
            </w:r>
          </w:p>
        </w:tc>
        <w:tc>
          <w:tcPr>
            <w:tcW w:w="3924"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7 986,92</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2 244,39</w:t>
            </w: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10 231,31</w:t>
            </w:r>
          </w:p>
        </w:tc>
      </w:tr>
      <w:tr w:rsidR="00D02A35" w:rsidTr="001A1394">
        <w:trPr>
          <w:trHeight w:val="312"/>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1855"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left"/>
              <w:rPr>
                <w:b/>
                <w:bCs/>
                <w:i/>
                <w:iCs/>
                <w:color w:val="000000"/>
              </w:rPr>
            </w:pPr>
            <w:r>
              <w:rPr>
                <w:b/>
                <w:bCs/>
                <w:i/>
                <w:iCs/>
                <w:color w:val="000000"/>
              </w:rPr>
              <w:t xml:space="preserve">Итого по Главам 1-7 </w:t>
            </w:r>
          </w:p>
        </w:tc>
        <w:tc>
          <w:tcPr>
            <w:tcW w:w="3924"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8 358,30</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549,48</w:t>
            </w: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2 440,49</w:t>
            </w: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11 348,27</w:t>
            </w:r>
          </w:p>
        </w:tc>
      </w:tr>
      <w:tr w:rsidR="00D02A35" w:rsidTr="001A1394">
        <w:trPr>
          <w:trHeight w:val="312"/>
        </w:trPr>
        <w:tc>
          <w:tcPr>
            <w:tcW w:w="658" w:type="dxa"/>
            <w:tcBorders>
              <w:top w:val="single" w:sz="6" w:space="0" w:color="auto"/>
              <w:left w:val="single" w:sz="6" w:space="0" w:color="auto"/>
              <w:bottom w:val="single" w:sz="6" w:space="0" w:color="auto"/>
              <w:right w:val="single" w:sz="2" w:space="0" w:color="000000"/>
            </w:tcBorders>
          </w:tcPr>
          <w:p w:rsidR="00D02A35" w:rsidRDefault="00D02A35" w:rsidP="001A1394">
            <w:pPr>
              <w:autoSpaceDE w:val="0"/>
              <w:autoSpaceDN w:val="0"/>
              <w:adjustRightInd w:val="0"/>
              <w:jc w:val="center"/>
              <w:rPr>
                <w:color w:val="000000"/>
                <w:szCs w:val="28"/>
              </w:rPr>
            </w:pPr>
          </w:p>
        </w:tc>
        <w:tc>
          <w:tcPr>
            <w:tcW w:w="3936" w:type="dxa"/>
            <w:gridSpan w:val="2"/>
            <w:tcBorders>
              <w:top w:val="single" w:sz="6" w:space="0" w:color="auto"/>
              <w:left w:val="single" w:sz="2" w:space="0" w:color="000000"/>
              <w:bottom w:val="single" w:sz="6" w:space="0" w:color="auto"/>
              <w:right w:val="nil"/>
            </w:tcBorders>
          </w:tcPr>
          <w:p w:rsidR="00D02A35" w:rsidRDefault="00D02A35" w:rsidP="001A1394">
            <w:pPr>
              <w:autoSpaceDE w:val="0"/>
              <w:autoSpaceDN w:val="0"/>
              <w:adjustRightInd w:val="0"/>
              <w:jc w:val="center"/>
              <w:rPr>
                <w:b/>
                <w:bCs/>
                <w:i/>
                <w:iCs/>
                <w:color w:val="000000"/>
              </w:rPr>
            </w:pPr>
            <w:r>
              <w:rPr>
                <w:b/>
                <w:bCs/>
                <w:i/>
                <w:iCs/>
                <w:color w:val="000000"/>
              </w:rPr>
              <w:t>Глава 8. Временные здания и сооружения</w:t>
            </w:r>
          </w:p>
        </w:tc>
        <w:tc>
          <w:tcPr>
            <w:tcW w:w="3924"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577"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3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249"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p>
        </w:tc>
      </w:tr>
      <w:tr w:rsidR="00D02A35" w:rsidTr="001A1394">
        <w:trPr>
          <w:trHeight w:val="312"/>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left"/>
              <w:rPr>
                <w:b/>
                <w:bCs/>
                <w:i/>
                <w:iCs/>
                <w:color w:val="000000"/>
              </w:rPr>
            </w:pPr>
            <w:r>
              <w:rPr>
                <w:b/>
                <w:bCs/>
                <w:i/>
                <w:iCs/>
                <w:color w:val="000000"/>
              </w:rPr>
              <w:t>Итого по Главе 8</w:t>
            </w:r>
          </w:p>
        </w:tc>
        <w:tc>
          <w:tcPr>
            <w:tcW w:w="3924"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r>
      <w:tr w:rsidR="00D02A35" w:rsidTr="001A1394">
        <w:trPr>
          <w:trHeight w:val="312"/>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left"/>
              <w:rPr>
                <w:b/>
                <w:bCs/>
                <w:i/>
                <w:iCs/>
                <w:color w:val="000000"/>
              </w:rPr>
            </w:pPr>
            <w:r>
              <w:rPr>
                <w:b/>
                <w:bCs/>
                <w:i/>
                <w:iCs/>
                <w:color w:val="000000"/>
              </w:rPr>
              <w:t>Итого по Главам 1- 8</w:t>
            </w:r>
          </w:p>
        </w:tc>
        <w:tc>
          <w:tcPr>
            <w:tcW w:w="3924"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8 358,30</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549,48</w:t>
            </w: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2 440,49</w:t>
            </w: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11 348,27</w:t>
            </w:r>
          </w:p>
        </w:tc>
      </w:tr>
      <w:tr w:rsidR="00D02A35" w:rsidTr="001A1394">
        <w:trPr>
          <w:trHeight w:val="312"/>
        </w:trPr>
        <w:tc>
          <w:tcPr>
            <w:tcW w:w="2513" w:type="dxa"/>
            <w:gridSpan w:val="2"/>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center"/>
              <w:rPr>
                <w:b/>
                <w:bCs/>
                <w:i/>
                <w:iCs/>
                <w:color w:val="000000"/>
              </w:rPr>
            </w:pPr>
            <w:r>
              <w:rPr>
                <w:b/>
                <w:bCs/>
                <w:i/>
                <w:iCs/>
                <w:color w:val="000000"/>
              </w:rPr>
              <w:t>Глава 9. Прочие работы и затраты</w:t>
            </w:r>
          </w:p>
        </w:tc>
        <w:tc>
          <w:tcPr>
            <w:tcW w:w="2081"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3924"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577"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3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249"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p>
        </w:tc>
      </w:tr>
      <w:tr w:rsidR="00D02A35" w:rsidTr="001A1394">
        <w:trPr>
          <w:trHeight w:val="290"/>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left"/>
              <w:rPr>
                <w:b/>
                <w:bCs/>
                <w:i/>
                <w:iCs/>
                <w:color w:val="000000"/>
              </w:rPr>
            </w:pPr>
            <w:r>
              <w:rPr>
                <w:b/>
                <w:bCs/>
                <w:i/>
                <w:iCs/>
                <w:color w:val="000000"/>
              </w:rPr>
              <w:t>Итого по Главе 9</w:t>
            </w:r>
          </w:p>
        </w:tc>
        <w:tc>
          <w:tcPr>
            <w:tcW w:w="3924"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lef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r>
      <w:tr w:rsidR="00D02A35" w:rsidTr="001A1394">
        <w:trPr>
          <w:trHeight w:val="312"/>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left"/>
              <w:rPr>
                <w:b/>
                <w:bCs/>
                <w:i/>
                <w:iCs/>
                <w:color w:val="000000"/>
              </w:rPr>
            </w:pPr>
            <w:r>
              <w:rPr>
                <w:b/>
                <w:bCs/>
                <w:i/>
                <w:iCs/>
                <w:color w:val="000000"/>
              </w:rPr>
              <w:t>Итого по Главам 1-9</w:t>
            </w:r>
          </w:p>
        </w:tc>
        <w:tc>
          <w:tcPr>
            <w:tcW w:w="3924"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8 358,30</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549,48</w:t>
            </w: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2 440,49</w:t>
            </w: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11 348,27</w:t>
            </w:r>
          </w:p>
        </w:tc>
      </w:tr>
      <w:tr w:rsidR="00D02A35" w:rsidTr="001A1394">
        <w:trPr>
          <w:trHeight w:val="312"/>
        </w:trPr>
        <w:tc>
          <w:tcPr>
            <w:tcW w:w="4594" w:type="dxa"/>
            <w:gridSpan w:val="3"/>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center"/>
              <w:rPr>
                <w:b/>
                <w:bCs/>
                <w:i/>
                <w:iCs/>
                <w:color w:val="000000"/>
              </w:rPr>
            </w:pPr>
            <w:r>
              <w:rPr>
                <w:b/>
                <w:bCs/>
                <w:i/>
                <w:iCs/>
                <w:color w:val="000000"/>
              </w:rPr>
              <w:t>Глава 10. Содержание службы заказчика. Строительный контроль</w:t>
            </w:r>
          </w:p>
        </w:tc>
        <w:tc>
          <w:tcPr>
            <w:tcW w:w="3924"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577"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3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249"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p>
        </w:tc>
      </w:tr>
      <w:tr w:rsidR="00D02A35" w:rsidTr="001A1394">
        <w:trPr>
          <w:trHeight w:val="511"/>
        </w:trPr>
        <w:tc>
          <w:tcPr>
            <w:tcW w:w="658" w:type="dxa"/>
            <w:tcBorders>
              <w:top w:val="single" w:sz="6" w:space="0" w:color="auto"/>
              <w:left w:val="single" w:sz="6" w:space="0" w:color="auto"/>
              <w:bottom w:val="single" w:sz="6" w:space="0" w:color="auto"/>
              <w:right w:val="single" w:sz="6" w:space="0" w:color="auto"/>
            </w:tcBorders>
            <w:shd w:val="solid" w:color="FFFFFF" w:fill="auto"/>
          </w:tcPr>
          <w:p w:rsidR="00D02A35" w:rsidRDefault="00D02A35" w:rsidP="001A1394">
            <w:pPr>
              <w:autoSpaceDE w:val="0"/>
              <w:autoSpaceDN w:val="0"/>
              <w:adjustRightInd w:val="0"/>
              <w:jc w:val="center"/>
              <w:rPr>
                <w:color w:val="000000"/>
              </w:rPr>
            </w:pPr>
            <w:r>
              <w:rPr>
                <w:color w:val="000000"/>
              </w:rPr>
              <w:t>9</w:t>
            </w:r>
          </w:p>
        </w:tc>
        <w:tc>
          <w:tcPr>
            <w:tcW w:w="1855" w:type="dxa"/>
            <w:tcBorders>
              <w:top w:val="single" w:sz="6" w:space="0" w:color="auto"/>
              <w:left w:val="single" w:sz="6" w:space="0" w:color="auto"/>
              <w:bottom w:val="single" w:sz="6" w:space="0" w:color="auto"/>
              <w:right w:val="single" w:sz="6" w:space="0" w:color="auto"/>
            </w:tcBorders>
            <w:shd w:val="solid" w:color="FFFFFF" w:fill="auto"/>
          </w:tcPr>
          <w:p w:rsidR="00D02A35" w:rsidRDefault="00D02A35" w:rsidP="001A1394">
            <w:pPr>
              <w:autoSpaceDE w:val="0"/>
              <w:autoSpaceDN w:val="0"/>
              <w:adjustRightInd w:val="0"/>
              <w:jc w:val="center"/>
              <w:rPr>
                <w:color w:val="000000"/>
                <w:sz w:val="17"/>
                <w:szCs w:val="17"/>
              </w:rPr>
            </w:pPr>
            <w:r>
              <w:rPr>
                <w:color w:val="000000"/>
                <w:sz w:val="17"/>
                <w:szCs w:val="17"/>
              </w:rPr>
              <w:t>Письмо заказчика № 499 от 28.02.2019</w:t>
            </w:r>
          </w:p>
        </w:tc>
        <w:tc>
          <w:tcPr>
            <w:tcW w:w="2081" w:type="dxa"/>
            <w:tcBorders>
              <w:top w:val="single" w:sz="6" w:space="0" w:color="auto"/>
              <w:left w:val="single" w:sz="6" w:space="0" w:color="auto"/>
              <w:bottom w:val="single" w:sz="6" w:space="0" w:color="auto"/>
              <w:right w:val="nil"/>
            </w:tcBorders>
            <w:shd w:val="solid" w:color="FFFFFF" w:fill="auto"/>
          </w:tcPr>
          <w:p w:rsidR="00D02A35" w:rsidRDefault="00D02A35" w:rsidP="001A1394">
            <w:pPr>
              <w:autoSpaceDE w:val="0"/>
              <w:autoSpaceDN w:val="0"/>
              <w:adjustRightInd w:val="0"/>
              <w:jc w:val="left"/>
              <w:rPr>
                <w:color w:val="000000"/>
              </w:rPr>
            </w:pPr>
            <w:r>
              <w:rPr>
                <w:color w:val="000000"/>
              </w:rPr>
              <w:t>Строительный контроль 2,14%</w:t>
            </w:r>
          </w:p>
        </w:tc>
        <w:tc>
          <w:tcPr>
            <w:tcW w:w="3924" w:type="dxa"/>
            <w:tcBorders>
              <w:top w:val="single" w:sz="6" w:space="0" w:color="auto"/>
              <w:left w:val="nil"/>
              <w:bottom w:val="single" w:sz="6" w:space="0" w:color="auto"/>
              <w:right w:val="single" w:sz="6" w:space="0" w:color="auto"/>
            </w:tcBorders>
            <w:shd w:val="solid" w:color="FFFFFF" w:fill="auto"/>
          </w:tcPr>
          <w:p w:rsidR="00D02A35" w:rsidRDefault="00D02A35" w:rsidP="001A1394">
            <w:pPr>
              <w:autoSpaceDE w:val="0"/>
              <w:autoSpaceDN w:val="0"/>
              <w:adjustRightInd w:val="0"/>
              <w:jc w:val="right"/>
              <w:rPr>
                <w:color w:val="000000"/>
              </w:rPr>
            </w:pPr>
          </w:p>
        </w:tc>
        <w:tc>
          <w:tcPr>
            <w:tcW w:w="1399" w:type="dxa"/>
            <w:tcBorders>
              <w:top w:val="single" w:sz="6" w:space="0" w:color="auto"/>
              <w:left w:val="single" w:sz="6" w:space="0" w:color="auto"/>
              <w:bottom w:val="single" w:sz="6" w:space="0" w:color="auto"/>
              <w:right w:val="single" w:sz="6" w:space="0" w:color="auto"/>
            </w:tcBorders>
            <w:shd w:val="solid" w:color="FFFFFF" w:fill="auto"/>
          </w:tcPr>
          <w:p w:rsidR="00D02A35" w:rsidRDefault="00D02A35" w:rsidP="001A1394">
            <w:pPr>
              <w:autoSpaceDE w:val="0"/>
              <w:autoSpaceDN w:val="0"/>
              <w:adjustRightInd w:val="0"/>
              <w:jc w:val="center"/>
              <w:rPr>
                <w:i/>
                <w:iCs/>
                <w:color w:val="000000"/>
              </w:rPr>
            </w:pPr>
          </w:p>
        </w:tc>
        <w:tc>
          <w:tcPr>
            <w:tcW w:w="1399" w:type="dxa"/>
            <w:tcBorders>
              <w:top w:val="single" w:sz="6" w:space="0" w:color="auto"/>
              <w:left w:val="single" w:sz="6" w:space="0" w:color="auto"/>
              <w:bottom w:val="single" w:sz="6" w:space="0" w:color="auto"/>
              <w:right w:val="single" w:sz="6" w:space="0" w:color="auto"/>
            </w:tcBorders>
            <w:shd w:val="solid" w:color="FFFFFF" w:fill="auto"/>
          </w:tcPr>
          <w:p w:rsidR="00D02A35" w:rsidRDefault="00D02A35" w:rsidP="001A1394">
            <w:pPr>
              <w:autoSpaceDE w:val="0"/>
              <w:autoSpaceDN w:val="0"/>
              <w:adjustRightInd w:val="0"/>
              <w:jc w:val="center"/>
              <w:rPr>
                <w:i/>
                <w:iCs/>
                <w:color w:val="000000"/>
              </w:rPr>
            </w:pPr>
          </w:p>
        </w:tc>
        <w:tc>
          <w:tcPr>
            <w:tcW w:w="1577" w:type="dxa"/>
            <w:tcBorders>
              <w:top w:val="single" w:sz="6" w:space="0" w:color="auto"/>
              <w:left w:val="single" w:sz="6" w:space="0" w:color="auto"/>
              <w:bottom w:val="single" w:sz="6" w:space="0" w:color="auto"/>
              <w:right w:val="single" w:sz="6" w:space="0" w:color="auto"/>
            </w:tcBorders>
            <w:shd w:val="solid" w:color="FFFFFF" w:fill="auto"/>
          </w:tcPr>
          <w:p w:rsidR="00D02A35" w:rsidRDefault="00D02A35" w:rsidP="001A1394">
            <w:pPr>
              <w:autoSpaceDE w:val="0"/>
              <w:autoSpaceDN w:val="0"/>
              <w:adjustRightInd w:val="0"/>
              <w:jc w:val="center"/>
              <w:rPr>
                <w:i/>
                <w:iCs/>
                <w:color w:val="000000"/>
              </w:rPr>
            </w:pPr>
          </w:p>
        </w:tc>
        <w:tc>
          <w:tcPr>
            <w:tcW w:w="1339" w:type="dxa"/>
            <w:tcBorders>
              <w:top w:val="single" w:sz="6" w:space="0" w:color="auto"/>
              <w:left w:val="single" w:sz="6" w:space="0" w:color="auto"/>
              <w:bottom w:val="single" w:sz="6" w:space="0" w:color="auto"/>
              <w:right w:val="single" w:sz="6" w:space="0" w:color="auto"/>
            </w:tcBorders>
            <w:shd w:val="solid" w:color="FFFFFF" w:fill="auto"/>
          </w:tcPr>
          <w:p w:rsidR="00D02A35" w:rsidRDefault="00D02A35" w:rsidP="001A1394">
            <w:pPr>
              <w:autoSpaceDE w:val="0"/>
              <w:autoSpaceDN w:val="0"/>
              <w:adjustRightInd w:val="0"/>
              <w:jc w:val="center"/>
              <w:rPr>
                <w:i/>
                <w:iCs/>
                <w:color w:val="000000"/>
              </w:rPr>
            </w:pPr>
            <w:r>
              <w:rPr>
                <w:i/>
                <w:iCs/>
                <w:color w:val="000000"/>
              </w:rPr>
              <w:t>0,00</w:t>
            </w:r>
          </w:p>
        </w:tc>
        <w:tc>
          <w:tcPr>
            <w:tcW w:w="1249" w:type="dxa"/>
            <w:tcBorders>
              <w:top w:val="single" w:sz="6" w:space="0" w:color="auto"/>
              <w:left w:val="single" w:sz="6" w:space="0" w:color="auto"/>
              <w:bottom w:val="single" w:sz="6" w:space="0" w:color="auto"/>
              <w:right w:val="single" w:sz="6" w:space="0" w:color="auto"/>
            </w:tcBorders>
            <w:shd w:val="solid" w:color="FFFFFF" w:fill="auto"/>
          </w:tcPr>
          <w:p w:rsidR="00D02A35" w:rsidRDefault="00D02A35" w:rsidP="001A1394">
            <w:pPr>
              <w:autoSpaceDE w:val="0"/>
              <w:autoSpaceDN w:val="0"/>
              <w:adjustRightInd w:val="0"/>
              <w:jc w:val="center"/>
              <w:rPr>
                <w:i/>
                <w:iCs/>
                <w:color w:val="000000"/>
              </w:rPr>
            </w:pPr>
            <w:r>
              <w:rPr>
                <w:i/>
                <w:iCs/>
                <w:color w:val="000000"/>
              </w:rPr>
              <w:t>0,00</w:t>
            </w:r>
          </w:p>
        </w:tc>
      </w:tr>
      <w:tr w:rsidR="00D02A35" w:rsidTr="001A1394">
        <w:trPr>
          <w:trHeight w:val="312"/>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left"/>
              <w:rPr>
                <w:b/>
                <w:bCs/>
                <w:i/>
                <w:iCs/>
                <w:color w:val="000000"/>
              </w:rPr>
            </w:pPr>
            <w:r>
              <w:rPr>
                <w:b/>
                <w:bCs/>
                <w:i/>
                <w:iCs/>
                <w:color w:val="000000"/>
              </w:rPr>
              <w:t>Итого по Главе 10</w:t>
            </w:r>
          </w:p>
        </w:tc>
        <w:tc>
          <w:tcPr>
            <w:tcW w:w="3924"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r>
      <w:tr w:rsidR="00D02A35" w:rsidTr="001A1394">
        <w:trPr>
          <w:trHeight w:val="312"/>
        </w:trPr>
        <w:tc>
          <w:tcPr>
            <w:tcW w:w="8518" w:type="dxa"/>
            <w:gridSpan w:val="4"/>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center"/>
              <w:rPr>
                <w:b/>
                <w:bCs/>
                <w:i/>
                <w:iCs/>
                <w:color w:val="000000"/>
              </w:rPr>
            </w:pPr>
            <w:r>
              <w:rPr>
                <w:b/>
                <w:bCs/>
                <w:i/>
                <w:iCs/>
                <w:color w:val="000000"/>
              </w:rPr>
              <w:t>Глава 11. Подготовка эксплуатационных кадров для строящегося объекта капитального строительства</w:t>
            </w:r>
          </w:p>
        </w:tc>
        <w:tc>
          <w:tcPr>
            <w:tcW w:w="139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9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577"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3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249"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p>
        </w:tc>
      </w:tr>
      <w:tr w:rsidR="00D02A35" w:rsidTr="001A1394">
        <w:trPr>
          <w:trHeight w:val="312"/>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 w:val="17"/>
                <w:szCs w:val="17"/>
              </w:rPr>
            </w:pPr>
          </w:p>
        </w:tc>
        <w:tc>
          <w:tcPr>
            <w:tcW w:w="2081" w:type="dxa"/>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left"/>
              <w:rPr>
                <w:color w:val="000000"/>
              </w:rPr>
            </w:pPr>
            <w:r>
              <w:rPr>
                <w:color w:val="000000"/>
              </w:rPr>
              <w:t>Затрат нет</w:t>
            </w:r>
          </w:p>
        </w:tc>
        <w:tc>
          <w:tcPr>
            <w:tcW w:w="3924"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left"/>
              <w:rPr>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0,00</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0,00</w:t>
            </w: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0,00</w:t>
            </w: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0,00</w:t>
            </w:r>
          </w:p>
        </w:tc>
      </w:tr>
      <w:tr w:rsidR="00D02A35" w:rsidTr="001A1394">
        <w:trPr>
          <w:trHeight w:val="312"/>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left"/>
              <w:rPr>
                <w:b/>
                <w:bCs/>
                <w:i/>
                <w:iCs/>
                <w:color w:val="000000"/>
              </w:rPr>
            </w:pPr>
            <w:r>
              <w:rPr>
                <w:b/>
                <w:bCs/>
                <w:i/>
                <w:iCs/>
                <w:color w:val="000000"/>
              </w:rPr>
              <w:t>Итого по Главе 11</w:t>
            </w:r>
          </w:p>
        </w:tc>
        <w:tc>
          <w:tcPr>
            <w:tcW w:w="3924"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lef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r>
      <w:tr w:rsidR="00D02A35" w:rsidTr="001A1394">
        <w:trPr>
          <w:trHeight w:val="511"/>
        </w:trPr>
        <w:tc>
          <w:tcPr>
            <w:tcW w:w="11316" w:type="dxa"/>
            <w:gridSpan w:val="6"/>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center"/>
              <w:rPr>
                <w:b/>
                <w:bCs/>
                <w:i/>
                <w:iCs/>
                <w:color w:val="000000"/>
              </w:rPr>
            </w:pPr>
            <w:r>
              <w:rPr>
                <w:b/>
                <w:bCs/>
                <w:i/>
                <w:iCs/>
                <w:color w:val="000000"/>
              </w:rPr>
              <w:t>Глава 12. Публичный технологический и ценовой аудит, подготовка обоснования инвестиций, аудит проектной документации, проектные и изыскательские работы</w:t>
            </w:r>
          </w:p>
        </w:tc>
        <w:tc>
          <w:tcPr>
            <w:tcW w:w="1577"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339" w:type="dxa"/>
            <w:tcBorders>
              <w:top w:val="single" w:sz="6" w:space="0" w:color="auto"/>
              <w:left w:val="nil"/>
              <w:bottom w:val="single" w:sz="6" w:space="0" w:color="auto"/>
              <w:right w:val="nil"/>
            </w:tcBorders>
          </w:tcPr>
          <w:p w:rsidR="00D02A35" w:rsidRDefault="00D02A35" w:rsidP="001A1394">
            <w:pPr>
              <w:autoSpaceDE w:val="0"/>
              <w:autoSpaceDN w:val="0"/>
              <w:adjustRightInd w:val="0"/>
              <w:jc w:val="center"/>
              <w:rPr>
                <w:b/>
                <w:bCs/>
                <w:i/>
                <w:iCs/>
                <w:color w:val="000000"/>
              </w:rPr>
            </w:pPr>
          </w:p>
        </w:tc>
        <w:tc>
          <w:tcPr>
            <w:tcW w:w="1249"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p>
        </w:tc>
      </w:tr>
      <w:tr w:rsidR="00D02A35" w:rsidTr="001A1394">
        <w:trPr>
          <w:trHeight w:val="290"/>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left"/>
              <w:rPr>
                <w:b/>
                <w:bCs/>
                <w:i/>
                <w:iCs/>
                <w:color w:val="000000"/>
              </w:rPr>
            </w:pPr>
            <w:r>
              <w:rPr>
                <w:b/>
                <w:bCs/>
                <w:i/>
                <w:iCs/>
                <w:color w:val="000000"/>
              </w:rPr>
              <w:t>Итого по Главе 12</w:t>
            </w:r>
          </w:p>
        </w:tc>
        <w:tc>
          <w:tcPr>
            <w:tcW w:w="3924"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r>
      <w:tr w:rsidR="00D02A35" w:rsidTr="001A1394">
        <w:trPr>
          <w:trHeight w:val="290"/>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left"/>
              <w:rPr>
                <w:b/>
                <w:bCs/>
                <w:i/>
                <w:iCs/>
                <w:color w:val="000000"/>
              </w:rPr>
            </w:pPr>
            <w:r>
              <w:rPr>
                <w:b/>
                <w:bCs/>
                <w:i/>
                <w:iCs/>
                <w:color w:val="000000"/>
              </w:rPr>
              <w:t>Итого по Главам 1- 12</w:t>
            </w:r>
          </w:p>
        </w:tc>
        <w:tc>
          <w:tcPr>
            <w:tcW w:w="3924"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8 358,30</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549,48</w:t>
            </w: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2 440,49</w:t>
            </w: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11 348,27</w:t>
            </w:r>
          </w:p>
        </w:tc>
      </w:tr>
      <w:tr w:rsidR="00D02A35" w:rsidTr="001A1394">
        <w:trPr>
          <w:trHeight w:val="396"/>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r>
              <w:rPr>
                <w:color w:val="000000"/>
              </w:rPr>
              <w:t>10</w:t>
            </w:r>
          </w:p>
        </w:tc>
        <w:tc>
          <w:tcPr>
            <w:tcW w:w="1855"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 w:val="17"/>
                <w:szCs w:val="17"/>
              </w:rPr>
            </w:pPr>
            <w:r>
              <w:rPr>
                <w:color w:val="000000"/>
                <w:sz w:val="17"/>
                <w:szCs w:val="17"/>
              </w:rPr>
              <w:t xml:space="preserve">МДС 81-35.2004г., </w:t>
            </w:r>
          </w:p>
          <w:p w:rsidR="00D02A35" w:rsidRDefault="00D02A35" w:rsidP="001A1394">
            <w:pPr>
              <w:autoSpaceDE w:val="0"/>
              <w:autoSpaceDN w:val="0"/>
              <w:adjustRightInd w:val="0"/>
              <w:jc w:val="center"/>
              <w:rPr>
                <w:color w:val="000000"/>
                <w:sz w:val="17"/>
                <w:szCs w:val="17"/>
              </w:rPr>
            </w:pPr>
            <w:r>
              <w:rPr>
                <w:color w:val="000000"/>
                <w:sz w:val="17"/>
                <w:szCs w:val="17"/>
              </w:rPr>
              <w:t>п. 4.96</w:t>
            </w:r>
          </w:p>
        </w:tc>
        <w:tc>
          <w:tcPr>
            <w:tcW w:w="2081" w:type="dxa"/>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left"/>
              <w:rPr>
                <w:i/>
                <w:iCs/>
                <w:color w:val="000000"/>
              </w:rPr>
            </w:pPr>
            <w:r>
              <w:rPr>
                <w:i/>
                <w:iCs/>
                <w:color w:val="000000"/>
              </w:rPr>
              <w:t>Непредвиденные затраты 2%</w:t>
            </w:r>
          </w:p>
        </w:tc>
        <w:tc>
          <w:tcPr>
            <w:tcW w:w="3924"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right"/>
              <w:rPr>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167,17</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10,99</w:t>
            </w: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48,81</w:t>
            </w: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226,97</w:t>
            </w:r>
          </w:p>
        </w:tc>
      </w:tr>
      <w:tr w:rsidR="00D02A35" w:rsidTr="001A1394">
        <w:trPr>
          <w:trHeight w:val="372"/>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6005" w:type="dxa"/>
            <w:gridSpan w:val="2"/>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left"/>
              <w:rPr>
                <w:b/>
                <w:bCs/>
                <w:i/>
                <w:iCs/>
                <w:color w:val="000000"/>
              </w:rPr>
            </w:pPr>
            <w:r>
              <w:rPr>
                <w:b/>
                <w:bCs/>
                <w:i/>
                <w:iCs/>
                <w:color w:val="000000"/>
              </w:rPr>
              <w:t xml:space="preserve">Итого по сводному сметному расчету на 01.01.2000, в </w:t>
            </w:r>
            <w:r>
              <w:rPr>
                <w:b/>
                <w:bCs/>
                <w:i/>
                <w:iCs/>
                <w:color w:val="000000"/>
              </w:rPr>
              <w:lastRenderedPageBreak/>
              <w:t>т.ч.:</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lastRenderedPageBreak/>
              <w:t>8 525,47</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560,47</w:t>
            </w: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2 489,30</w:t>
            </w: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11 575,24</w:t>
            </w:r>
          </w:p>
        </w:tc>
      </w:tr>
      <w:tr w:rsidR="00D02A35" w:rsidTr="001A1394">
        <w:trPr>
          <w:trHeight w:val="302"/>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6005" w:type="dxa"/>
            <w:gridSpan w:val="2"/>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left"/>
              <w:rPr>
                <w:b/>
                <w:bCs/>
                <w:i/>
                <w:iCs/>
                <w:color w:val="000000"/>
              </w:rPr>
            </w:pPr>
            <w:r>
              <w:rPr>
                <w:b/>
                <w:bCs/>
                <w:i/>
                <w:iCs/>
                <w:color w:val="000000"/>
              </w:rPr>
              <w:t>Пересчет в текущие цены на 1 квартал 2019 г.</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p>
        </w:tc>
      </w:tr>
      <w:tr w:rsidR="00D02A35" w:rsidTr="001A1394">
        <w:trPr>
          <w:trHeight w:val="720"/>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r>
              <w:rPr>
                <w:color w:val="000000"/>
              </w:rPr>
              <w:t>11</w:t>
            </w:r>
          </w:p>
        </w:tc>
        <w:tc>
          <w:tcPr>
            <w:tcW w:w="1855" w:type="dxa"/>
            <w:tcBorders>
              <w:top w:val="single" w:sz="6" w:space="0" w:color="auto"/>
              <w:left w:val="single" w:sz="6" w:space="0" w:color="auto"/>
              <w:bottom w:val="nil"/>
              <w:right w:val="single" w:sz="6" w:space="0" w:color="auto"/>
            </w:tcBorders>
          </w:tcPr>
          <w:p w:rsidR="00D02A35" w:rsidRDefault="00D02A35" w:rsidP="001A1394">
            <w:pPr>
              <w:autoSpaceDE w:val="0"/>
              <w:autoSpaceDN w:val="0"/>
              <w:adjustRightInd w:val="0"/>
              <w:jc w:val="center"/>
              <w:rPr>
                <w:color w:val="000000"/>
                <w:sz w:val="17"/>
                <w:szCs w:val="17"/>
              </w:rPr>
            </w:pPr>
            <w:r>
              <w:rPr>
                <w:color w:val="000000"/>
                <w:sz w:val="17"/>
                <w:szCs w:val="17"/>
              </w:rPr>
              <w:t xml:space="preserve">Министерство строительства, архитектуры и территориального развития Ростовской области </w:t>
            </w:r>
          </w:p>
          <w:p w:rsidR="00D02A35" w:rsidRDefault="00D02A35" w:rsidP="001A1394">
            <w:pPr>
              <w:autoSpaceDE w:val="0"/>
              <w:autoSpaceDN w:val="0"/>
              <w:adjustRightInd w:val="0"/>
              <w:jc w:val="center"/>
              <w:rPr>
                <w:color w:val="000000"/>
                <w:sz w:val="17"/>
                <w:szCs w:val="17"/>
              </w:rPr>
            </w:pPr>
            <w:r>
              <w:rPr>
                <w:color w:val="000000"/>
                <w:sz w:val="17"/>
                <w:szCs w:val="17"/>
              </w:rPr>
              <w:t>(письмо №26/661 от 19.02.19)</w:t>
            </w:r>
          </w:p>
        </w:tc>
        <w:tc>
          <w:tcPr>
            <w:tcW w:w="2081" w:type="dxa"/>
            <w:tcBorders>
              <w:top w:val="single" w:sz="6" w:space="0" w:color="auto"/>
              <w:left w:val="single" w:sz="6" w:space="0" w:color="auto"/>
              <w:bottom w:val="single" w:sz="6" w:space="0" w:color="auto"/>
              <w:right w:val="single" w:sz="2" w:space="0" w:color="000000"/>
            </w:tcBorders>
          </w:tcPr>
          <w:p w:rsidR="00D02A35" w:rsidRDefault="00D02A35" w:rsidP="001A1394">
            <w:pPr>
              <w:autoSpaceDE w:val="0"/>
              <w:autoSpaceDN w:val="0"/>
              <w:adjustRightInd w:val="0"/>
              <w:jc w:val="center"/>
              <w:rPr>
                <w:i/>
                <w:iCs/>
                <w:color w:val="000000"/>
              </w:rPr>
            </w:pPr>
            <w:r>
              <w:rPr>
                <w:i/>
                <w:iCs/>
                <w:color w:val="000000"/>
              </w:rPr>
              <w:t>7,35</w:t>
            </w:r>
          </w:p>
        </w:tc>
        <w:tc>
          <w:tcPr>
            <w:tcW w:w="3924" w:type="dxa"/>
            <w:tcBorders>
              <w:top w:val="single" w:sz="6" w:space="0" w:color="auto"/>
              <w:left w:val="single" w:sz="2" w:space="0" w:color="000000"/>
              <w:bottom w:val="single" w:sz="6" w:space="0" w:color="auto"/>
              <w:right w:val="single" w:sz="6" w:space="0" w:color="auto"/>
            </w:tcBorders>
          </w:tcPr>
          <w:p w:rsidR="00D02A35" w:rsidRDefault="00D02A35" w:rsidP="001A1394">
            <w:pPr>
              <w:autoSpaceDE w:val="0"/>
              <w:autoSpaceDN w:val="0"/>
              <w:adjustRightInd w:val="0"/>
              <w:jc w:val="left"/>
              <w:rPr>
                <w:i/>
                <w:iCs/>
                <w:color w:val="000000"/>
              </w:rPr>
            </w:pPr>
            <w:r>
              <w:rPr>
                <w:i/>
                <w:iCs/>
                <w:color w:val="000000"/>
              </w:rPr>
              <w:t>СМР</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62 662,20</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4 119,45</w:t>
            </w: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66 781,65</w:t>
            </w:r>
          </w:p>
        </w:tc>
      </w:tr>
      <w:tr w:rsidR="00D02A35" w:rsidTr="001A1394">
        <w:trPr>
          <w:trHeight w:val="557"/>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r>
              <w:rPr>
                <w:color w:val="000000"/>
              </w:rPr>
              <w:t>12</w:t>
            </w:r>
          </w:p>
        </w:tc>
        <w:tc>
          <w:tcPr>
            <w:tcW w:w="1855" w:type="dxa"/>
            <w:tcBorders>
              <w:top w:val="nil"/>
              <w:left w:val="single" w:sz="6" w:space="0" w:color="auto"/>
              <w:bottom w:val="nil"/>
              <w:right w:val="single" w:sz="6" w:space="0" w:color="auto"/>
            </w:tcBorders>
          </w:tcPr>
          <w:p w:rsidR="00D02A35" w:rsidRDefault="00D02A35" w:rsidP="001A1394">
            <w:pPr>
              <w:autoSpaceDE w:val="0"/>
              <w:autoSpaceDN w:val="0"/>
              <w:adjustRightInd w:val="0"/>
              <w:jc w:val="center"/>
              <w:rPr>
                <w:color w:val="000000"/>
                <w:sz w:val="17"/>
                <w:szCs w:val="17"/>
              </w:rPr>
            </w:pPr>
          </w:p>
        </w:tc>
        <w:tc>
          <w:tcPr>
            <w:tcW w:w="2081" w:type="dxa"/>
            <w:tcBorders>
              <w:top w:val="single" w:sz="6" w:space="0" w:color="auto"/>
              <w:left w:val="single" w:sz="6" w:space="0" w:color="auto"/>
              <w:bottom w:val="single" w:sz="6" w:space="0" w:color="auto"/>
              <w:right w:val="single" w:sz="2" w:space="0" w:color="000000"/>
            </w:tcBorders>
          </w:tcPr>
          <w:p w:rsidR="00D02A35" w:rsidRDefault="00D02A35" w:rsidP="001A1394">
            <w:pPr>
              <w:autoSpaceDE w:val="0"/>
              <w:autoSpaceDN w:val="0"/>
              <w:adjustRightInd w:val="0"/>
              <w:jc w:val="center"/>
              <w:rPr>
                <w:i/>
                <w:iCs/>
                <w:color w:val="000000"/>
              </w:rPr>
            </w:pPr>
            <w:r>
              <w:rPr>
                <w:i/>
                <w:iCs/>
                <w:color w:val="000000"/>
              </w:rPr>
              <w:t>3,95</w:t>
            </w:r>
          </w:p>
        </w:tc>
        <w:tc>
          <w:tcPr>
            <w:tcW w:w="3924" w:type="dxa"/>
            <w:tcBorders>
              <w:top w:val="single" w:sz="6" w:space="0" w:color="auto"/>
              <w:left w:val="single" w:sz="2" w:space="0" w:color="000000"/>
              <w:bottom w:val="single" w:sz="6" w:space="0" w:color="auto"/>
              <w:right w:val="single" w:sz="6" w:space="0" w:color="auto"/>
            </w:tcBorders>
          </w:tcPr>
          <w:p w:rsidR="00D02A35" w:rsidRDefault="00D02A35" w:rsidP="001A1394">
            <w:pPr>
              <w:autoSpaceDE w:val="0"/>
              <w:autoSpaceDN w:val="0"/>
              <w:adjustRightInd w:val="0"/>
              <w:jc w:val="left"/>
              <w:rPr>
                <w:i/>
                <w:iCs/>
                <w:color w:val="000000"/>
              </w:rPr>
            </w:pPr>
            <w:r>
              <w:rPr>
                <w:i/>
                <w:iCs/>
                <w:color w:val="000000"/>
              </w:rPr>
              <w:t>Оборудование</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9 832,74</w:t>
            </w: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9 832,74</w:t>
            </w:r>
          </w:p>
        </w:tc>
      </w:tr>
      <w:tr w:rsidR="00D02A35" w:rsidTr="001A1394">
        <w:trPr>
          <w:trHeight w:val="540"/>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r>
              <w:rPr>
                <w:color w:val="000000"/>
              </w:rPr>
              <w:t>13</w:t>
            </w:r>
          </w:p>
        </w:tc>
        <w:tc>
          <w:tcPr>
            <w:tcW w:w="1855" w:type="dxa"/>
            <w:tcBorders>
              <w:top w:val="nil"/>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 w:val="17"/>
                <w:szCs w:val="17"/>
              </w:rPr>
            </w:pPr>
          </w:p>
        </w:tc>
        <w:tc>
          <w:tcPr>
            <w:tcW w:w="2081" w:type="dxa"/>
            <w:tcBorders>
              <w:top w:val="single" w:sz="6" w:space="0" w:color="auto"/>
              <w:left w:val="single" w:sz="6" w:space="0" w:color="auto"/>
              <w:bottom w:val="single" w:sz="6" w:space="0" w:color="auto"/>
              <w:right w:val="single" w:sz="2" w:space="0" w:color="000000"/>
            </w:tcBorders>
          </w:tcPr>
          <w:p w:rsidR="00D02A35" w:rsidRDefault="00D02A35" w:rsidP="001A1394">
            <w:pPr>
              <w:autoSpaceDE w:val="0"/>
              <w:autoSpaceDN w:val="0"/>
              <w:adjustRightInd w:val="0"/>
              <w:jc w:val="center"/>
              <w:rPr>
                <w:i/>
                <w:iCs/>
                <w:color w:val="000000"/>
              </w:rPr>
            </w:pPr>
            <w:r>
              <w:rPr>
                <w:i/>
                <w:iCs/>
                <w:color w:val="000000"/>
              </w:rPr>
              <w:t>10,41</w:t>
            </w:r>
          </w:p>
        </w:tc>
        <w:tc>
          <w:tcPr>
            <w:tcW w:w="3924" w:type="dxa"/>
            <w:tcBorders>
              <w:top w:val="single" w:sz="6" w:space="0" w:color="auto"/>
              <w:left w:val="single" w:sz="2" w:space="0" w:color="000000"/>
              <w:bottom w:val="single" w:sz="6" w:space="0" w:color="auto"/>
              <w:right w:val="single" w:sz="6" w:space="0" w:color="auto"/>
            </w:tcBorders>
          </w:tcPr>
          <w:p w:rsidR="00D02A35" w:rsidRDefault="00D02A35" w:rsidP="001A1394">
            <w:pPr>
              <w:autoSpaceDE w:val="0"/>
              <w:autoSpaceDN w:val="0"/>
              <w:adjustRightInd w:val="0"/>
              <w:jc w:val="left"/>
              <w:rPr>
                <w:i/>
                <w:iCs/>
                <w:color w:val="000000"/>
              </w:rPr>
            </w:pPr>
            <w:r>
              <w:rPr>
                <w:i/>
                <w:iCs/>
                <w:color w:val="000000"/>
              </w:rPr>
              <w:t xml:space="preserve">Прочие затраты </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0,00</w:t>
            </w:r>
          </w:p>
        </w:tc>
      </w:tr>
      <w:tr w:rsidR="00D02A35" w:rsidTr="001A1394">
        <w:trPr>
          <w:trHeight w:val="802"/>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r>
              <w:rPr>
                <w:color w:val="000000"/>
              </w:rPr>
              <w:t>14</w:t>
            </w:r>
          </w:p>
        </w:tc>
        <w:tc>
          <w:tcPr>
            <w:tcW w:w="3936" w:type="dxa"/>
            <w:gridSpan w:val="2"/>
            <w:tcBorders>
              <w:top w:val="single" w:sz="6" w:space="0" w:color="auto"/>
              <w:left w:val="single" w:sz="6" w:space="0" w:color="auto"/>
              <w:bottom w:val="single" w:sz="6" w:space="0" w:color="auto"/>
              <w:right w:val="single" w:sz="2" w:space="0" w:color="000000"/>
            </w:tcBorders>
          </w:tcPr>
          <w:p w:rsidR="00D02A35" w:rsidRDefault="00D02A35" w:rsidP="001A1394">
            <w:pPr>
              <w:autoSpaceDE w:val="0"/>
              <w:autoSpaceDN w:val="0"/>
              <w:adjustRightInd w:val="0"/>
              <w:jc w:val="center"/>
              <w:rPr>
                <w:color w:val="000000"/>
                <w:sz w:val="17"/>
                <w:szCs w:val="17"/>
              </w:rPr>
            </w:pPr>
            <w:r>
              <w:rPr>
                <w:color w:val="000000"/>
                <w:sz w:val="17"/>
                <w:szCs w:val="17"/>
              </w:rPr>
              <w:t>Письмо заказчика № 499 от 28.02.2019</w:t>
            </w:r>
          </w:p>
        </w:tc>
        <w:tc>
          <w:tcPr>
            <w:tcW w:w="6722" w:type="dxa"/>
            <w:gridSpan w:val="3"/>
            <w:tcBorders>
              <w:top w:val="single" w:sz="6" w:space="0" w:color="auto"/>
              <w:left w:val="single" w:sz="2" w:space="0" w:color="000000"/>
              <w:bottom w:val="single" w:sz="6" w:space="0" w:color="auto"/>
              <w:right w:val="single" w:sz="6" w:space="0" w:color="auto"/>
            </w:tcBorders>
          </w:tcPr>
          <w:p w:rsidR="00D02A35" w:rsidRDefault="00D02A35" w:rsidP="001A1394">
            <w:pPr>
              <w:autoSpaceDE w:val="0"/>
              <w:autoSpaceDN w:val="0"/>
              <w:adjustRightInd w:val="0"/>
              <w:jc w:val="left"/>
              <w:rPr>
                <w:i/>
                <w:iCs/>
                <w:color w:val="000000"/>
              </w:rPr>
            </w:pPr>
            <w:r>
              <w:rPr>
                <w:i/>
                <w:iCs/>
                <w:color w:val="000000"/>
              </w:rPr>
              <w:t>Услуги утилизации твердых бытовых отходов и грунта</w:t>
            </w:r>
          </w:p>
          <w:p w:rsidR="00D02A35" w:rsidRDefault="00D02A35" w:rsidP="001A1394">
            <w:pPr>
              <w:autoSpaceDE w:val="0"/>
              <w:autoSpaceDN w:val="0"/>
              <w:adjustRightInd w:val="0"/>
              <w:jc w:val="left"/>
              <w:rPr>
                <w:i/>
                <w:iCs/>
                <w:color w:val="000000"/>
              </w:rPr>
            </w:pPr>
            <w:r>
              <w:rPr>
                <w:i/>
                <w:iCs/>
                <w:color w:val="000000"/>
              </w:rPr>
              <w:t>3069,03м3 х 37,67: 1000 (без учета НДС)</w:t>
            </w: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115,61</w:t>
            </w: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115,61</w:t>
            </w:r>
          </w:p>
        </w:tc>
      </w:tr>
      <w:tr w:rsidR="00D02A35" w:rsidTr="001A1394">
        <w:trPr>
          <w:trHeight w:val="802"/>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r>
              <w:rPr>
                <w:color w:val="000000"/>
              </w:rPr>
              <w:t>15</w:t>
            </w:r>
          </w:p>
        </w:tc>
        <w:tc>
          <w:tcPr>
            <w:tcW w:w="3936" w:type="dxa"/>
            <w:gridSpan w:val="2"/>
            <w:tcBorders>
              <w:top w:val="single" w:sz="6" w:space="0" w:color="auto"/>
              <w:left w:val="single" w:sz="6" w:space="0" w:color="auto"/>
              <w:bottom w:val="single" w:sz="6" w:space="0" w:color="auto"/>
              <w:right w:val="single" w:sz="2" w:space="0" w:color="000000"/>
            </w:tcBorders>
          </w:tcPr>
          <w:p w:rsidR="00D02A35" w:rsidRDefault="00D02A35" w:rsidP="001A1394">
            <w:pPr>
              <w:autoSpaceDE w:val="0"/>
              <w:autoSpaceDN w:val="0"/>
              <w:adjustRightInd w:val="0"/>
              <w:jc w:val="center"/>
              <w:rPr>
                <w:color w:val="000000"/>
                <w:sz w:val="17"/>
                <w:szCs w:val="17"/>
              </w:rPr>
            </w:pPr>
            <w:r>
              <w:rPr>
                <w:color w:val="000000"/>
                <w:sz w:val="17"/>
                <w:szCs w:val="17"/>
              </w:rPr>
              <w:t>Письмо заказчика № 499 от 28.02.2019</w:t>
            </w:r>
          </w:p>
        </w:tc>
        <w:tc>
          <w:tcPr>
            <w:tcW w:w="5323" w:type="dxa"/>
            <w:gridSpan w:val="2"/>
            <w:tcBorders>
              <w:top w:val="single" w:sz="6" w:space="0" w:color="auto"/>
              <w:left w:val="single" w:sz="2" w:space="0" w:color="000000"/>
              <w:bottom w:val="single" w:sz="6" w:space="0" w:color="auto"/>
              <w:right w:val="single" w:sz="6" w:space="0" w:color="auto"/>
            </w:tcBorders>
          </w:tcPr>
          <w:p w:rsidR="00D02A35" w:rsidRDefault="00D02A35" w:rsidP="001A1394">
            <w:pPr>
              <w:autoSpaceDE w:val="0"/>
              <w:autoSpaceDN w:val="0"/>
              <w:adjustRightInd w:val="0"/>
              <w:jc w:val="left"/>
              <w:rPr>
                <w:i/>
                <w:iCs/>
                <w:color w:val="000000"/>
              </w:rPr>
            </w:pPr>
            <w:r>
              <w:rPr>
                <w:i/>
                <w:iCs/>
                <w:color w:val="000000"/>
              </w:rPr>
              <w:t>Услуги утилизации дров</w:t>
            </w:r>
          </w:p>
          <w:p w:rsidR="00D02A35" w:rsidRDefault="00D02A35" w:rsidP="001A1394">
            <w:pPr>
              <w:autoSpaceDE w:val="0"/>
              <w:autoSpaceDN w:val="0"/>
              <w:adjustRightInd w:val="0"/>
              <w:jc w:val="left"/>
              <w:rPr>
                <w:i/>
                <w:iCs/>
                <w:color w:val="000000"/>
              </w:rPr>
            </w:pPr>
            <w:r>
              <w:rPr>
                <w:i/>
                <w:iCs/>
                <w:color w:val="000000"/>
              </w:rPr>
              <w:t>29,04м3 х 535,9: 1000 (без учета НДС)</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15,56</w:t>
            </w: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15,56</w:t>
            </w:r>
          </w:p>
        </w:tc>
      </w:tr>
      <w:tr w:rsidR="00D02A35" w:rsidTr="001A1394">
        <w:trPr>
          <w:trHeight w:val="302"/>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left"/>
              <w:rPr>
                <w:b/>
                <w:bCs/>
                <w:i/>
                <w:iCs/>
                <w:color w:val="000000"/>
              </w:rPr>
            </w:pPr>
            <w:r>
              <w:rPr>
                <w:b/>
                <w:bCs/>
                <w:i/>
                <w:iCs/>
                <w:color w:val="000000"/>
              </w:rPr>
              <w:t>Итого в текущих ценах</w:t>
            </w:r>
          </w:p>
        </w:tc>
        <w:tc>
          <w:tcPr>
            <w:tcW w:w="3924"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lef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62 662,20</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4 119,45</w:t>
            </w: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9 832,74</w:t>
            </w: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131,17</w:t>
            </w: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76 745,56</w:t>
            </w:r>
          </w:p>
        </w:tc>
      </w:tr>
      <w:tr w:rsidR="00D02A35" w:rsidTr="001A1394">
        <w:trPr>
          <w:trHeight w:val="605"/>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r>
              <w:rPr>
                <w:color w:val="000000"/>
              </w:rPr>
              <w:t>16</w:t>
            </w:r>
          </w:p>
        </w:tc>
        <w:tc>
          <w:tcPr>
            <w:tcW w:w="1855"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 w:val="17"/>
                <w:szCs w:val="17"/>
              </w:rPr>
            </w:pPr>
            <w:r>
              <w:rPr>
                <w:color w:val="000000"/>
                <w:sz w:val="17"/>
                <w:szCs w:val="17"/>
              </w:rPr>
              <w:t xml:space="preserve">НК  РФ </w:t>
            </w:r>
          </w:p>
        </w:tc>
        <w:tc>
          <w:tcPr>
            <w:tcW w:w="6005" w:type="dxa"/>
            <w:gridSpan w:val="2"/>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left"/>
              <w:rPr>
                <w:color w:val="000000"/>
              </w:rPr>
            </w:pPr>
            <w:r>
              <w:rPr>
                <w:color w:val="000000"/>
              </w:rPr>
              <w:t>Средства на покрытие затрат по уплате НДС, 20% (без учета п.14,15)</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12 532,44</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823,89</w:t>
            </w: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1 966,55</w:t>
            </w: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0,00</w:t>
            </w: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i/>
                <w:iCs/>
                <w:color w:val="000000"/>
              </w:rPr>
            </w:pPr>
            <w:r>
              <w:rPr>
                <w:i/>
                <w:iCs/>
                <w:color w:val="000000"/>
              </w:rPr>
              <w:t>15 322,88</w:t>
            </w:r>
          </w:p>
        </w:tc>
      </w:tr>
      <w:tr w:rsidR="00D02A35" w:rsidTr="001A1394">
        <w:trPr>
          <w:trHeight w:val="336"/>
        </w:trPr>
        <w:tc>
          <w:tcPr>
            <w:tcW w:w="658"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rPr>
            </w:pPr>
          </w:p>
        </w:tc>
        <w:tc>
          <w:tcPr>
            <w:tcW w:w="1855"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color w:val="000000"/>
                <w:szCs w:val="28"/>
              </w:rPr>
            </w:pPr>
          </w:p>
        </w:tc>
        <w:tc>
          <w:tcPr>
            <w:tcW w:w="2081" w:type="dxa"/>
            <w:tcBorders>
              <w:top w:val="single" w:sz="6" w:space="0" w:color="auto"/>
              <w:left w:val="single" w:sz="6" w:space="0" w:color="auto"/>
              <w:bottom w:val="single" w:sz="6" w:space="0" w:color="auto"/>
              <w:right w:val="nil"/>
            </w:tcBorders>
          </w:tcPr>
          <w:p w:rsidR="00D02A35" w:rsidRDefault="00D02A35" w:rsidP="001A1394">
            <w:pPr>
              <w:autoSpaceDE w:val="0"/>
              <w:autoSpaceDN w:val="0"/>
              <w:adjustRightInd w:val="0"/>
              <w:jc w:val="left"/>
              <w:rPr>
                <w:b/>
                <w:bCs/>
                <w:i/>
                <w:iCs/>
                <w:color w:val="000000"/>
              </w:rPr>
            </w:pPr>
            <w:r>
              <w:rPr>
                <w:b/>
                <w:bCs/>
                <w:i/>
                <w:iCs/>
                <w:color w:val="000000"/>
              </w:rPr>
              <w:t>Всего по сводному расчету</w:t>
            </w:r>
          </w:p>
        </w:tc>
        <w:tc>
          <w:tcPr>
            <w:tcW w:w="3924" w:type="dxa"/>
            <w:tcBorders>
              <w:top w:val="single" w:sz="6" w:space="0" w:color="auto"/>
              <w:left w:val="nil"/>
              <w:bottom w:val="single" w:sz="6" w:space="0" w:color="auto"/>
              <w:right w:val="single" w:sz="6" w:space="0" w:color="auto"/>
            </w:tcBorders>
          </w:tcPr>
          <w:p w:rsidR="00D02A35" w:rsidRDefault="00D02A35" w:rsidP="001A1394">
            <w:pPr>
              <w:autoSpaceDE w:val="0"/>
              <w:autoSpaceDN w:val="0"/>
              <w:adjustRightInd w:val="0"/>
              <w:jc w:val="right"/>
              <w:rPr>
                <w:b/>
                <w:bCs/>
                <w:i/>
                <w:iCs/>
                <w:color w:val="000000"/>
              </w:rPr>
            </w:pP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75 194,64</w:t>
            </w:r>
          </w:p>
        </w:tc>
        <w:tc>
          <w:tcPr>
            <w:tcW w:w="139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4 943,34</w:t>
            </w:r>
          </w:p>
        </w:tc>
        <w:tc>
          <w:tcPr>
            <w:tcW w:w="1577"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11 799,29</w:t>
            </w:r>
          </w:p>
        </w:tc>
        <w:tc>
          <w:tcPr>
            <w:tcW w:w="133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131,17</w:t>
            </w:r>
          </w:p>
        </w:tc>
        <w:tc>
          <w:tcPr>
            <w:tcW w:w="1249" w:type="dxa"/>
            <w:tcBorders>
              <w:top w:val="single" w:sz="6" w:space="0" w:color="auto"/>
              <w:left w:val="single" w:sz="6" w:space="0" w:color="auto"/>
              <w:bottom w:val="single" w:sz="6" w:space="0" w:color="auto"/>
              <w:right w:val="single" w:sz="6" w:space="0" w:color="auto"/>
            </w:tcBorders>
          </w:tcPr>
          <w:p w:rsidR="00D02A35" w:rsidRDefault="00D02A35" w:rsidP="001A1394">
            <w:pPr>
              <w:autoSpaceDE w:val="0"/>
              <w:autoSpaceDN w:val="0"/>
              <w:adjustRightInd w:val="0"/>
              <w:jc w:val="center"/>
              <w:rPr>
                <w:b/>
                <w:bCs/>
                <w:i/>
                <w:iCs/>
                <w:color w:val="000000"/>
              </w:rPr>
            </w:pPr>
            <w:r>
              <w:rPr>
                <w:b/>
                <w:bCs/>
                <w:i/>
                <w:iCs/>
                <w:color w:val="000000"/>
              </w:rPr>
              <w:t>92 068,44</w:t>
            </w:r>
          </w:p>
        </w:tc>
      </w:tr>
    </w:tbl>
    <w:p w:rsidR="00D02A35" w:rsidRPr="001108EC" w:rsidRDefault="00D02A35" w:rsidP="00D02A35">
      <w:pPr>
        <w:jc w:val="left"/>
      </w:pPr>
    </w:p>
    <w:tbl>
      <w:tblPr>
        <w:tblW w:w="0" w:type="auto"/>
        <w:tblLook w:val="00A0"/>
      </w:tblPr>
      <w:tblGrid>
        <w:gridCol w:w="7905"/>
        <w:gridCol w:w="6378"/>
      </w:tblGrid>
      <w:tr w:rsidR="00B75A9E" w:rsidRPr="006A1FDB" w:rsidTr="00B75A9E">
        <w:trPr>
          <w:trHeight w:val="1459"/>
        </w:trPr>
        <w:tc>
          <w:tcPr>
            <w:tcW w:w="7905" w:type="dxa"/>
          </w:tcPr>
          <w:p w:rsidR="00B75A9E" w:rsidRPr="003951B1" w:rsidRDefault="00B75A9E" w:rsidP="001A1394">
            <w:pPr>
              <w:tabs>
                <w:tab w:val="left" w:pos="5779"/>
              </w:tabs>
              <w:rPr>
                <w:rFonts w:eastAsia="Calibri"/>
                <w:szCs w:val="28"/>
                <w:lang w:eastAsia="en-US"/>
              </w:rPr>
            </w:pPr>
            <w:r w:rsidRPr="003951B1">
              <w:rPr>
                <w:rFonts w:eastAsia="Calibri"/>
                <w:sz w:val="28"/>
                <w:szCs w:val="28"/>
                <w:lang w:eastAsia="en-US"/>
              </w:rPr>
              <w:t>Муниципальный заказчик:</w:t>
            </w:r>
          </w:p>
          <w:p w:rsidR="00B75A9E" w:rsidRPr="003951B1" w:rsidRDefault="00B75A9E" w:rsidP="001A1394">
            <w:pPr>
              <w:pStyle w:val="a7"/>
              <w:rPr>
                <w:rFonts w:ascii="Times New Roman" w:hAnsi="Times New Roman"/>
                <w:sz w:val="28"/>
                <w:szCs w:val="28"/>
              </w:rPr>
            </w:pPr>
            <w:r w:rsidRPr="003951B1">
              <w:rPr>
                <w:rFonts w:ascii="Times New Roman" w:hAnsi="Times New Roman"/>
                <w:sz w:val="28"/>
                <w:szCs w:val="28"/>
              </w:rPr>
              <w:t xml:space="preserve">И.о. Главы Администрации </w:t>
            </w:r>
          </w:p>
          <w:p w:rsidR="00B75A9E" w:rsidRDefault="00B75A9E" w:rsidP="001A1394">
            <w:pPr>
              <w:pStyle w:val="a7"/>
              <w:rPr>
                <w:rFonts w:ascii="Times New Roman" w:hAnsi="Times New Roman"/>
                <w:sz w:val="28"/>
                <w:szCs w:val="28"/>
              </w:rPr>
            </w:pPr>
            <w:r w:rsidRPr="003951B1">
              <w:rPr>
                <w:rFonts w:ascii="Times New Roman" w:hAnsi="Times New Roman"/>
                <w:sz w:val="28"/>
                <w:szCs w:val="28"/>
              </w:rPr>
              <w:t>Пролетарского городского поселения</w:t>
            </w:r>
          </w:p>
          <w:p w:rsidR="00B75A9E" w:rsidRPr="003951B1" w:rsidRDefault="00B75A9E" w:rsidP="001A1394">
            <w:pPr>
              <w:pStyle w:val="a7"/>
              <w:rPr>
                <w:rFonts w:ascii="Times New Roman" w:hAnsi="Times New Roman"/>
                <w:sz w:val="28"/>
                <w:szCs w:val="28"/>
              </w:rPr>
            </w:pPr>
          </w:p>
          <w:p w:rsidR="00B75A9E" w:rsidRPr="006A1FDB" w:rsidRDefault="00B75A9E" w:rsidP="001A1394">
            <w:pPr>
              <w:tabs>
                <w:tab w:val="left" w:pos="5779"/>
              </w:tabs>
              <w:spacing w:after="200"/>
              <w:rPr>
                <w:rFonts w:eastAsia="Calibri"/>
                <w:szCs w:val="28"/>
                <w:lang w:eastAsia="en-US"/>
              </w:rPr>
            </w:pPr>
            <w:r w:rsidRPr="006A1FDB">
              <w:rPr>
                <w:rFonts w:eastAsia="Calibri"/>
                <w:sz w:val="28"/>
                <w:szCs w:val="28"/>
                <w:lang w:eastAsia="en-US"/>
              </w:rPr>
              <w:t>_______</w:t>
            </w:r>
            <w:r>
              <w:rPr>
                <w:rFonts w:eastAsia="Calibri"/>
                <w:sz w:val="28"/>
                <w:szCs w:val="28"/>
                <w:lang w:eastAsia="en-US"/>
              </w:rPr>
              <w:t>_________________А.А. Епифанов</w:t>
            </w:r>
          </w:p>
          <w:p w:rsidR="00B75A9E" w:rsidRPr="006A1FDB" w:rsidRDefault="00B75A9E" w:rsidP="001A1394">
            <w:pPr>
              <w:tabs>
                <w:tab w:val="left" w:pos="5779"/>
              </w:tabs>
              <w:spacing w:after="200"/>
              <w:rPr>
                <w:rFonts w:eastAsia="Calibri"/>
                <w:szCs w:val="28"/>
                <w:lang w:eastAsia="en-US"/>
              </w:rPr>
            </w:pPr>
            <w:r w:rsidRPr="006A1FDB">
              <w:rPr>
                <w:rFonts w:eastAsia="Calibri"/>
                <w:sz w:val="28"/>
                <w:szCs w:val="28"/>
                <w:lang w:eastAsia="en-US"/>
              </w:rPr>
              <w:t>МП             Подпись</w:t>
            </w:r>
          </w:p>
        </w:tc>
        <w:tc>
          <w:tcPr>
            <w:tcW w:w="6378" w:type="dxa"/>
          </w:tcPr>
          <w:p w:rsidR="00B75A9E" w:rsidRPr="00B75A9E" w:rsidRDefault="00B75A9E" w:rsidP="001A1394">
            <w:pPr>
              <w:tabs>
                <w:tab w:val="left" w:pos="5779"/>
              </w:tabs>
              <w:rPr>
                <w:rFonts w:eastAsia="Calibri"/>
                <w:szCs w:val="28"/>
                <w:lang w:eastAsia="en-US"/>
              </w:rPr>
            </w:pPr>
            <w:r w:rsidRPr="00B75A9E">
              <w:rPr>
                <w:rFonts w:eastAsia="Calibri"/>
                <w:sz w:val="28"/>
                <w:szCs w:val="28"/>
                <w:lang w:eastAsia="en-US"/>
              </w:rPr>
              <w:t>Подрядчик:</w:t>
            </w:r>
          </w:p>
          <w:p w:rsidR="00B75A9E" w:rsidRDefault="00B75A9E" w:rsidP="001A1394">
            <w:pPr>
              <w:widowControl w:val="0"/>
              <w:autoSpaceDE w:val="0"/>
              <w:autoSpaceDN w:val="0"/>
              <w:adjustRightInd w:val="0"/>
              <w:rPr>
                <w:szCs w:val="28"/>
              </w:rPr>
            </w:pPr>
            <w:r w:rsidRPr="00B75A9E">
              <w:rPr>
                <w:sz w:val="28"/>
                <w:szCs w:val="28"/>
              </w:rPr>
              <w:t>Заместитель директора по коммерческим вопросам ГУП РО «РостовАвтоДор»</w:t>
            </w:r>
          </w:p>
          <w:p w:rsidR="00B75A9E" w:rsidRPr="00B75A9E" w:rsidRDefault="00B75A9E" w:rsidP="001A1394">
            <w:pPr>
              <w:widowControl w:val="0"/>
              <w:autoSpaceDE w:val="0"/>
              <w:autoSpaceDN w:val="0"/>
              <w:adjustRightInd w:val="0"/>
              <w:rPr>
                <w:szCs w:val="28"/>
              </w:rPr>
            </w:pPr>
          </w:p>
          <w:p w:rsidR="00B75A9E" w:rsidRPr="00B75A9E" w:rsidRDefault="00B75A9E" w:rsidP="001A1394">
            <w:pPr>
              <w:widowControl w:val="0"/>
              <w:autoSpaceDE w:val="0"/>
              <w:autoSpaceDN w:val="0"/>
              <w:adjustRightInd w:val="0"/>
              <w:rPr>
                <w:szCs w:val="28"/>
              </w:rPr>
            </w:pPr>
            <w:r w:rsidRPr="00B75A9E">
              <w:rPr>
                <w:sz w:val="28"/>
                <w:szCs w:val="28"/>
              </w:rPr>
              <w:t>__________________ С.Г.Дегтярев</w:t>
            </w:r>
          </w:p>
          <w:p w:rsidR="00B75A9E" w:rsidRPr="00B75A9E" w:rsidRDefault="00B75A9E" w:rsidP="001A1394">
            <w:pPr>
              <w:tabs>
                <w:tab w:val="left" w:pos="5779"/>
              </w:tabs>
              <w:spacing w:after="200"/>
              <w:rPr>
                <w:rFonts w:eastAsia="Calibri"/>
                <w:szCs w:val="28"/>
                <w:lang w:eastAsia="en-US"/>
              </w:rPr>
            </w:pPr>
            <w:r w:rsidRPr="00B75A9E">
              <w:rPr>
                <w:rFonts w:eastAsia="Calibri"/>
                <w:sz w:val="28"/>
                <w:szCs w:val="28"/>
                <w:lang w:eastAsia="en-US"/>
              </w:rPr>
              <w:t>МП             Подпись</w:t>
            </w:r>
          </w:p>
        </w:tc>
      </w:tr>
    </w:tbl>
    <w:p w:rsidR="00E25DA5" w:rsidRDefault="00E25DA5"/>
    <w:sectPr w:rsidR="00E25DA5" w:rsidSect="00B75A9E">
      <w:pgSz w:w="16838" w:h="11906" w:orient="landscape"/>
      <w:pgMar w:top="993" w:right="709" w:bottom="28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981" w:rsidRDefault="00CB2981" w:rsidP="00536302">
      <w:r>
        <w:separator/>
      </w:r>
    </w:p>
  </w:endnote>
  <w:endnote w:type="continuationSeparator" w:id="1">
    <w:p w:rsidR="00CB2981" w:rsidRDefault="00CB2981" w:rsidP="00536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E28" w:rsidRPr="00775A39" w:rsidRDefault="00064E28" w:rsidP="001A139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E28" w:rsidRDefault="00064E28">
    <w:pPr>
      <w:pStyle w:val="a3"/>
      <w:jc w:val="right"/>
    </w:pPr>
  </w:p>
  <w:p w:rsidR="00064E28" w:rsidRDefault="00064E2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981" w:rsidRDefault="00CB2981" w:rsidP="00536302">
      <w:r>
        <w:separator/>
      </w:r>
    </w:p>
  </w:footnote>
  <w:footnote w:type="continuationSeparator" w:id="1">
    <w:p w:rsidR="00CB2981" w:rsidRDefault="00CB2981" w:rsidP="005363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D02A35"/>
    <w:rsid w:val="00064E28"/>
    <w:rsid w:val="00153C31"/>
    <w:rsid w:val="001A1394"/>
    <w:rsid w:val="001C1EFC"/>
    <w:rsid w:val="0021015C"/>
    <w:rsid w:val="002C1AA6"/>
    <w:rsid w:val="00320FD9"/>
    <w:rsid w:val="00325AF2"/>
    <w:rsid w:val="003E69EF"/>
    <w:rsid w:val="00430466"/>
    <w:rsid w:val="00536302"/>
    <w:rsid w:val="00547F8E"/>
    <w:rsid w:val="007217A2"/>
    <w:rsid w:val="00731AA3"/>
    <w:rsid w:val="008C6234"/>
    <w:rsid w:val="00915200"/>
    <w:rsid w:val="00950341"/>
    <w:rsid w:val="00984E60"/>
    <w:rsid w:val="00A05B77"/>
    <w:rsid w:val="00A10A59"/>
    <w:rsid w:val="00A7222F"/>
    <w:rsid w:val="00AF17E3"/>
    <w:rsid w:val="00B149BC"/>
    <w:rsid w:val="00B75A9E"/>
    <w:rsid w:val="00B931CE"/>
    <w:rsid w:val="00B948C0"/>
    <w:rsid w:val="00C95D1F"/>
    <w:rsid w:val="00CB2981"/>
    <w:rsid w:val="00D02A35"/>
    <w:rsid w:val="00D60E46"/>
    <w:rsid w:val="00E25DA5"/>
    <w:rsid w:val="00E7156A"/>
    <w:rsid w:val="00E91392"/>
    <w:rsid w:val="00EA4817"/>
    <w:rsid w:val="00ED7938"/>
    <w:rsid w:val="00FB1ECE"/>
    <w:rsid w:val="00FE1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A35"/>
    <w:pPr>
      <w:spacing w:after="0" w:line="240" w:lineRule="auto"/>
      <w:jc w:val="both"/>
    </w:pPr>
    <w:rPr>
      <w:rFonts w:eastAsia="Times New Roman" w:cs="Times New Roman"/>
      <w:sz w:val="24"/>
      <w:szCs w:val="24"/>
      <w:lang w:eastAsia="ru-RU"/>
    </w:rPr>
  </w:style>
  <w:style w:type="paragraph" w:styleId="2">
    <w:name w:val="heading 2"/>
    <w:aliases w:val="h2,Gliederung2,Gliederung,H2,Indented Heading,H21,H22,Indented Heading1,Indented Heading2,Indented Heading3,Indented Heading4,H23,H211,H221,Indented Heading5,Indented Heading6,Indented Heading7,H24,H212,H222,Indented Heading8,H25,H213,H223"/>
    <w:basedOn w:val="a"/>
    <w:next w:val="a"/>
    <w:link w:val="20"/>
    <w:qFormat/>
    <w:rsid w:val="00AF17E3"/>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02A35"/>
    <w:pPr>
      <w:tabs>
        <w:tab w:val="center" w:pos="4677"/>
        <w:tab w:val="right" w:pos="9355"/>
      </w:tabs>
    </w:pPr>
  </w:style>
  <w:style w:type="character" w:customStyle="1" w:styleId="a4">
    <w:name w:val="Нижний колонтитул Знак"/>
    <w:basedOn w:val="a0"/>
    <w:link w:val="a3"/>
    <w:uiPriority w:val="99"/>
    <w:rsid w:val="00D02A35"/>
    <w:rPr>
      <w:rFonts w:eastAsia="Times New Roman" w:cs="Times New Roman"/>
      <w:sz w:val="24"/>
      <w:szCs w:val="24"/>
    </w:rPr>
  </w:style>
  <w:style w:type="paragraph" w:styleId="a5">
    <w:name w:val="Title"/>
    <w:basedOn w:val="a"/>
    <w:link w:val="a6"/>
    <w:qFormat/>
    <w:rsid w:val="00D02A35"/>
    <w:pPr>
      <w:widowControl w:val="0"/>
      <w:shd w:val="clear" w:color="auto" w:fill="FFFFFF"/>
      <w:autoSpaceDE w:val="0"/>
      <w:autoSpaceDN w:val="0"/>
      <w:adjustRightInd w:val="0"/>
      <w:ind w:left="72"/>
      <w:jc w:val="center"/>
    </w:pPr>
    <w:rPr>
      <w:bCs/>
      <w:color w:val="000000"/>
      <w:spacing w:val="13"/>
      <w:szCs w:val="22"/>
    </w:rPr>
  </w:style>
  <w:style w:type="character" w:customStyle="1" w:styleId="a6">
    <w:name w:val="Название Знак"/>
    <w:basedOn w:val="a0"/>
    <w:link w:val="a5"/>
    <w:rsid w:val="00D02A35"/>
    <w:rPr>
      <w:rFonts w:eastAsia="Times New Roman" w:cs="Times New Roman"/>
      <w:bCs/>
      <w:color w:val="000000"/>
      <w:spacing w:val="13"/>
      <w:sz w:val="24"/>
      <w:shd w:val="clear" w:color="auto" w:fill="FFFFFF"/>
    </w:rPr>
  </w:style>
  <w:style w:type="paragraph" w:styleId="a7">
    <w:name w:val="No Spacing"/>
    <w:link w:val="a8"/>
    <w:uiPriority w:val="1"/>
    <w:qFormat/>
    <w:rsid w:val="00D02A35"/>
    <w:pPr>
      <w:spacing w:after="0" w:line="240" w:lineRule="auto"/>
    </w:pPr>
    <w:rPr>
      <w:rFonts w:ascii="Calibri" w:eastAsia="Calibri" w:hAnsi="Calibri" w:cs="Times New Roman"/>
      <w:sz w:val="22"/>
    </w:rPr>
  </w:style>
  <w:style w:type="character" w:customStyle="1" w:styleId="a8">
    <w:name w:val="Без интервала Знак"/>
    <w:link w:val="a7"/>
    <w:uiPriority w:val="1"/>
    <w:locked/>
    <w:rsid w:val="00D02A35"/>
    <w:rPr>
      <w:rFonts w:ascii="Calibri" w:eastAsia="Calibri" w:hAnsi="Calibri" w:cs="Times New Roman"/>
      <w:sz w:val="22"/>
    </w:rPr>
  </w:style>
  <w:style w:type="character" w:customStyle="1" w:styleId="20">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0"/>
    <w:link w:val="2"/>
    <w:rsid w:val="00AF17E3"/>
    <w:rPr>
      <w:rFonts w:eastAsia="Times New Roman" w:cs="Times New Roman"/>
      <w:b/>
      <w:bCs/>
      <w:sz w:val="24"/>
      <w:szCs w:val="24"/>
    </w:rPr>
  </w:style>
  <w:style w:type="paragraph" w:styleId="a9">
    <w:name w:val="Body Text"/>
    <w:aliases w:val="Список 1,body text,NoticeText-List,Основной текст1,Знак1,Çàã1,BO,ID,body indent,andrad,EHPT,Body Text2 Знак Знак Знак,Знак Знак Знак Знак Знак,Body Text2 Знак,Знак Знак Знак,Знак Знак,Основной текст Зн,Заг1,ändrad,..."/>
    <w:basedOn w:val="a"/>
    <w:link w:val="1"/>
    <w:rsid w:val="00AF17E3"/>
    <w:pPr>
      <w:spacing w:after="120"/>
    </w:pPr>
  </w:style>
  <w:style w:type="character" w:customStyle="1" w:styleId="aa">
    <w:name w:val="Основной текст Знак"/>
    <w:basedOn w:val="a0"/>
    <w:link w:val="a9"/>
    <w:uiPriority w:val="99"/>
    <w:semiHidden/>
    <w:rsid w:val="00AF17E3"/>
    <w:rPr>
      <w:rFonts w:eastAsia="Times New Roman" w:cs="Times New Roman"/>
      <w:sz w:val="24"/>
      <w:szCs w:val="24"/>
      <w:lang w:eastAsia="ru-RU"/>
    </w:rPr>
  </w:style>
  <w:style w:type="character" w:customStyle="1" w:styleId="1">
    <w:name w:val="Основной текст Знак1"/>
    <w:aliases w:val="Список 1 Знак,body text Знак,NoticeText-List Знак,Основной текст1 Знак,Знак1 Знак,Çàã1 Знак,BO Знак,ID Знак,body indent Знак,andrad Знак,EHPT Знак,Body Text2 Знак Знак Знак Знак,Знак Знак Знак Знак Знак Знак,Body Text2 Знак Знак"/>
    <w:link w:val="a9"/>
    <w:rsid w:val="00AF17E3"/>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24</Pages>
  <Words>8262</Words>
  <Characters>47099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2019-06-27T11:47:00Z</dcterms:created>
  <dcterms:modified xsi:type="dcterms:W3CDTF">2019-07-08T08:27:00Z</dcterms:modified>
</cp:coreProperties>
</file>