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142" w:hanging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ЗАКЛЮЧЕНИЕ</w:t>
      </w:r>
      <w:r/>
    </w:p>
    <w:p>
      <w:pPr>
        <w:pStyle w:val="817"/>
        <w:ind w:left="142" w:hanging="142"/>
        <w:jc w:val="center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о результатах проведения </w:t>
      </w:r>
      <w:r>
        <w:rPr>
          <w:spacing w:val="-4"/>
          <w:sz w:val="27"/>
          <w:szCs w:val="27"/>
        </w:rPr>
        <w:t xml:space="preserve">публичных слушаний</w:t>
      </w:r>
      <w:r/>
    </w:p>
    <w:p>
      <w:pPr>
        <w:pStyle w:val="817"/>
        <w:ind w:left="142" w:hanging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проекту решения Представительного Собрания </w:t>
      </w:r>
      <w:r>
        <w:rPr>
          <w:sz w:val="27"/>
          <w:szCs w:val="27"/>
        </w:rPr>
        <w:t xml:space="preserve">Верховажского</w:t>
      </w:r>
      <w:r/>
    </w:p>
    <w:p>
      <w:pPr>
        <w:pStyle w:val="817"/>
        <w:ind w:left="142" w:hanging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Вологодской области</w:t>
      </w:r>
      <w:r/>
    </w:p>
    <w:p>
      <w:pPr>
        <w:pStyle w:val="817"/>
        <w:ind w:left="142" w:hanging="142"/>
        <w:jc w:val="center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«О внесении изменений в Устав </w:t>
      </w:r>
      <w:r>
        <w:rPr>
          <w:spacing w:val="-1"/>
          <w:sz w:val="27"/>
          <w:szCs w:val="27"/>
        </w:rPr>
        <w:t xml:space="preserve">Верховажского</w:t>
      </w:r>
      <w:r>
        <w:rPr>
          <w:spacing w:val="-1"/>
          <w:sz w:val="27"/>
          <w:szCs w:val="27"/>
        </w:rPr>
        <w:t xml:space="preserve"> муниципального округа Вологодской области».</w:t>
      </w:r>
      <w:r/>
    </w:p>
    <w:p>
      <w:pPr>
        <w:pStyle w:val="817"/>
        <w:ind w:left="142" w:hanging="142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</w:r>
      <w:r/>
    </w:p>
    <w:p>
      <w:pPr>
        <w:pStyle w:val="817"/>
        <w:ind w:left="142" w:hanging="142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15 мая 2023</w:t>
      </w:r>
      <w:r>
        <w:rPr>
          <w:spacing w:val="-4"/>
          <w:sz w:val="27"/>
          <w:szCs w:val="27"/>
        </w:rPr>
        <w:t xml:space="preserve"> года </w:t>
      </w:r>
      <w:r>
        <w:rPr>
          <w:rFonts w:ascii="Arial" w:hAnsi="Arial" w:cs="Arial"/>
          <w:sz w:val="27"/>
          <w:szCs w:val="27"/>
        </w:rPr>
        <w:t xml:space="preserve">                         </w:t>
      </w:r>
      <w:r>
        <w:rPr>
          <w:rFonts w:ascii="Arial" w:hAnsi="Arial" w:cs="Arial"/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с. Верховажье</w:t>
      </w:r>
      <w:r/>
    </w:p>
    <w:p>
      <w:pPr>
        <w:pStyle w:val="817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решения Представительного Собрания Верховажского муниципального округа Вологодской области от 29</w:t>
      </w:r>
      <w:r>
        <w:rPr>
          <w:sz w:val="27"/>
          <w:szCs w:val="27"/>
        </w:rPr>
        <w:t xml:space="preserve">.09.2022 № 9 «О порядке учета предложений по проекту Устава Верховажского муниципального округа, проекту муниципального правового акта о внесении изменений и дополнений в Устав и порядке участия граждан в его обсуждении», 15 мая 2023 года в 10 час. 00 </w:t>
      </w:r>
      <w:r>
        <w:rPr>
          <w:sz w:val="27"/>
          <w:szCs w:val="27"/>
        </w:rPr>
        <w:t xml:space="preserve">мин. в мало</w:t>
      </w:r>
      <w:r>
        <w:rPr>
          <w:sz w:val="27"/>
          <w:szCs w:val="27"/>
        </w:rPr>
        <w:t xml:space="preserve">м зале администрации Верховажского муниципального округа состоялись публичные слушания по проекту решения Представительного Собрания Верховажского муниципального округа «О внесении изменений в Устав Верховажского муниципального округа Вологодской области».</w:t>
      </w:r>
      <w:r>
        <w:rPr>
          <w:sz w:val="27"/>
          <w:szCs w:val="27"/>
        </w:rPr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Количество участников публичных слушаний: 5 человек.</w:t>
      </w:r>
      <w:r>
        <w:rPr>
          <w:sz w:val="27"/>
          <w:szCs w:val="27"/>
        </w:rPr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и обсудив информацию докладчика по вопросу о внесении изменений в Устав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 и учитывая, что предложений и замечаний, не поступило.</w:t>
      </w:r>
      <w:r>
        <w:rPr>
          <w:sz w:val="27"/>
          <w:szCs w:val="27"/>
        </w:rPr>
      </w:r>
      <w:r/>
    </w:p>
    <w:p>
      <w:pPr>
        <w:pStyle w:val="817"/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</w:t>
      </w:r>
      <w:bookmarkStart w:id="0" w:name="_GoBack"/>
      <w:r/>
      <w:bookmarkEnd w:id="0"/>
      <w:r>
        <w:rPr>
          <w:b/>
          <w:sz w:val="27"/>
          <w:szCs w:val="27"/>
        </w:rPr>
        <w:t xml:space="preserve">частниками публичных слушаний решено:</w:t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7"/>
        <w:ind w:firstLine="567"/>
        <w:jc w:val="both"/>
      </w:pPr>
      <w:r>
        <w:rPr>
          <w:sz w:val="27"/>
          <w:szCs w:val="27"/>
        </w:rPr>
        <w:t xml:space="preserve">Рекомендовать депутатам Представительного Собрания Верховажского муниципального округа Вологодской области одобрить проект решения </w:t>
      </w:r>
      <w:r>
        <w:rPr>
          <w:sz w:val="27"/>
          <w:szCs w:val="27"/>
        </w:rPr>
        <w:t xml:space="preserve">Представительного Собрания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муниципального округа Вологодской области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 xml:space="preserve">«О внесении изменений в Устав </w:t>
      </w:r>
      <w:r>
        <w:rPr>
          <w:spacing w:val="-1"/>
          <w:sz w:val="27"/>
          <w:szCs w:val="27"/>
        </w:rPr>
        <w:t xml:space="preserve">Верховажского</w:t>
      </w:r>
      <w:r>
        <w:rPr>
          <w:spacing w:val="-1"/>
          <w:sz w:val="27"/>
          <w:szCs w:val="27"/>
        </w:rPr>
        <w:t xml:space="preserve"> муниципального округа Вологодской области»,</w:t>
      </w:r>
      <w:r>
        <w:rPr>
          <w:sz w:val="27"/>
          <w:szCs w:val="27"/>
        </w:rPr>
      </w:r>
      <w:r>
        <w:rPr>
          <w:sz w:val="27"/>
          <w:szCs w:val="27"/>
        </w:rPr>
        <w:t xml:space="preserve"> с учетом внесения дополнений в часть 1 ст. 33.1 Устава.</w:t>
      </w:r>
      <w:r>
        <w:rPr>
          <w:sz w:val="27"/>
          <w:szCs w:val="27"/>
        </w:rPr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Голосование по проекту решения открытое, решение принято большинством голосов присутствующих участников публичных слушаний.</w:t>
      </w:r>
      <w:r/>
    </w:p>
    <w:p>
      <w:pPr>
        <w:pStyle w:val="817"/>
        <w:ind w:left="142" w:hanging="142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 </w:t>
      </w:r>
      <w:r/>
    </w:p>
    <w:p>
      <w:pPr>
        <w:pStyle w:val="817"/>
        <w:ind w:firstLine="567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Председатель Представительного Собрания</w:t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  <w:t xml:space="preserve">Верховажского муниципального округа                                   Н.П. Бугаева</w:t>
      </w:r>
      <w:r>
        <w:rPr>
          <w:sz w:val="27"/>
          <w:szCs w:val="27"/>
          <w:highlight w:val="none"/>
        </w:rPr>
      </w:r>
      <w:r/>
    </w:p>
    <w:p>
      <w:pPr>
        <w:pStyle w:val="817"/>
        <w:ind w:firstLine="567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pStyle w:val="817"/>
        <w:ind w:firstLine="567"/>
        <w:jc w:val="both"/>
        <w:rPr>
          <w:b/>
          <w:sz w:val="28"/>
          <w:szCs w:val="28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pStyle w:val="817"/>
        <w:ind w:firstLine="567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Секретарь              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Н.В. </w:t>
      </w:r>
      <w:r>
        <w:rPr>
          <w:sz w:val="27"/>
          <w:szCs w:val="27"/>
        </w:rPr>
        <w:t xml:space="preserve">Тихомирова</w:t>
      </w:r>
      <w:r/>
    </w:p>
    <w:sectPr>
      <w:footnotePr/>
      <w:endnotePr/>
      <w:type w:val="continuous"/>
      <w:pgSz w:w="11909" w:h="16834" w:orient="portrait"/>
      <w:pgMar w:top="720" w:right="710" w:bottom="851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5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63" w:legacySpace="0"/>
        <w:lvlJc w:val="left"/>
        <w:pPr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3"/>
    <w:next w:val="813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4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3"/>
    <w:next w:val="813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4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4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4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4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4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4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4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8">
    <w:name w:val="Normal (Web)"/>
    <w:basedOn w:val="813"/>
    <w:pPr>
      <w:spacing w:before="100" w:beforeAutospacing="1" w:after="100" w:afterAutospacing="1"/>
      <w:widowControl/>
    </w:pPr>
    <w:rPr>
      <w:rFonts w:eastAsia="Calibri"/>
      <w:sz w:val="24"/>
      <w:szCs w:val="24"/>
    </w:rPr>
  </w:style>
  <w:style w:type="paragraph" w:styleId="819">
    <w:name w:val="List Paragraph"/>
    <w:basedOn w:val="813"/>
    <w:uiPriority w:val="34"/>
    <w:qFormat/>
    <w:pPr>
      <w:contextualSpacing/>
      <w:ind w:left="720"/>
      <w:widowControl/>
    </w:pPr>
    <w:rPr>
      <w:sz w:val="24"/>
      <w:szCs w:val="24"/>
    </w:rPr>
  </w:style>
  <w:style w:type="character" w:styleId="820">
    <w:name w:val="Strong"/>
    <w:basedOn w:val="814"/>
    <w:qFormat/>
    <w:rPr>
      <w:rFonts w:cs="Times New Roman"/>
      <w:b/>
      <w:bCs/>
    </w:rPr>
  </w:style>
  <w:style w:type="paragraph" w:styleId="821">
    <w:name w:val="Balloon Text"/>
    <w:basedOn w:val="813"/>
    <w:link w:val="8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2" w:customStyle="1">
    <w:name w:val="Текст выноски Знак"/>
    <w:basedOn w:val="814"/>
    <w:link w:val="8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19</cp:revision>
  <dcterms:created xsi:type="dcterms:W3CDTF">2016-03-13T07:02:00Z</dcterms:created>
  <dcterms:modified xsi:type="dcterms:W3CDTF">2023-05-18T11:21:35Z</dcterms:modified>
</cp:coreProperties>
</file>