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4CA7" w14:textId="16D2FC3E" w:rsidR="00506960" w:rsidRDefault="00506960">
      <w:pPr>
        <w:rPr>
          <w:rFonts w:ascii="Times New Roman" w:hAnsi="Times New Roman" w:cs="Times New Roman"/>
          <w:b/>
          <w:sz w:val="28"/>
          <w:szCs w:val="28"/>
        </w:rPr>
      </w:pPr>
      <w:r w:rsidRPr="00506960">
        <w:rPr>
          <w:rFonts w:ascii="Times New Roman" w:hAnsi="Times New Roman" w:cs="Times New Roman"/>
          <w:b/>
          <w:sz w:val="28"/>
          <w:szCs w:val="28"/>
        </w:rPr>
        <w:t>Министр культуры РА в прямом эфире ЦУР ответил на вопросы жителей Адыгеи</w:t>
      </w:r>
    </w:p>
    <w:p w14:paraId="32B9C950" w14:textId="0AABE98F" w:rsidR="002A2DF9" w:rsidRDefault="00506960" w:rsidP="00506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Аутлев рассказал о программе празднования 100-летия </w:t>
      </w:r>
      <w:r w:rsidR="00BD7C0A">
        <w:rPr>
          <w:rFonts w:ascii="Times New Roman" w:hAnsi="Times New Roman" w:cs="Times New Roman"/>
          <w:sz w:val="28"/>
          <w:szCs w:val="28"/>
        </w:rPr>
        <w:t xml:space="preserve">государственности </w:t>
      </w:r>
      <w:r>
        <w:rPr>
          <w:rFonts w:ascii="Times New Roman" w:hAnsi="Times New Roman" w:cs="Times New Roman"/>
          <w:sz w:val="28"/>
          <w:szCs w:val="28"/>
        </w:rPr>
        <w:t xml:space="preserve">Адыгеи, где получить второе высшее творческое образование бесплатно, о реконструкции учреждений </w:t>
      </w:r>
      <w:r w:rsidR="002A2DF9">
        <w:rPr>
          <w:rFonts w:ascii="Times New Roman" w:hAnsi="Times New Roman" w:cs="Times New Roman"/>
          <w:sz w:val="28"/>
          <w:szCs w:val="28"/>
        </w:rPr>
        <w:t>культуры,</w:t>
      </w:r>
      <w:r w:rsidR="002A2DF9" w:rsidRPr="002A2DF9">
        <w:rPr>
          <w:rFonts w:ascii="Times New Roman" w:hAnsi="Times New Roman" w:cs="Times New Roman"/>
          <w:sz w:val="28"/>
          <w:szCs w:val="28"/>
        </w:rPr>
        <w:t xml:space="preserve"> </w:t>
      </w:r>
      <w:r w:rsidR="002A2DF9">
        <w:rPr>
          <w:rFonts w:ascii="Times New Roman" w:hAnsi="Times New Roman" w:cs="Times New Roman"/>
          <w:sz w:val="28"/>
          <w:szCs w:val="28"/>
        </w:rPr>
        <w:t xml:space="preserve">а также об эксклюзивных изданиях, созданных в честь юбилея региона. </w:t>
      </w:r>
    </w:p>
    <w:p w14:paraId="0C73305F" w14:textId="117C076E" w:rsidR="00160CFC" w:rsidRDefault="00160CFC" w:rsidP="002A2DF9">
      <w:pPr>
        <w:jc w:val="both"/>
        <w:rPr>
          <w:rFonts w:ascii="Times New Roman" w:hAnsi="Times New Roman" w:cs="Times New Roman"/>
          <w:sz w:val="28"/>
          <w:szCs w:val="28"/>
        </w:rPr>
      </w:pPr>
      <w:r w:rsidRPr="00160CFC">
        <w:rPr>
          <w:rFonts w:ascii="Times New Roman" w:hAnsi="Times New Roman" w:cs="Times New Roman"/>
          <w:i/>
          <w:sz w:val="28"/>
          <w:szCs w:val="28"/>
        </w:rPr>
        <w:t>«</w:t>
      </w:r>
      <w:r w:rsidR="00D34905">
        <w:rPr>
          <w:rFonts w:ascii="Times New Roman" w:hAnsi="Times New Roman" w:cs="Times New Roman"/>
          <w:i/>
          <w:sz w:val="28"/>
          <w:szCs w:val="28"/>
        </w:rPr>
        <w:t>В 2018 году был утвержден План основных мероприяти</w:t>
      </w:r>
      <w:r w:rsidR="00BD7C0A">
        <w:rPr>
          <w:rFonts w:ascii="Times New Roman" w:hAnsi="Times New Roman" w:cs="Times New Roman"/>
          <w:i/>
          <w:sz w:val="28"/>
          <w:szCs w:val="28"/>
        </w:rPr>
        <w:t>й</w:t>
      </w:r>
      <w:r w:rsidR="00D34905">
        <w:rPr>
          <w:rFonts w:ascii="Times New Roman" w:hAnsi="Times New Roman" w:cs="Times New Roman"/>
          <w:i/>
          <w:sz w:val="28"/>
          <w:szCs w:val="28"/>
        </w:rPr>
        <w:t xml:space="preserve"> праздновани</w:t>
      </w:r>
      <w:r w:rsidR="00BD7C0A">
        <w:rPr>
          <w:rFonts w:ascii="Times New Roman" w:hAnsi="Times New Roman" w:cs="Times New Roman"/>
          <w:i/>
          <w:sz w:val="28"/>
          <w:szCs w:val="28"/>
        </w:rPr>
        <w:t>я</w:t>
      </w:r>
      <w:r w:rsidR="00D34905">
        <w:rPr>
          <w:rFonts w:ascii="Times New Roman" w:hAnsi="Times New Roman" w:cs="Times New Roman"/>
          <w:i/>
          <w:sz w:val="28"/>
          <w:szCs w:val="28"/>
        </w:rPr>
        <w:t xml:space="preserve"> 100-летия </w:t>
      </w:r>
      <w:r w:rsidR="00BD7C0A">
        <w:rPr>
          <w:rFonts w:ascii="Times New Roman" w:hAnsi="Times New Roman" w:cs="Times New Roman"/>
          <w:i/>
          <w:sz w:val="28"/>
          <w:szCs w:val="28"/>
        </w:rPr>
        <w:t xml:space="preserve">государственности </w:t>
      </w:r>
      <w:r w:rsidR="00D34905">
        <w:rPr>
          <w:rFonts w:ascii="Times New Roman" w:hAnsi="Times New Roman" w:cs="Times New Roman"/>
          <w:i/>
          <w:sz w:val="28"/>
          <w:szCs w:val="28"/>
        </w:rPr>
        <w:t>Адыгеи. В том числе были изданы такие книги, как «Блюда из адыгейского сыра: рецепты здоровья и долголетия», «Культурная палитра Адыгеи» и многие другие. В ближайшее время выйдет книга «Государственность Адыгеи: этапы становления и развития», подготовленная Адыгейским республиканским институтом гуманитарных исследований имени Керашева</w:t>
      </w:r>
      <w:r w:rsidRPr="00160CF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 рассказал Юрий Аутлев.</w:t>
      </w:r>
    </w:p>
    <w:p w14:paraId="179624E7" w14:textId="1919DD2C" w:rsidR="002A2DF9" w:rsidRDefault="002A2DF9" w:rsidP="002A2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культуры рассказал, что к 100-летию государственности Адыгеи выпущена юбилейная марка. Она разработана художником-дизайнером Ульяновским. На полях почтового блока изображены герб республики, здание Правительства РА, соборная мечеть Майкопа, Михайло-Афонская Закубанская пустынь. Общий тираж марки по России - 23 тысячи экземпляров, в Адыгею поступило 300 юбилейных почтовых блоков. Каждый может приобрести марку в почтовых отделениях республики.</w:t>
      </w:r>
    </w:p>
    <w:p w14:paraId="6E1399A5" w14:textId="008CDCE1" w:rsidR="0087775F" w:rsidRDefault="00533ACD" w:rsidP="00533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эфир</w:t>
      </w:r>
      <w:r w:rsidR="0031303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13033" w:rsidRPr="00533ACD">
          <w:rPr>
            <w:rStyle w:val="a3"/>
            <w:rFonts w:ascii="Times New Roman" w:hAnsi="Times New Roman" w:cs="Times New Roman"/>
            <w:sz w:val="28"/>
            <w:szCs w:val="28"/>
          </w:rPr>
          <w:t xml:space="preserve">сохранен в </w:t>
        </w:r>
        <w:r w:rsidRPr="00533ACD">
          <w:rPr>
            <w:rStyle w:val="a3"/>
            <w:rFonts w:ascii="Times New Roman" w:hAnsi="Times New Roman" w:cs="Times New Roman"/>
            <w:sz w:val="28"/>
            <w:szCs w:val="28"/>
          </w:rPr>
          <w:t>записи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A2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F9"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 w:rsidR="002A2DF9">
        <w:rPr>
          <w:rFonts w:ascii="Times New Roman" w:hAnsi="Times New Roman" w:cs="Times New Roman"/>
          <w:sz w:val="28"/>
          <w:szCs w:val="28"/>
        </w:rPr>
        <w:t xml:space="preserve"> Министерства культуры РА во «Вконтакте».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13033">
        <w:rPr>
          <w:rFonts w:ascii="Times New Roman" w:hAnsi="Times New Roman" w:cs="Times New Roman"/>
          <w:sz w:val="28"/>
          <w:szCs w:val="28"/>
        </w:rPr>
        <w:t>осмотрев е</w:t>
      </w:r>
      <w:r>
        <w:rPr>
          <w:rFonts w:ascii="Times New Roman" w:hAnsi="Times New Roman" w:cs="Times New Roman"/>
          <w:sz w:val="28"/>
          <w:szCs w:val="28"/>
        </w:rPr>
        <w:t>го,</w:t>
      </w:r>
      <w:r w:rsidR="00313033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узнаете</w:t>
      </w:r>
      <w:r w:rsidR="00313033">
        <w:rPr>
          <w:rFonts w:ascii="Times New Roman" w:hAnsi="Times New Roman" w:cs="Times New Roman"/>
          <w:sz w:val="28"/>
          <w:szCs w:val="28"/>
        </w:rPr>
        <w:t xml:space="preserve">, когда в Майкопе </w:t>
      </w:r>
      <w:r>
        <w:rPr>
          <w:rFonts w:ascii="Times New Roman" w:hAnsi="Times New Roman" w:cs="Times New Roman"/>
          <w:sz w:val="28"/>
          <w:szCs w:val="28"/>
        </w:rPr>
        <w:t>откроют</w:t>
      </w:r>
      <w:r w:rsidR="00313033">
        <w:rPr>
          <w:rFonts w:ascii="Times New Roman" w:hAnsi="Times New Roman" w:cs="Times New Roman"/>
          <w:sz w:val="28"/>
          <w:szCs w:val="28"/>
        </w:rPr>
        <w:t xml:space="preserve"> театральны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3033">
        <w:rPr>
          <w:rFonts w:ascii="Times New Roman" w:hAnsi="Times New Roman" w:cs="Times New Roman"/>
          <w:sz w:val="28"/>
          <w:szCs w:val="28"/>
        </w:rPr>
        <w:t xml:space="preserve"> сезон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3033">
        <w:rPr>
          <w:rFonts w:ascii="Times New Roman" w:hAnsi="Times New Roman" w:cs="Times New Roman"/>
          <w:sz w:val="28"/>
          <w:szCs w:val="28"/>
        </w:rPr>
        <w:t xml:space="preserve">, </w:t>
      </w:r>
      <w:r w:rsidR="00AB2B6B">
        <w:rPr>
          <w:rFonts w:ascii="Times New Roman" w:hAnsi="Times New Roman" w:cs="Times New Roman"/>
          <w:sz w:val="28"/>
          <w:szCs w:val="28"/>
        </w:rPr>
        <w:t xml:space="preserve">когда повысят </w:t>
      </w:r>
      <w:r>
        <w:rPr>
          <w:rFonts w:ascii="Times New Roman" w:hAnsi="Times New Roman" w:cs="Times New Roman"/>
          <w:sz w:val="28"/>
          <w:szCs w:val="28"/>
        </w:rPr>
        <w:t>зарплату</w:t>
      </w:r>
      <w:r w:rsidR="00AB2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культработникам, в каких вузах России можно бесплатно получить второе высшее образование в сфере культуры. Также под видео задавайте свои вопросы в комментариях. Ведомство на них обязательно ответит. </w:t>
      </w:r>
    </w:p>
    <w:p w14:paraId="62E37375" w14:textId="387FDD6F" w:rsidR="00533ACD" w:rsidRDefault="00AB2B6B" w:rsidP="00533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</w:t>
      </w:r>
      <w:r w:rsidR="00533ACD">
        <w:rPr>
          <w:rFonts w:ascii="Times New Roman" w:hAnsi="Times New Roman" w:cs="Times New Roman"/>
          <w:sz w:val="28"/>
          <w:szCs w:val="28"/>
        </w:rPr>
        <w:t>эфира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ACD">
        <w:rPr>
          <w:rFonts w:ascii="Times New Roman" w:hAnsi="Times New Roman" w:cs="Times New Roman"/>
          <w:sz w:val="28"/>
          <w:szCs w:val="28"/>
        </w:rPr>
        <w:t>Юрий Аутлев</w:t>
      </w:r>
      <w:r>
        <w:rPr>
          <w:rFonts w:ascii="Times New Roman" w:hAnsi="Times New Roman" w:cs="Times New Roman"/>
          <w:sz w:val="28"/>
          <w:szCs w:val="28"/>
        </w:rPr>
        <w:t xml:space="preserve"> поблагодарил жителей Адыгеи за </w:t>
      </w:r>
      <w:r w:rsidR="00533ACD">
        <w:rPr>
          <w:rFonts w:ascii="Times New Roman" w:hAnsi="Times New Roman" w:cs="Times New Roman"/>
          <w:sz w:val="28"/>
          <w:szCs w:val="28"/>
        </w:rPr>
        <w:t>вопросы во время трансляции</w:t>
      </w:r>
      <w:r>
        <w:rPr>
          <w:rFonts w:ascii="Times New Roman" w:hAnsi="Times New Roman" w:cs="Times New Roman"/>
          <w:sz w:val="28"/>
          <w:szCs w:val="28"/>
        </w:rPr>
        <w:t xml:space="preserve"> и пригласил посетить </w:t>
      </w:r>
      <w:r w:rsidR="00533ACD">
        <w:rPr>
          <w:rFonts w:ascii="Times New Roman" w:hAnsi="Times New Roman" w:cs="Times New Roman"/>
          <w:sz w:val="28"/>
          <w:szCs w:val="28"/>
        </w:rPr>
        <w:t>в эти выходные</w:t>
      </w:r>
      <w:r w:rsidR="00BD7C0A">
        <w:rPr>
          <w:rFonts w:ascii="Times New Roman" w:hAnsi="Times New Roman" w:cs="Times New Roman"/>
          <w:sz w:val="28"/>
          <w:szCs w:val="28"/>
        </w:rPr>
        <w:t xml:space="preserve"> Ф</w:t>
      </w:r>
      <w:r w:rsidR="00533ACD">
        <w:rPr>
          <w:rFonts w:ascii="Times New Roman" w:hAnsi="Times New Roman" w:cs="Times New Roman"/>
          <w:sz w:val="28"/>
          <w:szCs w:val="28"/>
        </w:rPr>
        <w:t xml:space="preserve">естиваль </w:t>
      </w:r>
      <w:r w:rsidR="008C017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533ACD">
        <w:rPr>
          <w:rFonts w:ascii="Times New Roman" w:hAnsi="Times New Roman" w:cs="Times New Roman"/>
          <w:sz w:val="28"/>
          <w:szCs w:val="28"/>
        </w:rPr>
        <w:t xml:space="preserve">дыгейского сыра на Даховской поляне. </w:t>
      </w:r>
    </w:p>
    <w:p w14:paraId="5A05AEC5" w14:textId="77777777" w:rsidR="00533ACD" w:rsidRDefault="00533ACD" w:rsidP="00533A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62"/>
    <w:rsid w:val="00160CFC"/>
    <w:rsid w:val="002A2DF9"/>
    <w:rsid w:val="00313033"/>
    <w:rsid w:val="003B6062"/>
    <w:rsid w:val="0048597A"/>
    <w:rsid w:val="00506960"/>
    <w:rsid w:val="00533ACD"/>
    <w:rsid w:val="0059521B"/>
    <w:rsid w:val="006E1A3C"/>
    <w:rsid w:val="0071415D"/>
    <w:rsid w:val="0087775F"/>
    <w:rsid w:val="008B5A79"/>
    <w:rsid w:val="008C017B"/>
    <w:rsid w:val="00AB2B6B"/>
    <w:rsid w:val="00BD7C0A"/>
    <w:rsid w:val="00C958C4"/>
    <w:rsid w:val="00D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D2DB"/>
  <w15:chartTrackingRefBased/>
  <w15:docId w15:val="{65132F87-C2CB-4F2B-A1C0-A8B30018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A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3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02274405_1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Страмцова Елена Владимировна</dc:creator>
  <cp:keywords/>
  <dc:description/>
  <cp:lastModifiedBy>Дубовик Татьяна Петровна</cp:lastModifiedBy>
  <cp:revision>2</cp:revision>
  <dcterms:created xsi:type="dcterms:W3CDTF">2022-08-25T14:57:00Z</dcterms:created>
  <dcterms:modified xsi:type="dcterms:W3CDTF">2022-08-25T14:57:00Z</dcterms:modified>
</cp:coreProperties>
</file>