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05AE" w14:textId="77777777" w:rsidR="00E05168" w:rsidRPr="00E05168" w:rsidRDefault="00E05168" w:rsidP="00E051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5168">
        <w:rPr>
          <w:rFonts w:ascii="Times New Roman" w:eastAsia="Times New Roman" w:hAnsi="Times New Roman" w:cs="Times New Roman"/>
          <w:b/>
          <w:sz w:val="32"/>
          <w:szCs w:val="32"/>
        </w:rPr>
        <w:t>Руководитель У</w:t>
      </w:r>
      <w:r w:rsidRPr="00E05168">
        <w:rPr>
          <w:rFonts w:ascii="Times New Roman" w:hAnsi="Times New Roman" w:cs="Times New Roman"/>
          <w:b/>
          <w:sz w:val="32"/>
          <w:szCs w:val="32"/>
        </w:rPr>
        <w:t xml:space="preserve">правления </w:t>
      </w:r>
      <w:r w:rsidRPr="00E05168">
        <w:rPr>
          <w:rFonts w:ascii="Times New Roman" w:eastAsia="Times New Roman" w:hAnsi="Times New Roman" w:cs="Times New Roman"/>
          <w:b/>
          <w:sz w:val="32"/>
          <w:szCs w:val="32"/>
        </w:rPr>
        <w:t xml:space="preserve">ФССП </w:t>
      </w:r>
      <w:r w:rsidRPr="00E05168">
        <w:rPr>
          <w:rFonts w:ascii="Times New Roman" w:hAnsi="Times New Roman" w:cs="Times New Roman"/>
          <w:b/>
          <w:sz w:val="32"/>
          <w:szCs w:val="32"/>
        </w:rPr>
        <w:t xml:space="preserve">России по Республике Адыгея </w:t>
      </w:r>
      <w:r w:rsidRPr="00E05168">
        <w:rPr>
          <w:rFonts w:ascii="Times New Roman" w:eastAsia="Times New Roman" w:hAnsi="Times New Roman" w:cs="Times New Roman"/>
          <w:b/>
          <w:sz w:val="32"/>
          <w:szCs w:val="32"/>
        </w:rPr>
        <w:t>в прямом эфире ЦУР Адыгеи рассказал о правах должников</w:t>
      </w:r>
    </w:p>
    <w:p w14:paraId="25D8E7E6" w14:textId="77777777" w:rsidR="00E05168" w:rsidRPr="00E05168" w:rsidRDefault="00E05168" w:rsidP="00E05168">
      <w:pPr>
        <w:jc w:val="both"/>
        <w:rPr>
          <w:rFonts w:ascii="Times New Roman" w:eastAsia="Arial" w:hAnsi="Times New Roman" w:cs="Times New Roman"/>
          <w:sz w:val="30"/>
          <w:szCs w:val="30"/>
        </w:rPr>
      </w:pPr>
    </w:p>
    <w:p w14:paraId="0D453235" w14:textId="77777777" w:rsidR="00E05168" w:rsidRPr="00E05168" w:rsidRDefault="00E05168" w:rsidP="00E05168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Центр управления регионом Адыгеи провел открытую трансляцию с руководителем республиканского Управления Федеральной службы судебных приставов. В прямом эфире Александр </w:t>
      </w:r>
      <w:proofErr w:type="spellStart"/>
      <w:r w:rsidRPr="00E05168">
        <w:rPr>
          <w:rFonts w:ascii="Times New Roman" w:hAnsi="Times New Roman" w:cs="Times New Roman"/>
          <w:color w:val="000000"/>
          <w:sz w:val="28"/>
          <w:szCs w:val="28"/>
        </w:rPr>
        <w:t>Ихно</w:t>
      </w:r>
      <w:proofErr w:type="spellEnd"/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 ответил на вопросы жителей региона о работе службы. </w:t>
      </w:r>
    </w:p>
    <w:p w14:paraId="32A3D1F4" w14:textId="77777777" w:rsidR="00E05168" w:rsidRPr="00E05168" w:rsidRDefault="00E05168" w:rsidP="00E05168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5168">
        <w:rPr>
          <w:rFonts w:ascii="Times New Roman" w:hAnsi="Times New Roman" w:cs="Times New Roman"/>
          <w:color w:val="000000"/>
          <w:sz w:val="28"/>
          <w:szCs w:val="28"/>
        </w:rPr>
        <w:t>«В Управлении организована работа группы телефонного обслуживания (ГТО). Позвонив на номер 56-96-26, можно получить консультацию по исполнительному производству. В ГТО работают операторы, каждый из них ориентирован на оперативное решение вопросов заявителя. Помимо этого, есть еще способы получения информации. Один из самых популярных - «</w:t>
      </w:r>
      <w:proofErr w:type="spellStart"/>
      <w:r w:rsidRPr="00E05168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». На портале можно узнать о наличии и ходе исполнительных производств, о наложенных ограничениях, подать ходатайство или другое заявление в рамках процесса», - пояснил руководитель Управления ФССП России по Республике Адыгея Александр </w:t>
      </w:r>
      <w:proofErr w:type="spellStart"/>
      <w:r w:rsidRPr="00E05168">
        <w:rPr>
          <w:rFonts w:ascii="Times New Roman" w:hAnsi="Times New Roman" w:cs="Times New Roman"/>
          <w:color w:val="000000"/>
          <w:sz w:val="28"/>
          <w:szCs w:val="28"/>
        </w:rPr>
        <w:t>Ихно</w:t>
      </w:r>
      <w:proofErr w:type="spellEnd"/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1BA480B" w14:textId="77777777" w:rsidR="00E05168" w:rsidRPr="00E05168" w:rsidRDefault="00E05168" w:rsidP="00E05168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Жители республики поинтересовались у Александра </w:t>
      </w:r>
      <w:proofErr w:type="spellStart"/>
      <w:r w:rsidRPr="00E05168">
        <w:rPr>
          <w:rFonts w:ascii="Times New Roman" w:hAnsi="Times New Roman" w:cs="Times New Roman"/>
          <w:color w:val="000000"/>
          <w:sz w:val="28"/>
          <w:szCs w:val="28"/>
        </w:rPr>
        <w:t>Ихно</w:t>
      </w:r>
      <w:proofErr w:type="spellEnd"/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, в каких случаях должников освобождают от погашения долгов. </w:t>
      </w:r>
    </w:p>
    <w:p w14:paraId="726AB5FE" w14:textId="77777777" w:rsidR="00E05168" w:rsidRPr="00E05168" w:rsidRDefault="00E05168" w:rsidP="00E05168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«Например, если человек: лечится в стационарном учреждении; лишен дееспособности или ограничен в ней; является инвалидом первой группы. Уточню, что на все эти случаи нужно подтверждение. При этом важно помнить, что долг сам по себе никуда не исчезает, штрафы и пени продолжают его увеличивать. Да, надоедать человеку звонками и письмами никто не будет, но взыскать с него долг через суд кредиторы все равно могут», - рассказывает Александр </w:t>
      </w:r>
      <w:proofErr w:type="spellStart"/>
      <w:r w:rsidRPr="00E05168">
        <w:rPr>
          <w:rFonts w:ascii="Times New Roman" w:hAnsi="Times New Roman" w:cs="Times New Roman"/>
          <w:color w:val="000000"/>
          <w:sz w:val="28"/>
          <w:szCs w:val="28"/>
        </w:rPr>
        <w:t>Ихно</w:t>
      </w:r>
      <w:proofErr w:type="spellEnd"/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2D4D5FA" w14:textId="77777777" w:rsidR="00E05168" w:rsidRPr="00E05168" w:rsidRDefault="00E05168" w:rsidP="00E05168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5168">
        <w:rPr>
          <w:rFonts w:ascii="Times New Roman" w:hAnsi="Times New Roman" w:cs="Times New Roman"/>
          <w:color w:val="000000"/>
          <w:sz w:val="28"/>
          <w:szCs w:val="28"/>
        </w:rPr>
        <w:t xml:space="preserve">В ходе беседы поступили вопросы о вакантных местах в республиканском Управлении и правилах приема новых сотрудников. </w:t>
      </w:r>
    </w:p>
    <w:p w14:paraId="3A217F4F" w14:textId="77777777" w:rsidR="00E05168" w:rsidRPr="00E05168" w:rsidRDefault="00E05168" w:rsidP="00E05168">
      <w:pPr>
        <w:pStyle w:val="a6"/>
        <w:spacing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E05168">
        <w:rPr>
          <w:rFonts w:ascii="Times New Roman" w:hAnsi="Times New Roman" w:cs="Times New Roman"/>
          <w:color w:val="000000"/>
          <w:sz w:val="28"/>
          <w:szCs w:val="28"/>
        </w:rPr>
        <w:t>«На службу может поступить каждый в возрасте от 18 лет до 40.  С недавних пор служба получила новый правовой статус силовой структуры, и теперь у сотрудников повысилось денежное довольствие и уровень социальной защищенности. Одновременно с этим выросли и требования к деятельности судебных приставов. В частности, при приеме на работу необходимо пройти медицинское освидетельствование и иметь соответствующий уровень физической подготовки. Законом закреплена обязанность прохождения военно-врачебной комиссии при поступлении на службу», - подытожил руководитель УФССП России по Республике Адыгея.</w:t>
      </w:r>
    </w:p>
    <w:p w14:paraId="321DC8FA" w14:textId="77777777" w:rsidR="00E05168" w:rsidRPr="00E05168" w:rsidRDefault="00E05168" w:rsidP="00E05168">
      <w:pPr>
        <w:pStyle w:val="a6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D" w14:textId="77777777" w:rsidR="00CE5162" w:rsidRPr="00E05168" w:rsidRDefault="00CE5162">
      <w:pPr>
        <w:shd w:val="clear" w:color="auto" w:fill="FFFFFF"/>
        <w:jc w:val="both"/>
        <w:rPr>
          <w:rFonts w:ascii="Times New Roman" w:eastAsia="Arial" w:hAnsi="Times New Roman" w:cs="Times New Roman"/>
          <w:sz w:val="30"/>
          <w:szCs w:val="30"/>
        </w:rPr>
      </w:pPr>
    </w:p>
    <w:sectPr w:rsidR="00CE5162" w:rsidRPr="00E0516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162"/>
    <w:rsid w:val="002C00DB"/>
    <w:rsid w:val="003C6902"/>
    <w:rsid w:val="003F7674"/>
    <w:rsid w:val="00872DB1"/>
    <w:rsid w:val="00A26012"/>
    <w:rsid w:val="00C63F01"/>
    <w:rsid w:val="00CE5162"/>
    <w:rsid w:val="00E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17CE"/>
  <w15:docId w15:val="{E9E7220B-78D6-E54C-B839-5AB9DDEB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6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3979CB"/>
    <w:rPr>
      <w:rFonts w:ascii="Arial Black" w:hAnsi="Arial Black" w:cs="Arial Black"/>
      <w:i w:val="0"/>
      <w:iCs w:val="0"/>
      <w:spacing w:val="-10"/>
    </w:rPr>
  </w:style>
  <w:style w:type="paragraph" w:styleId="a6">
    <w:name w:val="Body Text"/>
    <w:basedOn w:val="a"/>
    <w:link w:val="a7"/>
    <w:rsid w:val="00897187"/>
    <w:pPr>
      <w:suppressAutoHyphens/>
      <w:spacing w:after="0" w:line="400" w:lineRule="atLeast"/>
      <w:ind w:left="835" w:firstLine="360"/>
      <w:jc w:val="both"/>
    </w:pPr>
    <w:rPr>
      <w:rFonts w:ascii="Arial" w:eastAsia="Times New Roman" w:hAnsi="Arial" w:cs="Arial"/>
      <w:spacing w:val="-5"/>
      <w:sz w:val="20"/>
      <w:szCs w:val="20"/>
      <w:lang w:eastAsia="zh-CN" w:bidi="mni-IN"/>
    </w:rPr>
  </w:style>
  <w:style w:type="character" w:customStyle="1" w:styleId="a7">
    <w:name w:val="Основной текст Знак"/>
    <w:basedOn w:val="a0"/>
    <w:link w:val="a6"/>
    <w:rsid w:val="00897187"/>
    <w:rPr>
      <w:rFonts w:ascii="Arial" w:eastAsia="Times New Roman" w:hAnsi="Arial" w:cs="Arial"/>
      <w:spacing w:val="-5"/>
      <w:sz w:val="20"/>
      <w:szCs w:val="20"/>
      <w:lang w:eastAsia="zh-CN" w:bidi="mni-IN"/>
    </w:rPr>
  </w:style>
  <w:style w:type="character" w:customStyle="1" w:styleId="30">
    <w:name w:val="Основной шрифт абзаца3"/>
    <w:rsid w:val="001100A1"/>
  </w:style>
  <w:style w:type="paragraph" w:styleId="HTML">
    <w:name w:val="HTML Preformatted"/>
    <w:basedOn w:val="a"/>
    <w:link w:val="HTML0"/>
    <w:rsid w:val="00110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100A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6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CA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86260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e4PrazD69W+/KKIauRRIySOxg==">AMUW2mUn/OZS/UsELaXcAp70qwpmnS8BecoJ6eKETAMlknkawtA1Ma+kRpJ18FWksBySrH82/vOxK4xVs09ru335tZ3GN9HDbqhRtPKrUNskfTnGO4I33iA=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Гость</cp:lastModifiedBy>
  <cp:revision>2</cp:revision>
  <dcterms:created xsi:type="dcterms:W3CDTF">2022-07-21T12:39:00Z</dcterms:created>
  <dcterms:modified xsi:type="dcterms:W3CDTF">2022-07-21T12:39:00Z</dcterms:modified>
</cp:coreProperties>
</file>